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C11C" w14:textId="77777777" w:rsidR="00DC2132" w:rsidRDefault="00DC2132" w:rsidP="00797B2B">
      <w:pPr>
        <w:pStyle w:val="Default"/>
        <w:rPr>
          <w:b/>
          <w:bCs/>
          <w:color w:val="auto"/>
          <w:sz w:val="28"/>
          <w:szCs w:val="28"/>
        </w:rPr>
      </w:pPr>
      <w:r w:rsidRPr="00DC2132">
        <w:rPr>
          <w:b/>
          <w:bCs/>
          <w:noProof/>
          <w:color w:val="auto"/>
          <w:sz w:val="28"/>
          <w:szCs w:val="28"/>
        </w:rPr>
        <w:drawing>
          <wp:inline distT="0" distB="0" distL="0" distR="0" wp14:anchorId="1FD537F2" wp14:editId="38C63534">
            <wp:extent cx="6050719" cy="1706303"/>
            <wp:effectExtent l="0" t="0" r="7620" b="8255"/>
            <wp:docPr id="1" name="Picture 1" descr="Community Involvement Commission Logo: Light blue rectangle with &quot;community involvement commission&quot; written in the center in white &amp; grey. Outlines of 7 people are below the writing with 3 dotted &amp; curved lines on each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Involvement Commission Logo: Light blue rectangle with &quot;community involvement commission&quot; written in the center in white &amp; grey. Outlines of 7 people are below the writing with 3 dotted &amp; curved lines on each sid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19" cy="170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1947" w14:textId="77777777" w:rsidR="00DC2132" w:rsidRDefault="00DC2132" w:rsidP="00797B2B">
      <w:pPr>
        <w:pStyle w:val="Default"/>
        <w:rPr>
          <w:b/>
          <w:bCs/>
          <w:color w:val="auto"/>
          <w:sz w:val="28"/>
          <w:szCs w:val="28"/>
        </w:rPr>
      </w:pPr>
    </w:p>
    <w:p w14:paraId="795D84EB" w14:textId="77777777" w:rsidR="009B4A39" w:rsidRPr="003B548E" w:rsidRDefault="00FD643D" w:rsidP="003B548E">
      <w:pPr>
        <w:pStyle w:val="Title"/>
      </w:pPr>
      <w:proofErr w:type="spellStart"/>
      <w:r w:rsidRPr="003B548E">
        <w:t>Preguntas</w:t>
      </w:r>
      <w:proofErr w:type="spellEnd"/>
      <w:r w:rsidRPr="003B548E">
        <w:t xml:space="preserve"> Más </w:t>
      </w:r>
      <w:proofErr w:type="spellStart"/>
      <w:r w:rsidRPr="003B548E">
        <w:t>Frecuentes</w:t>
      </w:r>
      <w:proofErr w:type="spellEnd"/>
    </w:p>
    <w:p w14:paraId="13C11A31" w14:textId="77777777" w:rsidR="009B4A39" w:rsidRPr="00EC0316" w:rsidRDefault="009B4A39" w:rsidP="006D42D4">
      <w:pPr>
        <w:pStyle w:val="Default"/>
        <w:rPr>
          <w:b/>
          <w:bCs/>
          <w:sz w:val="22"/>
          <w:szCs w:val="22"/>
        </w:rPr>
      </w:pPr>
    </w:p>
    <w:p w14:paraId="72169626" w14:textId="77777777" w:rsidR="00797B2B" w:rsidRPr="003B548E" w:rsidRDefault="00FD643D" w:rsidP="003B548E">
      <w:pPr>
        <w:pStyle w:val="Heading1"/>
      </w:pPr>
      <w:proofErr w:type="spellStart"/>
      <w:r w:rsidRPr="003B548E">
        <w:t>Descripción</w:t>
      </w:r>
      <w:proofErr w:type="spellEnd"/>
      <w:r w:rsidRPr="003B548E">
        <w:t xml:space="preserve"> General</w:t>
      </w:r>
    </w:p>
    <w:p w14:paraId="678B3387" w14:textId="77777777" w:rsidR="00031812" w:rsidRPr="002D6AD0" w:rsidRDefault="00031812" w:rsidP="006D42D4">
      <w:pPr>
        <w:pStyle w:val="Default"/>
        <w:rPr>
          <w:b/>
          <w:bCs/>
          <w:sz w:val="22"/>
          <w:szCs w:val="22"/>
        </w:rPr>
      </w:pPr>
    </w:p>
    <w:p w14:paraId="6244A878" w14:textId="77777777" w:rsidR="00FD643D" w:rsidRPr="00FD643D" w:rsidRDefault="00FD643D" w:rsidP="00FD643D">
      <w:pPr>
        <w:pStyle w:val="NoSpacing"/>
        <w:rPr>
          <w:rFonts w:ascii="Gill Sans MT" w:hAnsi="Gill Sans MT" w:cs="Open Sans"/>
          <w:sz w:val="22"/>
          <w:szCs w:val="22"/>
        </w:rPr>
      </w:pPr>
      <w:r w:rsidRPr="00FD643D">
        <w:rPr>
          <w:rFonts w:ascii="Gill Sans MT" w:hAnsi="Gill Sans MT" w:cs="Open Sans"/>
          <w:sz w:val="22"/>
          <w:szCs w:val="22"/>
        </w:rPr>
        <w:t xml:space="preserve">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medida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que la población de Seattle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sigue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creciendo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cambiando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, la Ciudad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necesita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revisar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continuamente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ampliar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sus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esfuerzos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participación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pública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, con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el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fin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garantizar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que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crecientes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grupos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demográficos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estén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representados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procesos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toma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decisiones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la Ciudad y se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eliminen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obstáculos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que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desalientan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la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participación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la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comunidad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>.</w:t>
      </w:r>
    </w:p>
    <w:p w14:paraId="7EFFE90B" w14:textId="77777777" w:rsidR="00FD643D" w:rsidRPr="00FD643D" w:rsidRDefault="00FD643D" w:rsidP="00FD643D">
      <w:pPr>
        <w:pStyle w:val="NoSpacing"/>
        <w:rPr>
          <w:rFonts w:ascii="Gill Sans MT" w:hAnsi="Gill Sans MT" w:cs="Open Sans"/>
          <w:sz w:val="22"/>
          <w:szCs w:val="22"/>
        </w:rPr>
      </w:pPr>
    </w:p>
    <w:p w14:paraId="3A9C48F4" w14:textId="77777777" w:rsidR="007E6637" w:rsidRPr="002D6AD0" w:rsidRDefault="00FD643D" w:rsidP="00FD643D">
      <w:pPr>
        <w:pStyle w:val="NoSpacing"/>
        <w:rPr>
          <w:rFonts w:ascii="Gill Sans MT" w:hAnsi="Gill Sans MT" w:cs="Open Sans"/>
          <w:sz w:val="22"/>
          <w:szCs w:val="22"/>
        </w:rPr>
      </w:pP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julio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2016,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el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Alcalde Murray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firmó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la Orden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Ejecutiva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2016-06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reafirmando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su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compromiso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fomentar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la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implementación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eficaz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estrategias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equitativas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incluyentes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participación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todos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departamentos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la Ciudad.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noviembre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parte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del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proceso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presupuestario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2017-2018,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el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Consejo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la Ciudad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aprobó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legislación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que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formaliza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principios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</w:t>
      </w:r>
      <w:r>
        <w:rPr>
          <w:rFonts w:ascii="Gill Sans MT" w:hAnsi="Gill Sans MT" w:cs="Open Sans"/>
          <w:sz w:val="22"/>
          <w:szCs w:val="22"/>
        </w:rPr>
        <w:t>ipación</w:t>
      </w:r>
      <w:proofErr w:type="spellEnd"/>
      <w:r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>
        <w:rPr>
          <w:rFonts w:ascii="Gill Sans MT" w:hAnsi="Gill Sans MT" w:cs="Open Sans"/>
          <w:sz w:val="22"/>
          <w:szCs w:val="22"/>
        </w:rPr>
        <w:t>alcance</w:t>
      </w:r>
      <w:proofErr w:type="spellEnd"/>
      <w:r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>
        <w:rPr>
          <w:rFonts w:ascii="Gill Sans MT" w:hAnsi="Gill Sans MT" w:cs="Open Sans"/>
          <w:sz w:val="22"/>
          <w:szCs w:val="22"/>
        </w:rPr>
        <w:t>comunitario</w:t>
      </w:r>
      <w:proofErr w:type="spellEnd"/>
      <w:r>
        <w:rPr>
          <w:rFonts w:ascii="Gill Sans MT" w:hAnsi="Gill Sans MT" w:cs="Open Sans"/>
          <w:sz w:val="22"/>
          <w:szCs w:val="22"/>
        </w:rPr>
        <w:t xml:space="preserve">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establece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un nuevo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marco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operativo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toda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la ciudad para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dicha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participación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crea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la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Comisión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Participación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proofErr w:type="gramStart"/>
      <w:r w:rsidRPr="00FD643D">
        <w:rPr>
          <w:rFonts w:ascii="Gill Sans MT" w:hAnsi="Gill Sans MT" w:cs="Open Sans"/>
          <w:sz w:val="22"/>
          <w:szCs w:val="22"/>
        </w:rPr>
        <w:t>Comunitaria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 (</w:t>
      </w:r>
      <w:proofErr w:type="gramEnd"/>
      <w:r w:rsidRPr="00FD643D">
        <w:rPr>
          <w:rFonts w:ascii="Gill Sans MT" w:hAnsi="Gill Sans MT" w:cs="Open Sans"/>
          <w:sz w:val="22"/>
          <w:szCs w:val="22"/>
        </w:rPr>
        <w:t xml:space="preserve">CIC,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por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sus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siglas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inglés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).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Esta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nueva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Comisión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asesorará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guiará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="007E6637" w:rsidRPr="002D6AD0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departamentos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la Ciudad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sus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esfuerzos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para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desarrollar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implementar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mejorar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un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alcance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comunitario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exhaustivo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y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genuino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,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así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como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practicas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participación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que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beneficien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a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todos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los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</w:t>
      </w:r>
      <w:proofErr w:type="spellStart"/>
      <w:r w:rsidRPr="00FD643D">
        <w:rPr>
          <w:rFonts w:ascii="Gill Sans MT" w:hAnsi="Gill Sans MT" w:cs="Open Sans"/>
          <w:sz w:val="22"/>
          <w:szCs w:val="22"/>
        </w:rPr>
        <w:t>residentes</w:t>
      </w:r>
      <w:proofErr w:type="spellEnd"/>
      <w:r w:rsidRPr="00FD643D">
        <w:rPr>
          <w:rFonts w:ascii="Gill Sans MT" w:hAnsi="Gill Sans MT" w:cs="Open Sans"/>
          <w:sz w:val="22"/>
          <w:szCs w:val="22"/>
        </w:rPr>
        <w:t xml:space="preserve"> de Seattle.</w:t>
      </w:r>
    </w:p>
    <w:p w14:paraId="18A77928" w14:textId="77777777" w:rsidR="007E6637" w:rsidRPr="002D6AD0" w:rsidRDefault="007E6637" w:rsidP="006D42D4">
      <w:pPr>
        <w:pStyle w:val="Default"/>
        <w:rPr>
          <w:b/>
          <w:bCs/>
          <w:sz w:val="22"/>
          <w:szCs w:val="22"/>
        </w:rPr>
      </w:pPr>
    </w:p>
    <w:p w14:paraId="6BDFB611" w14:textId="77777777" w:rsidR="007E6637" w:rsidRDefault="007E6637" w:rsidP="006D42D4">
      <w:pPr>
        <w:pStyle w:val="Default"/>
        <w:rPr>
          <w:b/>
          <w:bCs/>
          <w:sz w:val="22"/>
          <w:szCs w:val="22"/>
        </w:rPr>
      </w:pPr>
    </w:p>
    <w:p w14:paraId="00588F68" w14:textId="77777777" w:rsidR="007E6637" w:rsidRPr="003B548E" w:rsidRDefault="00FD643D" w:rsidP="003B548E">
      <w:pPr>
        <w:pStyle w:val="Heading1"/>
      </w:pPr>
      <w:proofErr w:type="spellStart"/>
      <w:r w:rsidRPr="003B548E">
        <w:t>Propósito</w:t>
      </w:r>
      <w:proofErr w:type="spellEnd"/>
      <w:r w:rsidRPr="003B548E">
        <w:t xml:space="preserve">, Metas y </w:t>
      </w:r>
      <w:proofErr w:type="spellStart"/>
      <w:r w:rsidRPr="003B548E">
        <w:t>Estructura</w:t>
      </w:r>
      <w:proofErr w:type="spellEnd"/>
    </w:p>
    <w:p w14:paraId="60824B8A" w14:textId="77777777" w:rsidR="007E6637" w:rsidRDefault="007E6637" w:rsidP="006D42D4">
      <w:pPr>
        <w:pStyle w:val="Default"/>
        <w:rPr>
          <w:b/>
          <w:bCs/>
          <w:sz w:val="22"/>
          <w:szCs w:val="22"/>
        </w:rPr>
      </w:pPr>
    </w:p>
    <w:p w14:paraId="0198E746" w14:textId="77777777" w:rsidR="00FD643D" w:rsidRPr="003B548E" w:rsidRDefault="00FD643D" w:rsidP="003B548E">
      <w:pPr>
        <w:pStyle w:val="Heading2"/>
      </w:pPr>
      <w:r w:rsidRPr="003B548E">
        <w:t>¿</w:t>
      </w:r>
      <w:proofErr w:type="spellStart"/>
      <w:r w:rsidRPr="003B548E">
        <w:t>Cuál</w:t>
      </w:r>
      <w:proofErr w:type="spellEnd"/>
      <w:r w:rsidRPr="003B548E">
        <w:t xml:space="preserve"> es </w:t>
      </w:r>
      <w:proofErr w:type="spellStart"/>
      <w:r w:rsidRPr="003B548E">
        <w:t>el</w:t>
      </w:r>
      <w:proofErr w:type="spellEnd"/>
      <w:r w:rsidRPr="003B548E">
        <w:t xml:space="preserve"> </w:t>
      </w:r>
      <w:proofErr w:type="spellStart"/>
      <w:r w:rsidRPr="003B548E">
        <w:t>propósito</w:t>
      </w:r>
      <w:proofErr w:type="spellEnd"/>
      <w:r w:rsidRPr="003B548E">
        <w:t xml:space="preserve"> de la </w:t>
      </w:r>
      <w:proofErr w:type="spellStart"/>
      <w:r w:rsidRPr="003B548E">
        <w:t>Comisión</w:t>
      </w:r>
      <w:proofErr w:type="spellEnd"/>
      <w:r w:rsidRPr="003B548E">
        <w:t xml:space="preserve"> de </w:t>
      </w:r>
      <w:proofErr w:type="spellStart"/>
      <w:r w:rsidRPr="003B548E">
        <w:t>Participación</w:t>
      </w:r>
      <w:proofErr w:type="spellEnd"/>
      <w:r w:rsidRPr="003B548E">
        <w:t xml:space="preserve"> </w:t>
      </w:r>
      <w:proofErr w:type="spellStart"/>
      <w:r w:rsidRPr="003B548E">
        <w:t>Comunitaria</w:t>
      </w:r>
      <w:proofErr w:type="spellEnd"/>
      <w:r w:rsidRPr="003B548E">
        <w:t xml:space="preserve">? </w:t>
      </w:r>
    </w:p>
    <w:p w14:paraId="61ED06C6" w14:textId="77777777" w:rsidR="00FD643D" w:rsidRPr="00FD643D" w:rsidRDefault="00FD643D" w:rsidP="00FD643D">
      <w:pPr>
        <w:pStyle w:val="Default"/>
        <w:rPr>
          <w:bCs/>
          <w:sz w:val="22"/>
          <w:szCs w:val="22"/>
        </w:rPr>
      </w:pPr>
      <w:r w:rsidRPr="00FD643D">
        <w:rPr>
          <w:bCs/>
          <w:sz w:val="22"/>
          <w:szCs w:val="22"/>
        </w:rPr>
        <w:t xml:space="preserve">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Participación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Comunitaria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emitirá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recomendaciones</w:t>
      </w:r>
      <w:proofErr w:type="spellEnd"/>
      <w:r w:rsidRPr="00FD643D">
        <w:rPr>
          <w:bCs/>
          <w:sz w:val="22"/>
          <w:szCs w:val="22"/>
        </w:rPr>
        <w:t xml:space="preserve"> al </w:t>
      </w:r>
      <w:proofErr w:type="spellStart"/>
      <w:r w:rsidRPr="00FD643D">
        <w:rPr>
          <w:bCs/>
          <w:sz w:val="22"/>
          <w:szCs w:val="22"/>
        </w:rPr>
        <w:t>Departamento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Vecindarios</w:t>
      </w:r>
      <w:proofErr w:type="spellEnd"/>
      <w:r w:rsidRPr="00FD643D">
        <w:rPr>
          <w:bCs/>
          <w:sz w:val="22"/>
          <w:szCs w:val="22"/>
        </w:rPr>
        <w:t xml:space="preserve"> de Seattle (DON,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sus </w:t>
      </w:r>
      <w:proofErr w:type="spellStart"/>
      <w:r w:rsidRPr="00FD643D">
        <w:rPr>
          <w:bCs/>
          <w:sz w:val="22"/>
          <w:szCs w:val="22"/>
        </w:rPr>
        <w:t>siglas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inglés</w:t>
      </w:r>
      <w:proofErr w:type="spellEnd"/>
      <w:proofErr w:type="gramStart"/>
      <w:r w:rsidRPr="00FD643D">
        <w:rPr>
          <w:bCs/>
          <w:sz w:val="22"/>
          <w:szCs w:val="22"/>
        </w:rPr>
        <w:t>) ,</w:t>
      </w:r>
      <w:proofErr w:type="gram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así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como</w:t>
      </w:r>
      <w:proofErr w:type="spellEnd"/>
      <w:r w:rsidRPr="00FD643D">
        <w:rPr>
          <w:bCs/>
          <w:sz w:val="22"/>
          <w:szCs w:val="22"/>
        </w:rPr>
        <w:t xml:space="preserve"> a </w:t>
      </w:r>
      <w:proofErr w:type="spellStart"/>
      <w:r w:rsidRPr="00FD643D">
        <w:rPr>
          <w:bCs/>
          <w:sz w:val="22"/>
          <w:szCs w:val="22"/>
        </w:rPr>
        <w:t>otros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departamentos</w:t>
      </w:r>
      <w:proofErr w:type="spellEnd"/>
      <w:r w:rsidRPr="00FD643D">
        <w:rPr>
          <w:bCs/>
          <w:sz w:val="22"/>
          <w:szCs w:val="22"/>
        </w:rPr>
        <w:t xml:space="preserve"> de la Ciudad, </w:t>
      </w:r>
      <w:proofErr w:type="spellStart"/>
      <w:r w:rsidRPr="00FD643D">
        <w:rPr>
          <w:bCs/>
          <w:sz w:val="22"/>
          <w:szCs w:val="22"/>
        </w:rPr>
        <w:t>acerca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actividades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coordinadas</w:t>
      </w:r>
      <w:proofErr w:type="spellEnd"/>
      <w:r w:rsidRPr="00FD643D">
        <w:rPr>
          <w:bCs/>
          <w:sz w:val="22"/>
          <w:szCs w:val="22"/>
        </w:rPr>
        <w:t xml:space="preserve"> para </w:t>
      </w:r>
      <w:proofErr w:type="spellStart"/>
      <w:r w:rsidRPr="00FD643D">
        <w:rPr>
          <w:bCs/>
          <w:sz w:val="22"/>
          <w:szCs w:val="22"/>
        </w:rPr>
        <w:t>lograr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alcance</w:t>
      </w:r>
      <w:proofErr w:type="spellEnd"/>
      <w:r w:rsidRPr="00FD643D">
        <w:rPr>
          <w:bCs/>
          <w:sz w:val="22"/>
          <w:szCs w:val="22"/>
        </w:rPr>
        <w:t xml:space="preserve"> y </w:t>
      </w:r>
      <w:proofErr w:type="spellStart"/>
      <w:r w:rsidRPr="00FD643D">
        <w:rPr>
          <w:bCs/>
          <w:sz w:val="22"/>
          <w:szCs w:val="22"/>
        </w:rPr>
        <w:t>participación</w:t>
      </w:r>
      <w:proofErr w:type="spellEnd"/>
      <w:r w:rsidRPr="00FD643D">
        <w:rPr>
          <w:bCs/>
          <w:sz w:val="22"/>
          <w:szCs w:val="22"/>
        </w:rPr>
        <w:t xml:space="preserve"> de la </w:t>
      </w:r>
      <w:proofErr w:type="spellStart"/>
      <w:r w:rsidRPr="00FD643D">
        <w:rPr>
          <w:bCs/>
          <w:sz w:val="22"/>
          <w:szCs w:val="22"/>
        </w:rPr>
        <w:t>comunidad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toda</w:t>
      </w:r>
      <w:proofErr w:type="spellEnd"/>
      <w:r w:rsidRPr="00FD643D">
        <w:rPr>
          <w:bCs/>
          <w:sz w:val="22"/>
          <w:szCs w:val="22"/>
        </w:rPr>
        <w:t xml:space="preserve"> la ciudad.  </w:t>
      </w:r>
    </w:p>
    <w:p w14:paraId="5D29C96C" w14:textId="77777777" w:rsidR="00FD643D" w:rsidRDefault="00FD643D" w:rsidP="00FD643D">
      <w:pPr>
        <w:pStyle w:val="Default"/>
        <w:rPr>
          <w:b/>
          <w:bCs/>
          <w:sz w:val="22"/>
          <w:szCs w:val="22"/>
        </w:rPr>
      </w:pPr>
    </w:p>
    <w:p w14:paraId="27212454" w14:textId="77777777" w:rsidR="00FD643D" w:rsidRPr="00FD643D" w:rsidRDefault="00FD643D" w:rsidP="003B548E">
      <w:pPr>
        <w:pStyle w:val="Heading2"/>
      </w:pPr>
      <w:r w:rsidRPr="00FD643D">
        <w:t>¿</w:t>
      </w:r>
      <w:proofErr w:type="spellStart"/>
      <w:r w:rsidRPr="00FD643D">
        <w:t>Cuáles</w:t>
      </w:r>
      <w:proofErr w:type="spellEnd"/>
      <w:r w:rsidRPr="00FD643D">
        <w:t xml:space="preserve"> son sus </w:t>
      </w:r>
      <w:proofErr w:type="spellStart"/>
      <w:r w:rsidRPr="00FD643D">
        <w:t>metas</w:t>
      </w:r>
      <w:proofErr w:type="spellEnd"/>
      <w:r w:rsidRPr="00FD643D">
        <w:t>?</w:t>
      </w:r>
    </w:p>
    <w:p w14:paraId="3D7B7A2A" w14:textId="77777777" w:rsidR="00FD643D" w:rsidRPr="00FD643D" w:rsidRDefault="00FD643D" w:rsidP="007E703D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proofErr w:type="spellStart"/>
      <w:r w:rsidRPr="00FD643D">
        <w:rPr>
          <w:bCs/>
          <w:sz w:val="22"/>
          <w:szCs w:val="22"/>
        </w:rPr>
        <w:t>Proporcionar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asesoramiento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sobre</w:t>
      </w:r>
      <w:proofErr w:type="spellEnd"/>
      <w:r w:rsidRPr="00FD643D">
        <w:rPr>
          <w:bCs/>
          <w:sz w:val="22"/>
          <w:szCs w:val="22"/>
        </w:rPr>
        <w:t xml:space="preserve"> las </w:t>
      </w:r>
      <w:proofErr w:type="spellStart"/>
      <w:r w:rsidRPr="00FD643D">
        <w:rPr>
          <w:bCs/>
          <w:sz w:val="22"/>
          <w:szCs w:val="22"/>
        </w:rPr>
        <w:t>prioridades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políticas</w:t>
      </w:r>
      <w:proofErr w:type="spellEnd"/>
      <w:r w:rsidRPr="00FD643D">
        <w:rPr>
          <w:bCs/>
          <w:sz w:val="22"/>
          <w:szCs w:val="22"/>
        </w:rPr>
        <w:t xml:space="preserve"> y las </w:t>
      </w:r>
      <w:proofErr w:type="spellStart"/>
      <w:r w:rsidRPr="00FD643D">
        <w:rPr>
          <w:bCs/>
          <w:sz w:val="22"/>
          <w:szCs w:val="22"/>
        </w:rPr>
        <w:t>estrategias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relacionadas</w:t>
      </w:r>
      <w:proofErr w:type="spellEnd"/>
      <w:r w:rsidRPr="00FD643D">
        <w:rPr>
          <w:bCs/>
          <w:sz w:val="22"/>
          <w:szCs w:val="22"/>
        </w:rPr>
        <w:t xml:space="preserve"> con la </w:t>
      </w:r>
      <w:proofErr w:type="spellStart"/>
      <w:r w:rsidRPr="00FD643D">
        <w:rPr>
          <w:bCs/>
          <w:sz w:val="22"/>
          <w:szCs w:val="22"/>
        </w:rPr>
        <w:t>participación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cívica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equitativa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proceso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toma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decisiones</w:t>
      </w:r>
      <w:proofErr w:type="spellEnd"/>
      <w:r w:rsidRPr="00FD643D">
        <w:rPr>
          <w:bCs/>
          <w:sz w:val="22"/>
          <w:szCs w:val="22"/>
        </w:rPr>
        <w:t xml:space="preserve"> de la Ciudad. </w:t>
      </w:r>
      <w:proofErr w:type="spellStart"/>
      <w:r w:rsidRPr="00FD643D">
        <w:rPr>
          <w:bCs/>
          <w:sz w:val="22"/>
          <w:szCs w:val="22"/>
        </w:rPr>
        <w:t>Esto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incluye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revisión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iniciativas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estrategias</w:t>
      </w:r>
      <w:proofErr w:type="spellEnd"/>
      <w:r w:rsidRPr="00FD643D">
        <w:rPr>
          <w:bCs/>
          <w:sz w:val="22"/>
          <w:szCs w:val="22"/>
        </w:rPr>
        <w:t xml:space="preserve">, y </w:t>
      </w:r>
      <w:proofErr w:type="spellStart"/>
      <w:r w:rsidRPr="00FD643D">
        <w:rPr>
          <w:bCs/>
          <w:sz w:val="22"/>
          <w:szCs w:val="22"/>
        </w:rPr>
        <w:t>propuestas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presentadas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la Ciudad, </w:t>
      </w:r>
      <w:proofErr w:type="spellStart"/>
      <w:r w:rsidRPr="00FD643D">
        <w:rPr>
          <w:bCs/>
          <w:sz w:val="22"/>
          <w:szCs w:val="22"/>
        </w:rPr>
        <w:t>además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aquellas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identificadas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>.</w:t>
      </w:r>
    </w:p>
    <w:p w14:paraId="450A7A52" w14:textId="77777777" w:rsidR="00FD643D" w:rsidRPr="00FD643D" w:rsidRDefault="00FD643D" w:rsidP="007E703D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proofErr w:type="spellStart"/>
      <w:r w:rsidRPr="00FD643D">
        <w:rPr>
          <w:bCs/>
          <w:sz w:val="22"/>
          <w:szCs w:val="22"/>
        </w:rPr>
        <w:t>Emitir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comentarios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sobre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desarrollo</w:t>
      </w:r>
      <w:proofErr w:type="spellEnd"/>
      <w:r w:rsidRPr="00FD643D">
        <w:rPr>
          <w:bCs/>
          <w:sz w:val="22"/>
          <w:szCs w:val="22"/>
        </w:rPr>
        <w:t xml:space="preserve"> de planes de </w:t>
      </w:r>
      <w:proofErr w:type="spellStart"/>
      <w:r w:rsidRPr="00FD643D">
        <w:rPr>
          <w:bCs/>
          <w:sz w:val="22"/>
          <w:szCs w:val="22"/>
        </w:rPr>
        <w:t>participación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comunitaria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creados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los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diferentes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departamentos</w:t>
      </w:r>
      <w:proofErr w:type="spellEnd"/>
      <w:r w:rsidRPr="00FD643D">
        <w:rPr>
          <w:bCs/>
          <w:sz w:val="22"/>
          <w:szCs w:val="22"/>
        </w:rPr>
        <w:t xml:space="preserve"> de la Ciudad, con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enfoque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implementar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estrategias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participación</w:t>
      </w:r>
      <w:proofErr w:type="spellEnd"/>
      <w:r w:rsidRPr="00FD643D">
        <w:rPr>
          <w:bCs/>
          <w:sz w:val="22"/>
          <w:szCs w:val="22"/>
        </w:rPr>
        <w:t xml:space="preserve"> de la </w:t>
      </w:r>
      <w:proofErr w:type="spellStart"/>
      <w:r w:rsidRPr="00FD643D">
        <w:rPr>
          <w:bCs/>
          <w:sz w:val="22"/>
          <w:szCs w:val="22"/>
        </w:rPr>
        <w:t>comunidad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más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equitativas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además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aumentar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participación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ciudadana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los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procesos</w:t>
      </w:r>
      <w:proofErr w:type="spellEnd"/>
      <w:r w:rsidRPr="00FD643D">
        <w:rPr>
          <w:bCs/>
          <w:sz w:val="22"/>
          <w:szCs w:val="22"/>
        </w:rPr>
        <w:t xml:space="preserve"> de la Ciudad.</w:t>
      </w:r>
    </w:p>
    <w:p w14:paraId="3E036631" w14:textId="77777777" w:rsidR="00FD643D" w:rsidRPr="00FD643D" w:rsidRDefault="00FD643D" w:rsidP="007E703D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proofErr w:type="spellStart"/>
      <w:r w:rsidRPr="00FD643D">
        <w:rPr>
          <w:bCs/>
          <w:sz w:val="22"/>
          <w:szCs w:val="22"/>
        </w:rPr>
        <w:lastRenderedPageBreak/>
        <w:t>Desarrollar</w:t>
      </w:r>
      <w:proofErr w:type="spellEnd"/>
      <w:r w:rsidRPr="00FD643D">
        <w:rPr>
          <w:bCs/>
          <w:sz w:val="22"/>
          <w:szCs w:val="22"/>
        </w:rPr>
        <w:t xml:space="preserve"> y </w:t>
      </w:r>
      <w:proofErr w:type="spellStart"/>
      <w:r w:rsidRPr="00FD643D">
        <w:rPr>
          <w:bCs/>
          <w:sz w:val="22"/>
          <w:szCs w:val="22"/>
        </w:rPr>
        <w:t>enmendar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los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estatutos</w:t>
      </w:r>
      <w:proofErr w:type="spellEnd"/>
      <w:r w:rsidRPr="00FD643D">
        <w:rPr>
          <w:bCs/>
          <w:sz w:val="22"/>
          <w:szCs w:val="22"/>
        </w:rPr>
        <w:t xml:space="preserve"> y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plan de </w:t>
      </w:r>
      <w:proofErr w:type="spellStart"/>
      <w:r w:rsidRPr="00FD643D">
        <w:rPr>
          <w:bCs/>
          <w:sz w:val="22"/>
          <w:szCs w:val="22"/>
        </w:rPr>
        <w:t>trabajo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periódicamente</w:t>
      </w:r>
      <w:proofErr w:type="spellEnd"/>
      <w:r w:rsidRPr="00FD643D">
        <w:rPr>
          <w:bCs/>
          <w:sz w:val="22"/>
          <w:szCs w:val="22"/>
        </w:rPr>
        <w:t xml:space="preserve"> para </w:t>
      </w:r>
      <w:proofErr w:type="spellStart"/>
      <w:r w:rsidRPr="00FD643D">
        <w:rPr>
          <w:bCs/>
          <w:sz w:val="22"/>
          <w:szCs w:val="22"/>
        </w:rPr>
        <w:t>facultar</w:t>
      </w:r>
      <w:proofErr w:type="spellEnd"/>
      <w:r w:rsidRPr="00FD643D">
        <w:rPr>
          <w:bCs/>
          <w:sz w:val="22"/>
          <w:szCs w:val="22"/>
        </w:rPr>
        <w:t xml:space="preserve"> a 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su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propia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organización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desempeño</w:t>
      </w:r>
      <w:proofErr w:type="spellEnd"/>
      <w:r w:rsidRPr="00FD643D">
        <w:rPr>
          <w:bCs/>
          <w:sz w:val="22"/>
          <w:szCs w:val="22"/>
        </w:rPr>
        <w:t xml:space="preserve"> de sus </w:t>
      </w:r>
      <w:proofErr w:type="spellStart"/>
      <w:r w:rsidRPr="00FD643D">
        <w:rPr>
          <w:bCs/>
          <w:sz w:val="22"/>
          <w:szCs w:val="22"/>
        </w:rPr>
        <w:t>labores</w:t>
      </w:r>
      <w:proofErr w:type="spellEnd"/>
      <w:r w:rsidRPr="00FD643D">
        <w:rPr>
          <w:bCs/>
          <w:sz w:val="22"/>
          <w:szCs w:val="22"/>
        </w:rPr>
        <w:t xml:space="preserve">, y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adelanto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propuestas</w:t>
      </w:r>
      <w:proofErr w:type="spellEnd"/>
      <w:r w:rsidRPr="00FD643D">
        <w:rPr>
          <w:bCs/>
          <w:sz w:val="22"/>
          <w:szCs w:val="22"/>
        </w:rPr>
        <w:t xml:space="preserve">, tanto de </w:t>
      </w:r>
      <w:proofErr w:type="spellStart"/>
      <w:r w:rsidRPr="00FD643D">
        <w:rPr>
          <w:bCs/>
          <w:sz w:val="22"/>
          <w:szCs w:val="22"/>
        </w:rPr>
        <w:t>políticas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como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programas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coherentes</w:t>
      </w:r>
      <w:proofErr w:type="spellEnd"/>
      <w:r w:rsidRPr="00FD643D">
        <w:rPr>
          <w:bCs/>
          <w:sz w:val="22"/>
          <w:szCs w:val="22"/>
        </w:rPr>
        <w:t xml:space="preserve"> con </w:t>
      </w:r>
      <w:proofErr w:type="spellStart"/>
      <w:r w:rsidRPr="00FD643D">
        <w:rPr>
          <w:bCs/>
          <w:sz w:val="22"/>
          <w:szCs w:val="22"/>
        </w:rPr>
        <w:t>su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misión</w:t>
      </w:r>
      <w:proofErr w:type="spellEnd"/>
      <w:r w:rsidRPr="00FD643D">
        <w:rPr>
          <w:bCs/>
          <w:sz w:val="22"/>
          <w:szCs w:val="22"/>
        </w:rPr>
        <w:t xml:space="preserve">. </w:t>
      </w:r>
    </w:p>
    <w:p w14:paraId="23744DCE" w14:textId="77777777" w:rsidR="00FD643D" w:rsidRPr="00FD643D" w:rsidRDefault="00FD643D" w:rsidP="00FD643D">
      <w:pPr>
        <w:pStyle w:val="Default"/>
        <w:rPr>
          <w:b/>
          <w:bCs/>
          <w:sz w:val="22"/>
          <w:szCs w:val="22"/>
        </w:rPr>
      </w:pPr>
    </w:p>
    <w:p w14:paraId="3FD98FCF" w14:textId="77777777" w:rsidR="00FD643D" w:rsidRPr="00FD643D" w:rsidRDefault="00FD643D" w:rsidP="003B548E">
      <w:pPr>
        <w:pStyle w:val="Heading2"/>
      </w:pPr>
      <w:r w:rsidRPr="00FD643D">
        <w:t>¿</w:t>
      </w:r>
      <w:proofErr w:type="spellStart"/>
      <w:r w:rsidRPr="00FD643D">
        <w:t>Cuál</w:t>
      </w:r>
      <w:proofErr w:type="spellEnd"/>
      <w:r w:rsidRPr="00FD643D">
        <w:t xml:space="preserve"> </w:t>
      </w:r>
      <w:proofErr w:type="spellStart"/>
      <w:r w:rsidRPr="00FD643D">
        <w:t>será</w:t>
      </w:r>
      <w:proofErr w:type="spellEnd"/>
      <w:r w:rsidRPr="00FD643D">
        <w:t xml:space="preserve"> </w:t>
      </w:r>
      <w:proofErr w:type="spellStart"/>
      <w:r w:rsidRPr="00FD643D">
        <w:t>su</w:t>
      </w:r>
      <w:proofErr w:type="spellEnd"/>
      <w:r w:rsidRPr="00FD643D">
        <w:t xml:space="preserve"> </w:t>
      </w:r>
      <w:proofErr w:type="spellStart"/>
      <w:r w:rsidRPr="00FD643D">
        <w:t>estructura</w:t>
      </w:r>
      <w:proofErr w:type="spellEnd"/>
      <w:r w:rsidRPr="00FD643D">
        <w:t>?</w:t>
      </w:r>
    </w:p>
    <w:p w14:paraId="186EC5FA" w14:textId="77777777" w:rsidR="00FD643D" w:rsidRPr="00FD643D" w:rsidRDefault="00FD643D" w:rsidP="00FD643D">
      <w:pPr>
        <w:pStyle w:val="Default"/>
        <w:rPr>
          <w:bCs/>
          <w:sz w:val="22"/>
          <w:szCs w:val="22"/>
        </w:rPr>
      </w:pPr>
      <w:r w:rsidRPr="00FD643D">
        <w:rPr>
          <w:bCs/>
          <w:sz w:val="22"/>
          <w:szCs w:val="22"/>
        </w:rPr>
        <w:t xml:space="preserve">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consistirá</w:t>
      </w:r>
      <w:proofErr w:type="spellEnd"/>
      <w:r w:rsidRPr="00FD643D">
        <w:rPr>
          <w:bCs/>
          <w:sz w:val="22"/>
          <w:szCs w:val="22"/>
        </w:rPr>
        <w:t xml:space="preserve"> de 16 </w:t>
      </w:r>
      <w:proofErr w:type="spellStart"/>
      <w:r w:rsidRPr="00FD643D">
        <w:rPr>
          <w:bCs/>
          <w:sz w:val="22"/>
          <w:szCs w:val="22"/>
        </w:rPr>
        <w:t>miembros</w:t>
      </w:r>
      <w:proofErr w:type="spellEnd"/>
      <w:r w:rsidRPr="00FD643D">
        <w:rPr>
          <w:bCs/>
          <w:sz w:val="22"/>
          <w:szCs w:val="22"/>
        </w:rPr>
        <w:t xml:space="preserve">. </w:t>
      </w:r>
      <w:proofErr w:type="spellStart"/>
      <w:r w:rsidRPr="00FD643D">
        <w:rPr>
          <w:bCs/>
          <w:sz w:val="22"/>
          <w:szCs w:val="22"/>
        </w:rPr>
        <w:t>Aquellos</w:t>
      </w:r>
      <w:proofErr w:type="spellEnd"/>
      <w:r w:rsidRPr="00FD643D">
        <w:rPr>
          <w:bCs/>
          <w:sz w:val="22"/>
          <w:szCs w:val="22"/>
        </w:rPr>
        <w:t xml:space="preserve"> que </w:t>
      </w:r>
      <w:proofErr w:type="spellStart"/>
      <w:r w:rsidRPr="00FD643D">
        <w:rPr>
          <w:bCs/>
          <w:sz w:val="22"/>
          <w:szCs w:val="22"/>
        </w:rPr>
        <w:t>integren</w:t>
      </w:r>
      <w:proofErr w:type="spellEnd"/>
      <w:r w:rsidRPr="00FD643D">
        <w:rPr>
          <w:bCs/>
          <w:sz w:val="22"/>
          <w:szCs w:val="22"/>
        </w:rPr>
        <w:t xml:space="preserve"> las </w:t>
      </w:r>
      <w:proofErr w:type="spellStart"/>
      <w:r w:rsidRPr="00FD643D">
        <w:rPr>
          <w:bCs/>
          <w:sz w:val="22"/>
          <w:szCs w:val="22"/>
        </w:rPr>
        <w:t>posiciones</w:t>
      </w:r>
      <w:proofErr w:type="spellEnd"/>
      <w:r w:rsidRPr="00FD643D">
        <w:rPr>
          <w:bCs/>
          <w:sz w:val="22"/>
          <w:szCs w:val="22"/>
        </w:rPr>
        <w:t xml:space="preserve"> 1-7 </w:t>
      </w:r>
      <w:proofErr w:type="spellStart"/>
      <w:r w:rsidRPr="00FD643D">
        <w:rPr>
          <w:bCs/>
          <w:sz w:val="22"/>
          <w:szCs w:val="22"/>
        </w:rPr>
        <w:t>serán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nombrados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Consejo</w:t>
      </w:r>
      <w:proofErr w:type="spellEnd"/>
      <w:r w:rsidRPr="00FD643D">
        <w:rPr>
          <w:bCs/>
          <w:sz w:val="22"/>
          <w:szCs w:val="22"/>
        </w:rPr>
        <w:t xml:space="preserve"> de la Ciudad, </w:t>
      </w:r>
      <w:proofErr w:type="spellStart"/>
      <w:r w:rsidRPr="00FD643D">
        <w:rPr>
          <w:bCs/>
          <w:sz w:val="22"/>
          <w:szCs w:val="22"/>
        </w:rPr>
        <w:t>donde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cada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miembro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proofErr w:type="gramStart"/>
      <w:r w:rsidRPr="00FD643D">
        <w:rPr>
          <w:bCs/>
          <w:sz w:val="22"/>
          <w:szCs w:val="22"/>
        </w:rPr>
        <w:t>representará</w:t>
      </w:r>
      <w:proofErr w:type="spellEnd"/>
      <w:r w:rsidRPr="00FD643D">
        <w:rPr>
          <w:bCs/>
          <w:sz w:val="22"/>
          <w:szCs w:val="22"/>
        </w:rPr>
        <w:t xml:space="preserve">  la</w:t>
      </w:r>
      <w:proofErr w:type="gram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región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distrital</w:t>
      </w:r>
      <w:proofErr w:type="spellEnd"/>
      <w:r w:rsidRPr="00FD643D">
        <w:rPr>
          <w:bCs/>
          <w:sz w:val="22"/>
          <w:szCs w:val="22"/>
        </w:rPr>
        <w:t xml:space="preserve"> que </w:t>
      </w:r>
      <w:proofErr w:type="spellStart"/>
      <w:r w:rsidRPr="00FD643D">
        <w:rPr>
          <w:bCs/>
          <w:sz w:val="22"/>
          <w:szCs w:val="22"/>
        </w:rPr>
        <w:t>corresponde</w:t>
      </w:r>
      <w:proofErr w:type="spellEnd"/>
      <w:r w:rsidRPr="00FD643D">
        <w:rPr>
          <w:bCs/>
          <w:sz w:val="22"/>
          <w:szCs w:val="22"/>
        </w:rPr>
        <w:t xml:space="preserve"> a </w:t>
      </w:r>
      <w:proofErr w:type="spellStart"/>
      <w:r w:rsidRPr="00FD643D">
        <w:rPr>
          <w:bCs/>
          <w:sz w:val="22"/>
          <w:szCs w:val="22"/>
        </w:rPr>
        <w:t>su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número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posición</w:t>
      </w:r>
      <w:proofErr w:type="spellEnd"/>
      <w:r w:rsidRPr="00FD643D">
        <w:rPr>
          <w:bCs/>
          <w:sz w:val="22"/>
          <w:szCs w:val="22"/>
        </w:rPr>
        <w:t xml:space="preserve">. Los </w:t>
      </w:r>
      <w:proofErr w:type="spellStart"/>
      <w:r w:rsidRPr="00FD643D">
        <w:rPr>
          <w:bCs/>
          <w:sz w:val="22"/>
          <w:szCs w:val="22"/>
        </w:rPr>
        <w:t>individuos</w:t>
      </w:r>
      <w:proofErr w:type="spellEnd"/>
      <w:r w:rsidRPr="00FD643D">
        <w:rPr>
          <w:bCs/>
          <w:sz w:val="22"/>
          <w:szCs w:val="22"/>
        </w:rPr>
        <w:t xml:space="preserve"> que </w:t>
      </w:r>
      <w:proofErr w:type="spellStart"/>
      <w:r w:rsidRPr="00FD643D">
        <w:rPr>
          <w:bCs/>
          <w:sz w:val="22"/>
          <w:szCs w:val="22"/>
        </w:rPr>
        <w:t>ocupen</w:t>
      </w:r>
      <w:proofErr w:type="spellEnd"/>
      <w:r w:rsidRPr="00FD643D">
        <w:rPr>
          <w:bCs/>
          <w:sz w:val="22"/>
          <w:szCs w:val="22"/>
        </w:rPr>
        <w:t xml:space="preserve"> las </w:t>
      </w:r>
      <w:proofErr w:type="spellStart"/>
      <w:r w:rsidRPr="00FD643D">
        <w:rPr>
          <w:bCs/>
          <w:sz w:val="22"/>
          <w:szCs w:val="22"/>
        </w:rPr>
        <w:t>posiciones</w:t>
      </w:r>
      <w:proofErr w:type="spellEnd"/>
      <w:r w:rsidRPr="00FD643D">
        <w:rPr>
          <w:bCs/>
          <w:sz w:val="22"/>
          <w:szCs w:val="22"/>
        </w:rPr>
        <w:t xml:space="preserve"> 8-14 </w:t>
      </w:r>
      <w:proofErr w:type="spellStart"/>
      <w:r w:rsidRPr="00FD643D">
        <w:rPr>
          <w:bCs/>
          <w:sz w:val="22"/>
          <w:szCs w:val="22"/>
        </w:rPr>
        <w:t>serán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nombrados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gramStart"/>
      <w:r w:rsidRPr="00FD643D">
        <w:rPr>
          <w:bCs/>
          <w:sz w:val="22"/>
          <w:szCs w:val="22"/>
        </w:rPr>
        <w:t xml:space="preserve">Alcalde,  </w:t>
      </w:r>
      <w:proofErr w:type="spellStart"/>
      <w:r w:rsidRPr="00FD643D">
        <w:rPr>
          <w:bCs/>
          <w:sz w:val="22"/>
          <w:szCs w:val="22"/>
        </w:rPr>
        <w:t>donde</w:t>
      </w:r>
      <w:proofErr w:type="spellEnd"/>
      <w:proofErr w:type="gram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posición</w:t>
      </w:r>
      <w:proofErr w:type="spellEnd"/>
      <w:r w:rsidRPr="00FD643D">
        <w:rPr>
          <w:bCs/>
          <w:sz w:val="22"/>
          <w:szCs w:val="22"/>
        </w:rPr>
        <w:t xml:space="preserve"> 14 </w:t>
      </w:r>
      <w:proofErr w:type="spellStart"/>
      <w:r w:rsidRPr="00FD643D">
        <w:rPr>
          <w:bCs/>
          <w:sz w:val="22"/>
          <w:szCs w:val="22"/>
        </w:rPr>
        <w:t>será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ocupada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algún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joven</w:t>
      </w:r>
      <w:proofErr w:type="spellEnd"/>
      <w:r w:rsidRPr="00FD643D">
        <w:rPr>
          <w:bCs/>
          <w:sz w:val="22"/>
          <w:szCs w:val="22"/>
        </w:rPr>
        <w:t xml:space="preserve"> que </w:t>
      </w:r>
      <w:proofErr w:type="spellStart"/>
      <w:r w:rsidRPr="00FD643D">
        <w:rPr>
          <w:bCs/>
          <w:sz w:val="22"/>
          <w:szCs w:val="22"/>
        </w:rPr>
        <w:t>participe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programa</w:t>
      </w:r>
      <w:proofErr w:type="spellEnd"/>
      <w:r w:rsidRPr="00FD643D">
        <w:rPr>
          <w:bCs/>
          <w:sz w:val="22"/>
          <w:szCs w:val="22"/>
        </w:rPr>
        <w:t xml:space="preserve"> “Get Engaged” de la ciudad. </w:t>
      </w:r>
      <w:proofErr w:type="spellStart"/>
      <w:r w:rsidRPr="00FD643D">
        <w:rPr>
          <w:bCs/>
          <w:sz w:val="22"/>
          <w:szCs w:val="22"/>
        </w:rPr>
        <w:t>Estos</w:t>
      </w:r>
      <w:proofErr w:type="spellEnd"/>
      <w:r w:rsidRPr="00FD643D">
        <w:rPr>
          <w:bCs/>
          <w:sz w:val="22"/>
          <w:szCs w:val="22"/>
        </w:rPr>
        <w:t xml:space="preserve"> 14 </w:t>
      </w:r>
      <w:proofErr w:type="spellStart"/>
      <w:r w:rsidRPr="00FD643D">
        <w:rPr>
          <w:bCs/>
          <w:sz w:val="22"/>
          <w:szCs w:val="22"/>
        </w:rPr>
        <w:t>miembros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estarán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sujetos</w:t>
      </w:r>
      <w:proofErr w:type="spellEnd"/>
      <w:r w:rsidRPr="00FD643D">
        <w:rPr>
          <w:bCs/>
          <w:sz w:val="22"/>
          <w:szCs w:val="22"/>
        </w:rPr>
        <w:t xml:space="preserve"> a ser </w:t>
      </w:r>
      <w:proofErr w:type="spellStart"/>
      <w:r w:rsidRPr="00FD643D">
        <w:rPr>
          <w:bCs/>
          <w:sz w:val="22"/>
          <w:szCs w:val="22"/>
        </w:rPr>
        <w:t>confirmados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vía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voto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mayoritario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Consejo</w:t>
      </w:r>
      <w:proofErr w:type="spellEnd"/>
      <w:r w:rsidRPr="00FD643D">
        <w:rPr>
          <w:bCs/>
          <w:sz w:val="22"/>
          <w:szCs w:val="22"/>
        </w:rPr>
        <w:t xml:space="preserve"> de la Ciudad. Los </w:t>
      </w:r>
      <w:proofErr w:type="spellStart"/>
      <w:r w:rsidRPr="00FD643D">
        <w:rPr>
          <w:bCs/>
          <w:sz w:val="22"/>
          <w:szCs w:val="22"/>
        </w:rPr>
        <w:t>miembros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posiciones</w:t>
      </w:r>
      <w:proofErr w:type="spellEnd"/>
      <w:r w:rsidRPr="00FD643D">
        <w:rPr>
          <w:bCs/>
          <w:sz w:val="22"/>
          <w:szCs w:val="22"/>
        </w:rPr>
        <w:t xml:space="preserve"> 15 y 16 </w:t>
      </w:r>
      <w:proofErr w:type="spellStart"/>
      <w:r w:rsidRPr="00FD643D">
        <w:rPr>
          <w:bCs/>
          <w:sz w:val="22"/>
          <w:szCs w:val="22"/>
        </w:rPr>
        <w:t>serán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seleccionados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formada</w:t>
      </w:r>
      <w:proofErr w:type="spellEnd"/>
      <w:r w:rsidRPr="00FD643D">
        <w:rPr>
          <w:bCs/>
          <w:sz w:val="22"/>
          <w:szCs w:val="22"/>
        </w:rPr>
        <w:t xml:space="preserve"> y </w:t>
      </w:r>
      <w:proofErr w:type="spellStart"/>
      <w:r w:rsidRPr="00FD643D">
        <w:rPr>
          <w:bCs/>
          <w:sz w:val="22"/>
          <w:szCs w:val="22"/>
        </w:rPr>
        <w:t>estarán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sujetos</w:t>
      </w:r>
      <w:proofErr w:type="spellEnd"/>
      <w:r w:rsidRPr="00FD643D">
        <w:rPr>
          <w:bCs/>
          <w:sz w:val="22"/>
          <w:szCs w:val="22"/>
        </w:rPr>
        <w:t xml:space="preserve"> a ser </w:t>
      </w:r>
      <w:proofErr w:type="spellStart"/>
      <w:r w:rsidRPr="00FD643D">
        <w:rPr>
          <w:bCs/>
          <w:sz w:val="22"/>
          <w:szCs w:val="22"/>
        </w:rPr>
        <w:t>aprobados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Alcalde y </w:t>
      </w:r>
      <w:proofErr w:type="spellStart"/>
      <w:r w:rsidRPr="00FD643D">
        <w:rPr>
          <w:bCs/>
          <w:sz w:val="22"/>
          <w:szCs w:val="22"/>
        </w:rPr>
        <w:t>confirmados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vía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voto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mayoritario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Consejo</w:t>
      </w:r>
      <w:proofErr w:type="spellEnd"/>
      <w:r w:rsidRPr="00FD643D">
        <w:rPr>
          <w:bCs/>
          <w:sz w:val="22"/>
          <w:szCs w:val="22"/>
        </w:rPr>
        <w:t xml:space="preserve"> Municipal.</w:t>
      </w:r>
    </w:p>
    <w:p w14:paraId="6CADD020" w14:textId="77777777" w:rsidR="00FD643D" w:rsidRPr="00FD643D" w:rsidRDefault="00FD643D" w:rsidP="00FD643D">
      <w:pPr>
        <w:pStyle w:val="Default"/>
        <w:rPr>
          <w:bCs/>
          <w:sz w:val="22"/>
          <w:szCs w:val="22"/>
        </w:rPr>
      </w:pPr>
    </w:p>
    <w:p w14:paraId="63164054" w14:textId="77777777" w:rsidR="00FD643D" w:rsidRPr="00FD643D" w:rsidRDefault="00FD643D" w:rsidP="00FD643D">
      <w:pPr>
        <w:pStyle w:val="Default"/>
        <w:rPr>
          <w:bCs/>
          <w:sz w:val="22"/>
          <w:szCs w:val="22"/>
        </w:rPr>
      </w:pPr>
      <w:r w:rsidRPr="00FD643D">
        <w:rPr>
          <w:bCs/>
          <w:sz w:val="22"/>
          <w:szCs w:val="22"/>
        </w:rPr>
        <w:t xml:space="preserve">Para la </w:t>
      </w:r>
      <w:proofErr w:type="spellStart"/>
      <w:r w:rsidRPr="00FD643D">
        <w:rPr>
          <w:bCs/>
          <w:sz w:val="22"/>
          <w:szCs w:val="22"/>
        </w:rPr>
        <w:t>ronda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inicial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nombramientos</w:t>
      </w:r>
      <w:proofErr w:type="spellEnd"/>
      <w:r w:rsidRPr="00FD643D">
        <w:rPr>
          <w:bCs/>
          <w:sz w:val="22"/>
          <w:szCs w:val="22"/>
        </w:rPr>
        <w:t xml:space="preserve">, las </w:t>
      </w:r>
      <w:proofErr w:type="spellStart"/>
      <w:r w:rsidRPr="00FD643D">
        <w:rPr>
          <w:bCs/>
          <w:sz w:val="22"/>
          <w:szCs w:val="22"/>
        </w:rPr>
        <w:t>posiciones</w:t>
      </w:r>
      <w:proofErr w:type="spellEnd"/>
      <w:r w:rsidRPr="00FD643D">
        <w:rPr>
          <w:bCs/>
          <w:sz w:val="22"/>
          <w:szCs w:val="22"/>
        </w:rPr>
        <w:t xml:space="preserve"> con </w:t>
      </w:r>
      <w:proofErr w:type="spellStart"/>
      <w:r w:rsidRPr="00FD643D">
        <w:rPr>
          <w:bCs/>
          <w:sz w:val="22"/>
          <w:szCs w:val="22"/>
        </w:rPr>
        <w:t>números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impares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cumplirán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su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encargo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un </w:t>
      </w:r>
      <w:proofErr w:type="spellStart"/>
      <w:r w:rsidRPr="00FD643D">
        <w:rPr>
          <w:bCs/>
          <w:sz w:val="22"/>
          <w:szCs w:val="22"/>
        </w:rPr>
        <w:t>año</w:t>
      </w:r>
      <w:proofErr w:type="spellEnd"/>
      <w:r w:rsidRPr="00FD643D">
        <w:rPr>
          <w:bCs/>
          <w:sz w:val="22"/>
          <w:szCs w:val="22"/>
        </w:rPr>
        <w:t xml:space="preserve"> y las pares lo </w:t>
      </w:r>
      <w:proofErr w:type="spellStart"/>
      <w:r w:rsidRPr="00FD643D">
        <w:rPr>
          <w:bCs/>
          <w:sz w:val="22"/>
          <w:szCs w:val="22"/>
        </w:rPr>
        <w:t>harán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un </w:t>
      </w:r>
      <w:proofErr w:type="spellStart"/>
      <w:r w:rsidRPr="00FD643D">
        <w:rPr>
          <w:bCs/>
          <w:sz w:val="22"/>
          <w:szCs w:val="22"/>
        </w:rPr>
        <w:t>plazo</w:t>
      </w:r>
      <w:proofErr w:type="spellEnd"/>
      <w:r w:rsidRPr="00FD643D">
        <w:rPr>
          <w:bCs/>
          <w:sz w:val="22"/>
          <w:szCs w:val="22"/>
        </w:rPr>
        <w:t xml:space="preserve"> de dos </w:t>
      </w:r>
      <w:proofErr w:type="spellStart"/>
      <w:r w:rsidRPr="00FD643D">
        <w:rPr>
          <w:bCs/>
          <w:sz w:val="22"/>
          <w:szCs w:val="22"/>
        </w:rPr>
        <w:t>años</w:t>
      </w:r>
      <w:proofErr w:type="spellEnd"/>
      <w:r w:rsidRPr="00FD643D">
        <w:rPr>
          <w:bCs/>
          <w:sz w:val="22"/>
          <w:szCs w:val="22"/>
        </w:rPr>
        <w:t xml:space="preserve">. </w:t>
      </w:r>
      <w:proofErr w:type="spellStart"/>
      <w:r w:rsidRPr="00FD643D">
        <w:rPr>
          <w:bCs/>
          <w:sz w:val="22"/>
          <w:szCs w:val="22"/>
        </w:rPr>
        <w:t>Tras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conclusión</w:t>
      </w:r>
      <w:proofErr w:type="spellEnd"/>
      <w:r w:rsidRPr="00FD643D">
        <w:rPr>
          <w:bCs/>
          <w:sz w:val="22"/>
          <w:szCs w:val="22"/>
        </w:rPr>
        <w:t xml:space="preserve"> del </w:t>
      </w:r>
      <w:proofErr w:type="spellStart"/>
      <w:r w:rsidRPr="00FD643D">
        <w:rPr>
          <w:bCs/>
          <w:sz w:val="22"/>
          <w:szCs w:val="22"/>
        </w:rPr>
        <w:t>plazo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inicial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los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plazos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posteriores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serán</w:t>
      </w:r>
      <w:proofErr w:type="spellEnd"/>
      <w:r w:rsidRPr="00FD643D">
        <w:rPr>
          <w:bCs/>
          <w:sz w:val="22"/>
          <w:szCs w:val="22"/>
        </w:rPr>
        <w:t xml:space="preserve"> de dos </w:t>
      </w:r>
      <w:proofErr w:type="spellStart"/>
      <w:r w:rsidRPr="00FD643D">
        <w:rPr>
          <w:bCs/>
          <w:sz w:val="22"/>
          <w:szCs w:val="22"/>
        </w:rPr>
        <w:t>años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cada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posición</w:t>
      </w:r>
      <w:proofErr w:type="spellEnd"/>
      <w:r w:rsidRPr="00FD643D">
        <w:rPr>
          <w:bCs/>
          <w:sz w:val="22"/>
          <w:szCs w:val="22"/>
        </w:rPr>
        <w:t xml:space="preserve">, </w:t>
      </w:r>
      <w:proofErr w:type="spellStart"/>
      <w:r w:rsidRPr="00FD643D">
        <w:rPr>
          <w:bCs/>
          <w:sz w:val="22"/>
          <w:szCs w:val="22"/>
        </w:rPr>
        <w:t>excepto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que </w:t>
      </w:r>
      <w:proofErr w:type="spellStart"/>
      <w:r w:rsidRPr="00FD643D">
        <w:rPr>
          <w:bCs/>
          <w:sz w:val="22"/>
          <w:szCs w:val="22"/>
        </w:rPr>
        <w:t>surja</w:t>
      </w:r>
      <w:proofErr w:type="spellEnd"/>
      <w:r w:rsidRPr="00FD643D">
        <w:rPr>
          <w:bCs/>
          <w:sz w:val="22"/>
          <w:szCs w:val="22"/>
        </w:rPr>
        <w:t xml:space="preserve"> del </w:t>
      </w:r>
      <w:proofErr w:type="spellStart"/>
      <w:r w:rsidRPr="00FD643D">
        <w:rPr>
          <w:bCs/>
          <w:sz w:val="22"/>
          <w:szCs w:val="22"/>
        </w:rPr>
        <w:t>programa</w:t>
      </w:r>
      <w:proofErr w:type="spellEnd"/>
      <w:r w:rsidRPr="00FD643D">
        <w:rPr>
          <w:bCs/>
          <w:sz w:val="22"/>
          <w:szCs w:val="22"/>
        </w:rPr>
        <w:t xml:space="preserve"> “Get Engaged”, </w:t>
      </w:r>
      <w:proofErr w:type="spellStart"/>
      <w:r w:rsidRPr="00FD643D">
        <w:rPr>
          <w:bCs/>
          <w:sz w:val="22"/>
          <w:szCs w:val="22"/>
        </w:rPr>
        <w:t>el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cual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continuará</w:t>
      </w:r>
      <w:proofErr w:type="spellEnd"/>
      <w:r w:rsidRPr="00FD643D">
        <w:rPr>
          <w:bCs/>
          <w:sz w:val="22"/>
          <w:szCs w:val="22"/>
        </w:rPr>
        <w:t xml:space="preserve">  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periodos</w:t>
      </w:r>
      <w:proofErr w:type="spellEnd"/>
      <w:r w:rsidRPr="00FD643D">
        <w:rPr>
          <w:bCs/>
          <w:sz w:val="22"/>
          <w:szCs w:val="22"/>
        </w:rPr>
        <w:t xml:space="preserve"> de un </w:t>
      </w:r>
      <w:proofErr w:type="spellStart"/>
      <w:r w:rsidRPr="00FD643D">
        <w:rPr>
          <w:bCs/>
          <w:sz w:val="22"/>
          <w:szCs w:val="22"/>
        </w:rPr>
        <w:t>año</w:t>
      </w:r>
      <w:proofErr w:type="spellEnd"/>
      <w:r w:rsidRPr="00FD643D">
        <w:rPr>
          <w:bCs/>
          <w:sz w:val="22"/>
          <w:szCs w:val="22"/>
        </w:rPr>
        <w:t xml:space="preserve">. </w:t>
      </w:r>
      <w:proofErr w:type="spellStart"/>
      <w:r w:rsidRPr="00FD643D">
        <w:rPr>
          <w:bCs/>
          <w:sz w:val="22"/>
          <w:szCs w:val="22"/>
        </w:rPr>
        <w:t>Ningún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miembro</w:t>
      </w:r>
      <w:proofErr w:type="spellEnd"/>
      <w:r w:rsidRPr="00FD643D">
        <w:rPr>
          <w:bCs/>
          <w:sz w:val="22"/>
          <w:szCs w:val="22"/>
        </w:rPr>
        <w:t xml:space="preserve"> de 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deberá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cumplir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más</w:t>
      </w:r>
      <w:proofErr w:type="spellEnd"/>
      <w:r w:rsidRPr="00FD643D">
        <w:rPr>
          <w:bCs/>
          <w:sz w:val="22"/>
          <w:szCs w:val="22"/>
        </w:rPr>
        <w:t xml:space="preserve"> de dos </w:t>
      </w:r>
      <w:proofErr w:type="spellStart"/>
      <w:r w:rsidRPr="00FD643D">
        <w:rPr>
          <w:bCs/>
          <w:sz w:val="22"/>
          <w:szCs w:val="22"/>
        </w:rPr>
        <w:t>periodos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consecutivos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completos</w:t>
      </w:r>
      <w:proofErr w:type="spellEnd"/>
      <w:r w:rsidRPr="00FD643D">
        <w:rPr>
          <w:bCs/>
          <w:sz w:val="22"/>
          <w:szCs w:val="22"/>
        </w:rPr>
        <w:t xml:space="preserve">. Por </w:t>
      </w:r>
      <w:proofErr w:type="spellStart"/>
      <w:r w:rsidRPr="00FD643D">
        <w:rPr>
          <w:bCs/>
          <w:sz w:val="22"/>
          <w:szCs w:val="22"/>
        </w:rPr>
        <w:t>mayoría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votos</w:t>
      </w:r>
      <w:proofErr w:type="spellEnd"/>
      <w:r w:rsidRPr="00FD643D">
        <w:rPr>
          <w:bCs/>
          <w:sz w:val="22"/>
          <w:szCs w:val="22"/>
        </w:rPr>
        <w:t xml:space="preserve"> 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elegirá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anualmente</w:t>
      </w:r>
      <w:proofErr w:type="spellEnd"/>
      <w:r w:rsidRPr="00FD643D">
        <w:rPr>
          <w:bCs/>
          <w:sz w:val="22"/>
          <w:szCs w:val="22"/>
        </w:rPr>
        <w:t xml:space="preserve"> a uno o </w:t>
      </w:r>
      <w:proofErr w:type="spellStart"/>
      <w:r w:rsidRPr="00FD643D">
        <w:rPr>
          <w:bCs/>
          <w:sz w:val="22"/>
          <w:szCs w:val="22"/>
        </w:rPr>
        <w:t>más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miembros</w:t>
      </w:r>
      <w:proofErr w:type="spellEnd"/>
      <w:r w:rsidRPr="00FD643D">
        <w:rPr>
          <w:bCs/>
          <w:sz w:val="22"/>
          <w:szCs w:val="22"/>
        </w:rPr>
        <w:t xml:space="preserve"> para </w:t>
      </w:r>
      <w:proofErr w:type="spellStart"/>
      <w:r w:rsidRPr="00FD643D">
        <w:rPr>
          <w:bCs/>
          <w:sz w:val="22"/>
          <w:szCs w:val="22"/>
        </w:rPr>
        <w:t>fungir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como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su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Presidente</w:t>
      </w:r>
      <w:proofErr w:type="spellEnd"/>
      <w:r w:rsidRPr="00FD643D">
        <w:rPr>
          <w:bCs/>
          <w:sz w:val="22"/>
          <w:szCs w:val="22"/>
        </w:rPr>
        <w:t>.</w:t>
      </w:r>
    </w:p>
    <w:p w14:paraId="67AEB526" w14:textId="77777777" w:rsidR="00FD643D" w:rsidRDefault="00FD643D" w:rsidP="00FD643D">
      <w:pPr>
        <w:pStyle w:val="Default"/>
        <w:rPr>
          <w:bCs/>
          <w:sz w:val="22"/>
          <w:szCs w:val="22"/>
        </w:rPr>
      </w:pPr>
    </w:p>
    <w:p w14:paraId="34685C74" w14:textId="77777777" w:rsidR="00FD643D" w:rsidRPr="00FD643D" w:rsidRDefault="00FD643D" w:rsidP="00FD643D">
      <w:pPr>
        <w:pStyle w:val="Default"/>
        <w:rPr>
          <w:b/>
          <w:bCs/>
          <w:sz w:val="22"/>
          <w:szCs w:val="22"/>
        </w:rPr>
      </w:pPr>
      <w:r w:rsidRPr="00FD643D">
        <w:rPr>
          <w:bCs/>
          <w:sz w:val="22"/>
          <w:szCs w:val="22"/>
        </w:rPr>
        <w:t xml:space="preserve">Los </w:t>
      </w:r>
      <w:proofErr w:type="spellStart"/>
      <w:r w:rsidRPr="00FD643D">
        <w:rPr>
          <w:bCs/>
          <w:sz w:val="22"/>
          <w:szCs w:val="22"/>
        </w:rPr>
        <w:t>miembros</w:t>
      </w:r>
      <w:proofErr w:type="spellEnd"/>
      <w:r w:rsidRPr="00FD643D">
        <w:rPr>
          <w:bCs/>
          <w:sz w:val="22"/>
          <w:szCs w:val="22"/>
        </w:rPr>
        <w:t xml:space="preserve"> de la </w:t>
      </w:r>
      <w:proofErr w:type="spellStart"/>
      <w:r w:rsidRPr="00FD643D">
        <w:rPr>
          <w:bCs/>
          <w:sz w:val="22"/>
          <w:szCs w:val="22"/>
        </w:rPr>
        <w:t>Comisión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prestarán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su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servicio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capacidad</w:t>
      </w:r>
      <w:proofErr w:type="spellEnd"/>
      <w:r w:rsidRPr="00FD643D">
        <w:rPr>
          <w:bCs/>
          <w:sz w:val="22"/>
          <w:szCs w:val="22"/>
        </w:rPr>
        <w:t xml:space="preserve"> de </w:t>
      </w:r>
      <w:proofErr w:type="spellStart"/>
      <w:r w:rsidRPr="00FD643D">
        <w:rPr>
          <w:bCs/>
          <w:sz w:val="22"/>
          <w:szCs w:val="22"/>
        </w:rPr>
        <w:t>voluntarios</w:t>
      </w:r>
      <w:proofErr w:type="spellEnd"/>
      <w:r w:rsidRPr="00FD643D">
        <w:rPr>
          <w:bCs/>
          <w:sz w:val="22"/>
          <w:szCs w:val="22"/>
        </w:rPr>
        <w:t xml:space="preserve"> y se les </w:t>
      </w:r>
      <w:proofErr w:type="spellStart"/>
      <w:r w:rsidRPr="00FD643D">
        <w:rPr>
          <w:bCs/>
          <w:sz w:val="22"/>
          <w:szCs w:val="22"/>
        </w:rPr>
        <w:t>pedirá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dediquen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aproximadamente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tres</w:t>
      </w:r>
      <w:proofErr w:type="spellEnd"/>
      <w:r w:rsidRPr="00FD643D">
        <w:rPr>
          <w:bCs/>
          <w:sz w:val="22"/>
          <w:szCs w:val="22"/>
        </w:rPr>
        <w:t xml:space="preserve"> a seis horas </w:t>
      </w:r>
      <w:proofErr w:type="spellStart"/>
      <w:r w:rsidRPr="00FD643D">
        <w:rPr>
          <w:bCs/>
          <w:sz w:val="22"/>
          <w:szCs w:val="22"/>
        </w:rPr>
        <w:t>por</w:t>
      </w:r>
      <w:proofErr w:type="spellEnd"/>
      <w:r w:rsidRPr="00FD643D">
        <w:rPr>
          <w:bCs/>
          <w:sz w:val="22"/>
          <w:szCs w:val="22"/>
        </w:rPr>
        <w:t xml:space="preserve"> </w:t>
      </w:r>
      <w:proofErr w:type="spellStart"/>
      <w:r w:rsidRPr="00FD643D">
        <w:rPr>
          <w:bCs/>
          <w:sz w:val="22"/>
          <w:szCs w:val="22"/>
        </w:rPr>
        <w:t>mes</w:t>
      </w:r>
      <w:proofErr w:type="spellEnd"/>
      <w:r w:rsidRPr="00FD643D">
        <w:rPr>
          <w:bCs/>
          <w:sz w:val="22"/>
          <w:szCs w:val="22"/>
        </w:rPr>
        <w:t xml:space="preserve"> al </w:t>
      </w:r>
      <w:proofErr w:type="spellStart"/>
      <w:r w:rsidRPr="00FD643D">
        <w:rPr>
          <w:bCs/>
          <w:sz w:val="22"/>
          <w:szCs w:val="22"/>
        </w:rPr>
        <w:t>ejercicio</w:t>
      </w:r>
      <w:proofErr w:type="spellEnd"/>
      <w:r w:rsidRPr="00FD643D">
        <w:rPr>
          <w:bCs/>
          <w:sz w:val="22"/>
          <w:szCs w:val="22"/>
        </w:rPr>
        <w:t xml:space="preserve"> de sus </w:t>
      </w:r>
      <w:proofErr w:type="spellStart"/>
      <w:r w:rsidRPr="00FD643D">
        <w:rPr>
          <w:bCs/>
          <w:sz w:val="22"/>
          <w:szCs w:val="22"/>
        </w:rPr>
        <w:t>funciones</w:t>
      </w:r>
      <w:proofErr w:type="spellEnd"/>
      <w:r w:rsidRPr="00FD643D">
        <w:rPr>
          <w:bCs/>
          <w:sz w:val="22"/>
          <w:szCs w:val="22"/>
        </w:rPr>
        <w:t xml:space="preserve">. </w:t>
      </w:r>
    </w:p>
    <w:p w14:paraId="22AFAC54" w14:textId="77777777" w:rsidR="009D3595" w:rsidRDefault="009D3595" w:rsidP="006D42D4">
      <w:pPr>
        <w:pStyle w:val="Default"/>
        <w:rPr>
          <w:rFonts w:cstheme="minorBidi"/>
          <w:color w:val="auto"/>
          <w:sz w:val="22"/>
          <w:szCs w:val="22"/>
        </w:rPr>
      </w:pPr>
    </w:p>
    <w:p w14:paraId="4872D25B" w14:textId="77777777" w:rsidR="00C13804" w:rsidRPr="00EC0316" w:rsidRDefault="00C13804" w:rsidP="006D42D4">
      <w:pPr>
        <w:pStyle w:val="Default"/>
        <w:rPr>
          <w:b/>
          <w:bCs/>
          <w:sz w:val="22"/>
          <w:szCs w:val="22"/>
        </w:rPr>
      </w:pPr>
    </w:p>
    <w:p w14:paraId="77FCBD9A" w14:textId="77777777" w:rsidR="00797B2B" w:rsidRPr="00EC0316" w:rsidRDefault="00FD643D" w:rsidP="003B548E">
      <w:pPr>
        <w:pStyle w:val="Heading1"/>
      </w:pPr>
      <w:r w:rsidRPr="00FD643D">
        <w:t>¿</w:t>
      </w:r>
      <w:proofErr w:type="spellStart"/>
      <w:r w:rsidRPr="00FD643D">
        <w:t>Preguntas</w:t>
      </w:r>
      <w:proofErr w:type="spellEnd"/>
      <w:r w:rsidRPr="00FD643D">
        <w:t>?</w:t>
      </w:r>
    </w:p>
    <w:p w14:paraId="3602C744" w14:textId="77777777" w:rsidR="00FB5847" w:rsidRDefault="00FB5847" w:rsidP="006D42D4">
      <w:pPr>
        <w:pStyle w:val="Default"/>
        <w:rPr>
          <w:color w:val="auto"/>
          <w:sz w:val="22"/>
          <w:szCs w:val="22"/>
        </w:rPr>
      </w:pPr>
    </w:p>
    <w:p w14:paraId="23A33B2B" w14:textId="4B37CF2C" w:rsidR="00797B2B" w:rsidRPr="00365C4C" w:rsidRDefault="007E703D" w:rsidP="006D42D4">
      <w:pPr>
        <w:pStyle w:val="Default"/>
      </w:pPr>
      <w:r w:rsidRPr="007E703D">
        <w:rPr>
          <w:color w:val="auto"/>
          <w:sz w:val="22"/>
          <w:szCs w:val="22"/>
        </w:rPr>
        <w:t xml:space="preserve">Para </w:t>
      </w:r>
      <w:proofErr w:type="spellStart"/>
      <w:r w:rsidRPr="007E703D">
        <w:rPr>
          <w:color w:val="auto"/>
          <w:sz w:val="22"/>
          <w:szCs w:val="22"/>
        </w:rPr>
        <w:t>más</w:t>
      </w:r>
      <w:proofErr w:type="spellEnd"/>
      <w:r w:rsidRPr="007E703D">
        <w:rPr>
          <w:color w:val="auto"/>
          <w:sz w:val="22"/>
          <w:szCs w:val="22"/>
        </w:rPr>
        <w:t xml:space="preserve"> </w:t>
      </w:r>
      <w:proofErr w:type="spellStart"/>
      <w:r w:rsidRPr="007E703D">
        <w:rPr>
          <w:color w:val="auto"/>
          <w:sz w:val="22"/>
          <w:szCs w:val="22"/>
        </w:rPr>
        <w:t>información</w:t>
      </w:r>
      <w:proofErr w:type="spellEnd"/>
      <w:r w:rsidRPr="007E703D">
        <w:rPr>
          <w:color w:val="auto"/>
          <w:sz w:val="22"/>
          <w:szCs w:val="22"/>
        </w:rPr>
        <w:t xml:space="preserve"> </w:t>
      </w:r>
      <w:proofErr w:type="spellStart"/>
      <w:r w:rsidRPr="007E703D">
        <w:rPr>
          <w:color w:val="auto"/>
          <w:sz w:val="22"/>
          <w:szCs w:val="22"/>
        </w:rPr>
        <w:t>sobre</w:t>
      </w:r>
      <w:proofErr w:type="spellEnd"/>
      <w:r w:rsidRPr="007E703D">
        <w:rPr>
          <w:color w:val="auto"/>
          <w:sz w:val="22"/>
          <w:szCs w:val="22"/>
        </w:rPr>
        <w:t xml:space="preserve"> la </w:t>
      </w:r>
      <w:proofErr w:type="spellStart"/>
      <w:r w:rsidRPr="007E703D">
        <w:rPr>
          <w:color w:val="auto"/>
          <w:sz w:val="22"/>
          <w:szCs w:val="22"/>
        </w:rPr>
        <w:t>Comisión</w:t>
      </w:r>
      <w:proofErr w:type="spellEnd"/>
      <w:r w:rsidRPr="007E703D">
        <w:rPr>
          <w:color w:val="auto"/>
          <w:sz w:val="22"/>
          <w:szCs w:val="22"/>
        </w:rPr>
        <w:t xml:space="preserve"> de </w:t>
      </w:r>
      <w:proofErr w:type="spellStart"/>
      <w:r w:rsidRPr="007E703D">
        <w:rPr>
          <w:color w:val="auto"/>
          <w:sz w:val="22"/>
          <w:szCs w:val="22"/>
        </w:rPr>
        <w:t>Participación</w:t>
      </w:r>
      <w:proofErr w:type="spellEnd"/>
      <w:r w:rsidRPr="007E703D">
        <w:rPr>
          <w:color w:val="auto"/>
          <w:sz w:val="22"/>
          <w:szCs w:val="22"/>
        </w:rPr>
        <w:t xml:space="preserve"> </w:t>
      </w:r>
      <w:proofErr w:type="spellStart"/>
      <w:r w:rsidRPr="007E703D">
        <w:rPr>
          <w:color w:val="auto"/>
          <w:sz w:val="22"/>
          <w:szCs w:val="22"/>
        </w:rPr>
        <w:t>Com</w:t>
      </w:r>
      <w:r w:rsidR="00E83CD6">
        <w:rPr>
          <w:color w:val="auto"/>
          <w:sz w:val="22"/>
          <w:szCs w:val="22"/>
        </w:rPr>
        <w:t>unitaria</w:t>
      </w:r>
      <w:proofErr w:type="spellEnd"/>
      <w:r w:rsidR="00E83CD6">
        <w:rPr>
          <w:color w:val="auto"/>
          <w:sz w:val="22"/>
          <w:szCs w:val="22"/>
        </w:rPr>
        <w:t xml:space="preserve">, </w:t>
      </w:r>
      <w:proofErr w:type="spellStart"/>
      <w:r w:rsidR="00E83CD6">
        <w:rPr>
          <w:color w:val="auto"/>
          <w:sz w:val="22"/>
          <w:szCs w:val="22"/>
        </w:rPr>
        <w:t>contáctenos</w:t>
      </w:r>
      <w:proofErr w:type="spellEnd"/>
      <w:r w:rsidR="00E83CD6">
        <w:rPr>
          <w:color w:val="auto"/>
          <w:sz w:val="22"/>
          <w:szCs w:val="22"/>
        </w:rPr>
        <w:t xml:space="preserve"> </w:t>
      </w:r>
      <w:proofErr w:type="spellStart"/>
      <w:r w:rsidR="00E83CD6">
        <w:rPr>
          <w:color w:val="auto"/>
          <w:sz w:val="22"/>
          <w:szCs w:val="22"/>
        </w:rPr>
        <w:t>en</w:t>
      </w:r>
      <w:proofErr w:type="spellEnd"/>
      <w:r w:rsidR="00E83CD6">
        <w:rPr>
          <w:color w:val="auto"/>
          <w:sz w:val="22"/>
          <w:szCs w:val="22"/>
        </w:rPr>
        <w:t xml:space="preserve">: </w:t>
      </w:r>
      <w:bookmarkStart w:id="0" w:name="_Hlk110514249"/>
      <w:r w:rsidR="00A71A83">
        <w:rPr>
          <w:color w:val="auto"/>
          <w:sz w:val="22"/>
          <w:szCs w:val="22"/>
        </w:rPr>
        <w:fldChar w:fldCharType="begin"/>
      </w:r>
      <w:r w:rsidR="00A71A83">
        <w:rPr>
          <w:color w:val="auto"/>
          <w:sz w:val="22"/>
          <w:szCs w:val="22"/>
        </w:rPr>
        <w:instrText xml:space="preserve"> HYPERLINK "mailto:</w:instrText>
      </w:r>
      <w:r w:rsidR="00A71A83" w:rsidRPr="00014D21">
        <w:rPr>
          <w:color w:val="auto"/>
          <w:sz w:val="22"/>
          <w:szCs w:val="22"/>
        </w:rPr>
        <w:instrText>CommunityInvolvementCommission@seattle.gov</w:instrText>
      </w:r>
      <w:r w:rsidR="00A71A83">
        <w:rPr>
          <w:color w:val="auto"/>
          <w:sz w:val="22"/>
          <w:szCs w:val="22"/>
        </w:rPr>
        <w:instrText xml:space="preserve">" </w:instrText>
      </w:r>
      <w:r w:rsidR="00A71A83">
        <w:rPr>
          <w:color w:val="auto"/>
          <w:sz w:val="22"/>
          <w:szCs w:val="22"/>
        </w:rPr>
        <w:fldChar w:fldCharType="separate"/>
      </w:r>
      <w:r w:rsidR="00A71A83" w:rsidRPr="0022603C">
        <w:rPr>
          <w:rStyle w:val="Hyperlink"/>
          <w:sz w:val="22"/>
          <w:szCs w:val="22"/>
        </w:rPr>
        <w:t>CommunityInvolvementCommission@seattle.gov</w:t>
      </w:r>
      <w:r w:rsidR="00A71A83">
        <w:rPr>
          <w:color w:val="auto"/>
          <w:sz w:val="22"/>
          <w:szCs w:val="22"/>
        </w:rPr>
        <w:fldChar w:fldCharType="end"/>
      </w:r>
      <w:bookmarkEnd w:id="0"/>
      <w:r w:rsidR="00365C4C">
        <w:rPr>
          <w:sz w:val="22"/>
          <w:szCs w:val="22"/>
        </w:rPr>
        <w:t xml:space="preserve"> o</w:t>
      </w:r>
      <w:r w:rsidR="00365C4C" w:rsidRPr="00365C4C">
        <w:rPr>
          <w:sz w:val="22"/>
          <w:szCs w:val="22"/>
        </w:rPr>
        <w:t xml:space="preserve"> </w:t>
      </w:r>
      <w:proofErr w:type="spellStart"/>
      <w:r w:rsidRPr="00365C4C">
        <w:rPr>
          <w:color w:val="auto"/>
          <w:sz w:val="22"/>
          <w:szCs w:val="22"/>
        </w:rPr>
        <w:t>llame</w:t>
      </w:r>
      <w:proofErr w:type="spellEnd"/>
      <w:r w:rsidRPr="00365C4C">
        <w:rPr>
          <w:color w:val="auto"/>
          <w:sz w:val="22"/>
          <w:szCs w:val="22"/>
        </w:rPr>
        <w:t xml:space="preserve"> a </w:t>
      </w:r>
      <w:r w:rsidR="00A71A83">
        <w:rPr>
          <w:color w:val="auto"/>
          <w:sz w:val="22"/>
          <w:szCs w:val="22"/>
        </w:rPr>
        <w:t xml:space="preserve">Laura Jenkins </w:t>
      </w:r>
      <w:r w:rsidRPr="00365C4C">
        <w:rPr>
          <w:color w:val="auto"/>
          <w:sz w:val="22"/>
          <w:szCs w:val="22"/>
        </w:rPr>
        <w:t xml:space="preserve">al </w:t>
      </w:r>
      <w:r w:rsidR="00365C4C" w:rsidRPr="00365C4C">
        <w:rPr>
          <w:color w:val="auto"/>
          <w:sz w:val="22"/>
          <w:szCs w:val="22"/>
        </w:rPr>
        <w:t xml:space="preserve">(206) </w:t>
      </w:r>
      <w:r w:rsidR="00A71A83">
        <w:rPr>
          <w:color w:val="auto"/>
          <w:sz w:val="22"/>
          <w:szCs w:val="22"/>
        </w:rPr>
        <w:t>437</w:t>
      </w:r>
      <w:r w:rsidR="00365C4C" w:rsidRPr="00365C4C">
        <w:rPr>
          <w:color w:val="auto"/>
          <w:sz w:val="22"/>
          <w:szCs w:val="22"/>
        </w:rPr>
        <w:t>-</w:t>
      </w:r>
      <w:r w:rsidR="00A71A83">
        <w:rPr>
          <w:color w:val="auto"/>
          <w:sz w:val="22"/>
          <w:szCs w:val="22"/>
        </w:rPr>
        <w:t>3735</w:t>
      </w:r>
      <w:r w:rsidR="00365C4C">
        <w:rPr>
          <w:color w:val="auto"/>
          <w:sz w:val="22"/>
          <w:szCs w:val="22"/>
        </w:rPr>
        <w:t>.</w:t>
      </w:r>
    </w:p>
    <w:p w14:paraId="4821B4B1" w14:textId="77777777" w:rsidR="00D95615" w:rsidRDefault="00D95615" w:rsidP="006D42D4">
      <w:pPr>
        <w:pStyle w:val="Default"/>
        <w:rPr>
          <w:color w:val="auto"/>
          <w:sz w:val="22"/>
          <w:szCs w:val="22"/>
        </w:rPr>
      </w:pPr>
    </w:p>
    <w:p w14:paraId="501DBC7F" w14:textId="77777777" w:rsidR="00D95615" w:rsidRPr="00EC0316" w:rsidRDefault="00D95615" w:rsidP="00752F62">
      <w:pPr>
        <w:pStyle w:val="Default"/>
        <w:rPr>
          <w:color w:val="auto"/>
          <w:sz w:val="22"/>
          <w:szCs w:val="22"/>
        </w:rPr>
      </w:pPr>
    </w:p>
    <w:sectPr w:rsidR="00D95615" w:rsidRPr="00EC0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7A35" w14:textId="77777777" w:rsidR="009C5276" w:rsidRDefault="009C5276" w:rsidP="00D73539">
      <w:pPr>
        <w:spacing w:after="0" w:line="240" w:lineRule="auto"/>
      </w:pPr>
      <w:r>
        <w:separator/>
      </w:r>
    </w:p>
  </w:endnote>
  <w:endnote w:type="continuationSeparator" w:id="0">
    <w:p w14:paraId="3DCCCDFA" w14:textId="77777777" w:rsidR="009C5276" w:rsidRDefault="009C5276" w:rsidP="00D7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4A6A" w14:textId="77777777" w:rsidR="00D73539" w:rsidRDefault="00D73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38F1" w14:textId="77777777" w:rsidR="00D73539" w:rsidRDefault="00D73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2476" w14:textId="77777777" w:rsidR="00D73539" w:rsidRDefault="00D73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3B9F" w14:textId="77777777" w:rsidR="009C5276" w:rsidRDefault="009C5276" w:rsidP="00D73539">
      <w:pPr>
        <w:spacing w:after="0" w:line="240" w:lineRule="auto"/>
      </w:pPr>
      <w:r>
        <w:separator/>
      </w:r>
    </w:p>
  </w:footnote>
  <w:footnote w:type="continuationSeparator" w:id="0">
    <w:p w14:paraId="00AE51E1" w14:textId="77777777" w:rsidR="009C5276" w:rsidRDefault="009C5276" w:rsidP="00D7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A138" w14:textId="77777777" w:rsidR="00D73539" w:rsidRDefault="00D73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FF7A" w14:textId="77777777" w:rsidR="00D73539" w:rsidRDefault="00D73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D806" w14:textId="77777777" w:rsidR="00D73539" w:rsidRDefault="00D73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454"/>
    <w:multiLevelType w:val="hybridMultilevel"/>
    <w:tmpl w:val="D020F2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31E41"/>
    <w:multiLevelType w:val="hybridMultilevel"/>
    <w:tmpl w:val="9D48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6BC"/>
    <w:multiLevelType w:val="hybridMultilevel"/>
    <w:tmpl w:val="2CF656C8"/>
    <w:lvl w:ilvl="0" w:tplc="D67A8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F5EF9"/>
    <w:multiLevelType w:val="hybridMultilevel"/>
    <w:tmpl w:val="79C4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62CBC"/>
    <w:multiLevelType w:val="hybridMultilevel"/>
    <w:tmpl w:val="B582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26AE"/>
    <w:multiLevelType w:val="hybridMultilevel"/>
    <w:tmpl w:val="11BE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316E"/>
    <w:multiLevelType w:val="hybridMultilevel"/>
    <w:tmpl w:val="1E3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B4142"/>
    <w:multiLevelType w:val="hybridMultilevel"/>
    <w:tmpl w:val="8EB4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59A9"/>
    <w:multiLevelType w:val="hybridMultilevel"/>
    <w:tmpl w:val="01848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92F95"/>
    <w:multiLevelType w:val="hybridMultilevel"/>
    <w:tmpl w:val="23D6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783C"/>
    <w:multiLevelType w:val="hybridMultilevel"/>
    <w:tmpl w:val="A448ECDC"/>
    <w:lvl w:ilvl="0" w:tplc="3E64F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7812"/>
    <w:multiLevelType w:val="hybridMultilevel"/>
    <w:tmpl w:val="D0A2951E"/>
    <w:lvl w:ilvl="0" w:tplc="4C303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C08E1"/>
    <w:multiLevelType w:val="hybridMultilevel"/>
    <w:tmpl w:val="8E722FD0"/>
    <w:lvl w:ilvl="0" w:tplc="11FE98CE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477D6"/>
    <w:multiLevelType w:val="hybridMultilevel"/>
    <w:tmpl w:val="97A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C71DA"/>
    <w:multiLevelType w:val="hybridMultilevel"/>
    <w:tmpl w:val="EABE1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585">
    <w:abstractNumId w:val="10"/>
  </w:num>
  <w:num w:numId="2" w16cid:durableId="363143568">
    <w:abstractNumId w:val="11"/>
  </w:num>
  <w:num w:numId="3" w16cid:durableId="1290631091">
    <w:abstractNumId w:val="2"/>
  </w:num>
  <w:num w:numId="4" w16cid:durableId="1784880820">
    <w:abstractNumId w:val="3"/>
  </w:num>
  <w:num w:numId="5" w16cid:durableId="2037340236">
    <w:abstractNumId w:val="12"/>
  </w:num>
  <w:num w:numId="6" w16cid:durableId="992567254">
    <w:abstractNumId w:val="0"/>
  </w:num>
  <w:num w:numId="7" w16cid:durableId="1422676621">
    <w:abstractNumId w:val="14"/>
  </w:num>
  <w:num w:numId="8" w16cid:durableId="749275468">
    <w:abstractNumId w:val="13"/>
  </w:num>
  <w:num w:numId="9" w16cid:durableId="82993569">
    <w:abstractNumId w:val="8"/>
  </w:num>
  <w:num w:numId="10" w16cid:durableId="2018731283">
    <w:abstractNumId w:val="6"/>
  </w:num>
  <w:num w:numId="11" w16cid:durableId="485903682">
    <w:abstractNumId w:val="4"/>
  </w:num>
  <w:num w:numId="12" w16cid:durableId="1071805687">
    <w:abstractNumId w:val="1"/>
  </w:num>
  <w:num w:numId="13" w16cid:durableId="1585994897">
    <w:abstractNumId w:val="5"/>
  </w:num>
  <w:num w:numId="14" w16cid:durableId="1665812495">
    <w:abstractNumId w:val="7"/>
  </w:num>
  <w:num w:numId="15" w16cid:durableId="1063064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9RMgiYaY8Gp6f+Cffb16s9hsUoMNKABYA6VONVmHFhCvNJl6NmPyLVYc5oVTy3QOFRcy6iJ+QIn1J1ludt7KQ==" w:salt="tg/3nrodVynRPUEA/oKa/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2B"/>
    <w:rsid w:val="00031812"/>
    <w:rsid w:val="00032D96"/>
    <w:rsid w:val="00037F0A"/>
    <w:rsid w:val="000419CB"/>
    <w:rsid w:val="00053E1E"/>
    <w:rsid w:val="00063C7D"/>
    <w:rsid w:val="00080352"/>
    <w:rsid w:val="000846AB"/>
    <w:rsid w:val="000847F7"/>
    <w:rsid w:val="00097DCD"/>
    <w:rsid w:val="000B3911"/>
    <w:rsid w:val="000E5E9A"/>
    <w:rsid w:val="001068BB"/>
    <w:rsid w:val="00145A10"/>
    <w:rsid w:val="00166E15"/>
    <w:rsid w:val="0017377F"/>
    <w:rsid w:val="001A3ABB"/>
    <w:rsid w:val="00270CED"/>
    <w:rsid w:val="002D2DB9"/>
    <w:rsid w:val="002D6AD0"/>
    <w:rsid w:val="002E3891"/>
    <w:rsid w:val="002F1617"/>
    <w:rsid w:val="00365C4C"/>
    <w:rsid w:val="00381B58"/>
    <w:rsid w:val="003A517A"/>
    <w:rsid w:val="003B548E"/>
    <w:rsid w:val="003C25A1"/>
    <w:rsid w:val="003C57F1"/>
    <w:rsid w:val="003D7AC7"/>
    <w:rsid w:val="003E2FD0"/>
    <w:rsid w:val="003E6275"/>
    <w:rsid w:val="004023C5"/>
    <w:rsid w:val="00407B54"/>
    <w:rsid w:val="00430D2D"/>
    <w:rsid w:val="00436A56"/>
    <w:rsid w:val="00461ED9"/>
    <w:rsid w:val="00484A0E"/>
    <w:rsid w:val="004B7A9C"/>
    <w:rsid w:val="00575B30"/>
    <w:rsid w:val="005B27CA"/>
    <w:rsid w:val="005E2A5A"/>
    <w:rsid w:val="0061326D"/>
    <w:rsid w:val="006140C8"/>
    <w:rsid w:val="0061560C"/>
    <w:rsid w:val="006D42D4"/>
    <w:rsid w:val="007104F1"/>
    <w:rsid w:val="00752F62"/>
    <w:rsid w:val="00770BAA"/>
    <w:rsid w:val="00793289"/>
    <w:rsid w:val="007956E8"/>
    <w:rsid w:val="00797B2B"/>
    <w:rsid w:val="007A7FBA"/>
    <w:rsid w:val="007C477A"/>
    <w:rsid w:val="007E6637"/>
    <w:rsid w:val="007E703D"/>
    <w:rsid w:val="007F640D"/>
    <w:rsid w:val="00800805"/>
    <w:rsid w:val="00804F70"/>
    <w:rsid w:val="00804F93"/>
    <w:rsid w:val="00820B54"/>
    <w:rsid w:val="008423B1"/>
    <w:rsid w:val="008C0D5D"/>
    <w:rsid w:val="008E7694"/>
    <w:rsid w:val="0090360D"/>
    <w:rsid w:val="00910FA3"/>
    <w:rsid w:val="00920E15"/>
    <w:rsid w:val="00931BC7"/>
    <w:rsid w:val="00966B5C"/>
    <w:rsid w:val="00993BB6"/>
    <w:rsid w:val="009952EC"/>
    <w:rsid w:val="009B4A39"/>
    <w:rsid w:val="009C5276"/>
    <w:rsid w:val="009D3595"/>
    <w:rsid w:val="009E79A0"/>
    <w:rsid w:val="009F66A4"/>
    <w:rsid w:val="00A71A83"/>
    <w:rsid w:val="00B01573"/>
    <w:rsid w:val="00B03FD9"/>
    <w:rsid w:val="00B35AFD"/>
    <w:rsid w:val="00B368AB"/>
    <w:rsid w:val="00B63A2E"/>
    <w:rsid w:val="00BE6DD0"/>
    <w:rsid w:val="00C13804"/>
    <w:rsid w:val="00C54825"/>
    <w:rsid w:val="00C57DEA"/>
    <w:rsid w:val="00C854E4"/>
    <w:rsid w:val="00C85BB0"/>
    <w:rsid w:val="00CE4A97"/>
    <w:rsid w:val="00D063E6"/>
    <w:rsid w:val="00D73539"/>
    <w:rsid w:val="00D95615"/>
    <w:rsid w:val="00DC2132"/>
    <w:rsid w:val="00E83CD6"/>
    <w:rsid w:val="00E9532C"/>
    <w:rsid w:val="00EC0316"/>
    <w:rsid w:val="00F0231B"/>
    <w:rsid w:val="00F52938"/>
    <w:rsid w:val="00F6585A"/>
    <w:rsid w:val="00F65A91"/>
    <w:rsid w:val="00F77745"/>
    <w:rsid w:val="00F845C0"/>
    <w:rsid w:val="00FA36BF"/>
    <w:rsid w:val="00FB5847"/>
    <w:rsid w:val="00FD643D"/>
    <w:rsid w:val="00FE3C2E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B3504D"/>
  <w15:chartTrackingRefBased/>
  <w15:docId w15:val="{A1D2563F-098A-4A79-B4C0-1467BB79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B9"/>
  </w:style>
  <w:style w:type="paragraph" w:styleId="Heading1">
    <w:name w:val="heading 1"/>
    <w:basedOn w:val="Default"/>
    <w:next w:val="Normal"/>
    <w:link w:val="Heading1Char"/>
    <w:uiPriority w:val="9"/>
    <w:qFormat/>
    <w:rsid w:val="003B548E"/>
    <w:pPr>
      <w:outlineLvl w:val="0"/>
    </w:pPr>
    <w:rPr>
      <w:b/>
      <w:bCs/>
      <w:color w:val="0070C0"/>
      <w:szCs w:val="2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3B548E"/>
    <w:pPr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7B2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0316"/>
    <w:pPr>
      <w:ind w:left="720"/>
      <w:contextualSpacing/>
    </w:pPr>
  </w:style>
  <w:style w:type="paragraph" w:styleId="NoSpacing">
    <w:name w:val="No Spacing"/>
    <w:uiPriority w:val="1"/>
    <w:qFormat/>
    <w:rsid w:val="003E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42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39"/>
  </w:style>
  <w:style w:type="paragraph" w:styleId="Footer">
    <w:name w:val="footer"/>
    <w:basedOn w:val="Normal"/>
    <w:link w:val="FooterChar"/>
    <w:uiPriority w:val="99"/>
    <w:unhideWhenUsed/>
    <w:rsid w:val="00D7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39"/>
  </w:style>
  <w:style w:type="character" w:styleId="CommentReference">
    <w:name w:val="annotation reference"/>
    <w:basedOn w:val="DefaultParagraphFont"/>
    <w:uiPriority w:val="99"/>
    <w:semiHidden/>
    <w:unhideWhenUsed/>
    <w:rsid w:val="00804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7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66E15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E83CD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65C4C"/>
    <w:rPr>
      <w:color w:val="808080"/>
      <w:shd w:val="clear" w:color="auto" w:fill="E6E6E6"/>
    </w:rPr>
  </w:style>
  <w:style w:type="paragraph" w:styleId="Title">
    <w:name w:val="Title"/>
    <w:basedOn w:val="Default"/>
    <w:next w:val="Normal"/>
    <w:link w:val="TitleChar"/>
    <w:uiPriority w:val="10"/>
    <w:qFormat/>
    <w:rsid w:val="003B548E"/>
    <w:pPr>
      <w:jc w:val="center"/>
    </w:pPr>
    <w:rPr>
      <w:b/>
      <w:bCs/>
      <w:color w:val="auto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3B548E"/>
    <w:rPr>
      <w:rFonts w:ascii="Gill Sans MT" w:hAnsi="Gill Sans MT" w:cs="Gill Sans MT"/>
      <w:b/>
      <w:bCs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548E"/>
    <w:rPr>
      <w:rFonts w:ascii="Gill Sans MT" w:hAnsi="Gill Sans MT" w:cs="Gill Sans MT"/>
      <w:b/>
      <w:bCs/>
      <w:color w:val="0070C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548E"/>
    <w:rPr>
      <w:rFonts w:ascii="Gill Sans MT" w:hAnsi="Gill Sans MT" w:cs="Gill Sans M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3621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9</cp:revision>
  <dcterms:created xsi:type="dcterms:W3CDTF">2017-01-26T23:09:00Z</dcterms:created>
  <dcterms:modified xsi:type="dcterms:W3CDTF">2022-08-04T21:08:00Z</dcterms:modified>
</cp:coreProperties>
</file>