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BE5AF" w14:textId="0345C859" w:rsidR="008E2D49" w:rsidRPr="00C12482" w:rsidRDefault="008E2D49" w:rsidP="00C12482">
      <w:pPr>
        <w:pStyle w:val="Heading1"/>
      </w:pPr>
      <w:r w:rsidRPr="00C12482">
        <w:t>COMMUNITY INVOLVEMENT COMMISSION</w:t>
      </w:r>
    </w:p>
    <w:p w14:paraId="1F173CD9" w14:textId="77777777" w:rsidR="008E2D49" w:rsidRPr="00C12482" w:rsidRDefault="008E2D49" w:rsidP="00C12482">
      <w:pPr>
        <w:pStyle w:val="Heading1"/>
      </w:pPr>
      <w:r w:rsidRPr="00C12482">
        <w:t>AGENDA</w:t>
      </w:r>
    </w:p>
    <w:p w14:paraId="5986153E" w14:textId="618BEEE2" w:rsidR="008E2D49" w:rsidRDefault="008E2D49" w:rsidP="008E2D49">
      <w:pPr>
        <w:spacing w:before="40" w:after="0" w:line="240" w:lineRule="auto"/>
        <w:jc w:val="center"/>
        <w:rPr>
          <w:b/>
          <w:bCs/>
          <w:sz w:val="24"/>
          <w:szCs w:val="24"/>
        </w:rPr>
      </w:pPr>
      <w:r>
        <w:rPr>
          <w:b/>
          <w:bCs/>
          <w:sz w:val="24"/>
          <w:szCs w:val="24"/>
        </w:rPr>
        <w:t>Monday</w:t>
      </w:r>
      <w:r w:rsidRPr="005A5EDA">
        <w:rPr>
          <w:b/>
          <w:bCs/>
          <w:sz w:val="24"/>
          <w:szCs w:val="24"/>
        </w:rPr>
        <w:t xml:space="preserve">, </w:t>
      </w:r>
      <w:r w:rsidR="00B27837">
        <w:rPr>
          <w:b/>
          <w:bCs/>
          <w:sz w:val="24"/>
          <w:szCs w:val="24"/>
        </w:rPr>
        <w:t xml:space="preserve">April </w:t>
      </w:r>
      <w:r w:rsidR="00F41104">
        <w:rPr>
          <w:b/>
          <w:bCs/>
          <w:sz w:val="24"/>
          <w:szCs w:val="24"/>
        </w:rPr>
        <w:t>19</w:t>
      </w:r>
      <w:r w:rsidRPr="005A5EDA">
        <w:rPr>
          <w:b/>
          <w:bCs/>
          <w:sz w:val="24"/>
          <w:szCs w:val="24"/>
        </w:rPr>
        <w:t>, 20</w:t>
      </w:r>
      <w:r>
        <w:rPr>
          <w:b/>
          <w:bCs/>
          <w:sz w:val="24"/>
          <w:szCs w:val="24"/>
        </w:rPr>
        <w:t>2</w:t>
      </w:r>
      <w:r w:rsidR="00B27837">
        <w:rPr>
          <w:b/>
          <w:bCs/>
          <w:sz w:val="24"/>
          <w:szCs w:val="24"/>
        </w:rPr>
        <w:t>1</w:t>
      </w:r>
    </w:p>
    <w:p w14:paraId="07E9BF26" w14:textId="4E85969C" w:rsidR="008E2D49" w:rsidRPr="005875FA" w:rsidRDefault="008E2D49" w:rsidP="008E2D49">
      <w:pPr>
        <w:spacing w:before="40" w:after="0" w:line="240" w:lineRule="auto"/>
        <w:jc w:val="center"/>
      </w:pPr>
      <w:r w:rsidRPr="005875FA">
        <w:t xml:space="preserve">6:00PM – </w:t>
      </w:r>
      <w:r w:rsidR="00DC56C2" w:rsidRPr="005875FA">
        <w:t>8:00</w:t>
      </w:r>
      <w:r w:rsidRPr="005875FA">
        <w:t>PM</w:t>
      </w:r>
    </w:p>
    <w:p w14:paraId="4F495E0E" w14:textId="52E3FC5C" w:rsidR="005D6E5A" w:rsidRDefault="00B27837" w:rsidP="005D6E5A">
      <w:pPr>
        <w:spacing w:after="0" w:line="240" w:lineRule="auto"/>
        <w:jc w:val="center"/>
      </w:pPr>
      <w:proofErr w:type="spellStart"/>
      <w:r>
        <w:t>Webex</w:t>
      </w:r>
      <w:proofErr w:type="spellEnd"/>
      <w:r w:rsidR="008E2D49" w:rsidRPr="005875FA">
        <w:t xml:space="preserve"> Meeting (due to COVID-19) </w:t>
      </w:r>
    </w:p>
    <w:p w14:paraId="0F5524A0" w14:textId="506AC160" w:rsidR="00C12482" w:rsidRDefault="00C12482" w:rsidP="005D6E5A">
      <w:pPr>
        <w:spacing w:after="0" w:line="240" w:lineRule="auto"/>
        <w:jc w:val="center"/>
      </w:pPr>
    </w:p>
    <w:p w14:paraId="1CA1ED65" w14:textId="0B1CF278" w:rsidR="00C12482" w:rsidRPr="00C12482" w:rsidRDefault="00C12482" w:rsidP="00C12482">
      <w:pPr>
        <w:spacing w:after="0" w:line="240" w:lineRule="auto"/>
        <w:rPr>
          <w:b/>
          <w:bCs/>
        </w:rPr>
      </w:pPr>
      <w:r w:rsidRPr="00C12482">
        <w:rPr>
          <w:b/>
          <w:bCs/>
        </w:rPr>
        <w:t xml:space="preserve">Join from the meeting </w:t>
      </w:r>
      <w:proofErr w:type="gramStart"/>
      <w:r w:rsidRPr="00C12482">
        <w:rPr>
          <w:b/>
          <w:bCs/>
        </w:rPr>
        <w:t>link</w:t>
      </w:r>
      <w:proofErr w:type="gramEnd"/>
    </w:p>
    <w:p w14:paraId="3225E5B1" w14:textId="212F7E61" w:rsidR="00C12482" w:rsidRDefault="00C12482" w:rsidP="00C12482">
      <w:pPr>
        <w:spacing w:after="0" w:line="240" w:lineRule="auto"/>
      </w:pPr>
      <w:hyperlink r:id="rId7" w:history="1">
        <w:r w:rsidRPr="00977D8C">
          <w:rPr>
            <w:rStyle w:val="Hyperlink"/>
          </w:rPr>
          <w:t>https://seattle.webex.com/seattle/j.php?MT</w:t>
        </w:r>
        <w:r w:rsidRPr="00977D8C">
          <w:rPr>
            <w:rStyle w:val="Hyperlink"/>
          </w:rPr>
          <w:t>I</w:t>
        </w:r>
        <w:r w:rsidRPr="00977D8C">
          <w:rPr>
            <w:rStyle w:val="Hyperlink"/>
          </w:rPr>
          <w:t>D=m653b28208dd4fa83a3f0b11000e6aef2</w:t>
        </w:r>
      </w:hyperlink>
      <w:r>
        <w:t xml:space="preserve"> </w:t>
      </w:r>
    </w:p>
    <w:p w14:paraId="15CD8184" w14:textId="77777777" w:rsidR="00C12482" w:rsidRDefault="00C12482" w:rsidP="00C12482">
      <w:pPr>
        <w:spacing w:after="0" w:line="240" w:lineRule="auto"/>
      </w:pPr>
    </w:p>
    <w:p w14:paraId="61FB6B60" w14:textId="2B206B9F" w:rsidR="00C12482" w:rsidRPr="00C12482" w:rsidRDefault="00C12482" w:rsidP="00C12482">
      <w:pPr>
        <w:spacing w:after="0" w:line="240" w:lineRule="auto"/>
        <w:rPr>
          <w:b/>
          <w:bCs/>
        </w:rPr>
      </w:pPr>
      <w:r w:rsidRPr="00C12482">
        <w:rPr>
          <w:b/>
          <w:bCs/>
        </w:rPr>
        <w:t xml:space="preserve">Join by meeting </w:t>
      </w:r>
      <w:proofErr w:type="gramStart"/>
      <w:r w:rsidRPr="00C12482">
        <w:rPr>
          <w:b/>
          <w:bCs/>
        </w:rPr>
        <w:t>number</w:t>
      </w:r>
      <w:proofErr w:type="gramEnd"/>
      <w:r w:rsidRPr="00C12482">
        <w:rPr>
          <w:b/>
          <w:bCs/>
        </w:rPr>
        <w:t xml:space="preserve"> </w:t>
      </w:r>
    </w:p>
    <w:p w14:paraId="05533A83" w14:textId="77777777" w:rsidR="00C12482" w:rsidRDefault="00C12482" w:rsidP="00C12482">
      <w:pPr>
        <w:spacing w:after="0" w:line="240" w:lineRule="auto"/>
      </w:pPr>
      <w:r>
        <w:t>Meeting number (access code): 187 997 1309</w:t>
      </w:r>
    </w:p>
    <w:p w14:paraId="2A896302" w14:textId="64F877FF" w:rsidR="00C12482" w:rsidRPr="005D6E5A" w:rsidRDefault="00C12482" w:rsidP="00C12482">
      <w:pPr>
        <w:spacing w:after="0" w:line="240" w:lineRule="auto"/>
      </w:pPr>
      <w:r>
        <w:t xml:space="preserve">Meeting password: PtehpZXB223  </w:t>
      </w:r>
    </w:p>
    <w:p w14:paraId="763EDD2A" w14:textId="77777777" w:rsidR="005D6E5A" w:rsidRPr="005D6E5A" w:rsidRDefault="005D6E5A" w:rsidP="00C12482">
      <w:pPr>
        <w:spacing w:after="0" w:line="240" w:lineRule="auto"/>
        <w:rPr>
          <w:rFonts w:eastAsia="Times New Roman"/>
          <w:vanish/>
        </w:rPr>
      </w:pPr>
    </w:p>
    <w:p w14:paraId="18E17DFC" w14:textId="0E5040EF" w:rsidR="00761603" w:rsidRPr="00761603" w:rsidRDefault="005D6E5A" w:rsidP="00C12482">
      <w:pPr>
        <w:spacing w:after="0" w:line="240" w:lineRule="auto"/>
        <w:rPr>
          <w:rFonts w:eastAsia="Times New Roman"/>
        </w:rPr>
      </w:pPr>
      <w:r w:rsidRPr="005D6E5A">
        <w:rPr>
          <w:rFonts w:eastAsia="Times New Roman"/>
        </w:rPr>
        <w:br/>
      </w:r>
      <w:r w:rsidRPr="005D6E5A">
        <w:rPr>
          <w:rFonts w:eastAsia="Times New Roman"/>
          <w:b/>
          <w:bCs/>
        </w:rPr>
        <w:t>Join by phone</w:t>
      </w:r>
      <w:r w:rsidRPr="005D6E5A">
        <w:rPr>
          <w:rFonts w:eastAsia="Times New Roman"/>
        </w:rPr>
        <w:t xml:space="preserve">  </w:t>
      </w:r>
      <w:r w:rsidRPr="005D6E5A">
        <w:rPr>
          <w:rFonts w:eastAsia="Times New Roman"/>
        </w:rPr>
        <w:br/>
        <w:t>+1-206-207-1700 United States Toll</w:t>
      </w:r>
    </w:p>
    <w:p w14:paraId="5C13A66B" w14:textId="77777777" w:rsidR="00761603" w:rsidRDefault="00761603" w:rsidP="008E2D49">
      <w:pPr>
        <w:spacing w:after="0" w:line="240" w:lineRule="auto"/>
        <w:rPr>
          <w:sz w:val="24"/>
          <w:szCs w:val="24"/>
        </w:rPr>
      </w:pPr>
    </w:p>
    <w:p w14:paraId="73A4D6F7" w14:textId="4E15B365" w:rsidR="008E2D49" w:rsidRPr="0045506C" w:rsidRDefault="008E2D49" w:rsidP="00C30EFB">
      <w:pPr>
        <w:tabs>
          <w:tab w:val="right" w:pos="9360"/>
        </w:tabs>
        <w:spacing w:after="0" w:line="240" w:lineRule="auto"/>
        <w:rPr>
          <w:b/>
          <w:bCs/>
          <w:sz w:val="24"/>
          <w:szCs w:val="24"/>
          <w:u w:val="single"/>
        </w:rPr>
      </w:pPr>
      <w:r w:rsidRPr="0045506C">
        <w:rPr>
          <w:b/>
          <w:bCs/>
          <w:sz w:val="24"/>
          <w:szCs w:val="24"/>
          <w:u w:val="single"/>
        </w:rPr>
        <w:t>Commission Purpose</w:t>
      </w:r>
    </w:p>
    <w:p w14:paraId="78F01DA2" w14:textId="0B5CF2BB" w:rsidR="00761603" w:rsidRDefault="008E2D49" w:rsidP="008E2D49">
      <w:pPr>
        <w:pBdr>
          <w:bottom w:val="single" w:sz="12" w:space="1" w:color="auto"/>
        </w:pBdr>
        <w:spacing w:after="0" w:line="240" w:lineRule="auto"/>
        <w:rPr>
          <w:sz w:val="24"/>
          <w:szCs w:val="24"/>
        </w:rPr>
      </w:pPr>
      <w:r w:rsidRPr="0045506C">
        <w:rPr>
          <w:sz w:val="24"/>
          <w:szCs w:val="24"/>
        </w:rPr>
        <w:t>Advise and make recommendations to the Mayor and City Council on the development of plans, policies, regulations, strategies, and community grant funding processes that advance equitable public engagement and civic participation in The City of Seattle.</w:t>
      </w:r>
    </w:p>
    <w:p w14:paraId="07D89D92" w14:textId="05FAC175" w:rsidR="005875FA" w:rsidRPr="005875FA" w:rsidRDefault="005875FA" w:rsidP="008E2D49">
      <w:pPr>
        <w:pBdr>
          <w:bottom w:val="single" w:sz="12" w:space="1" w:color="auto"/>
        </w:pBdr>
        <w:spacing w:after="0" w:line="240" w:lineRule="auto"/>
        <w:rPr>
          <w:sz w:val="10"/>
          <w:szCs w:val="10"/>
        </w:rPr>
      </w:pPr>
    </w:p>
    <w:p w14:paraId="6222C898" w14:textId="77777777" w:rsidR="008E2D49" w:rsidRDefault="008E2D49" w:rsidP="008E2D49">
      <w:pPr>
        <w:spacing w:after="0" w:line="240" w:lineRule="auto"/>
        <w:rPr>
          <w:sz w:val="24"/>
          <w:szCs w:val="24"/>
        </w:rPr>
      </w:pPr>
    </w:p>
    <w:p w14:paraId="0DDFFB67" w14:textId="66E23248" w:rsidR="008E2D49" w:rsidRPr="00D75F4D" w:rsidRDefault="008E2D49" w:rsidP="00D75F4D">
      <w:pPr>
        <w:spacing w:after="0" w:line="240" w:lineRule="auto"/>
        <w:ind w:firstLine="720"/>
        <w:rPr>
          <w:b/>
        </w:rPr>
      </w:pPr>
      <w:r w:rsidRPr="00C12482">
        <w:rPr>
          <w:rStyle w:val="Heading2Char"/>
        </w:rPr>
        <w:t>Login Time</w:t>
      </w:r>
      <w:r w:rsidR="005D6E5A">
        <w:rPr>
          <w:b/>
        </w:rPr>
        <w:tab/>
      </w:r>
      <w:r w:rsidR="005D6E5A">
        <w:rPr>
          <w:b/>
        </w:rPr>
        <w:tab/>
      </w:r>
      <w:r w:rsidR="005D6E5A">
        <w:rPr>
          <w:b/>
        </w:rPr>
        <w:tab/>
      </w:r>
      <w:r w:rsidRPr="00834D24">
        <w:tab/>
      </w:r>
      <w:r w:rsidRPr="00834D24">
        <w:tab/>
      </w:r>
      <w:r>
        <w:tab/>
      </w:r>
      <w:r>
        <w:tab/>
      </w:r>
      <w:r w:rsidRPr="00834D24">
        <w:tab/>
      </w:r>
      <w:r w:rsidRPr="00834D24">
        <w:tab/>
      </w:r>
      <w:r w:rsidRPr="00834D24">
        <w:rPr>
          <w:b/>
        </w:rPr>
        <w:t>6:0</w:t>
      </w:r>
      <w:r w:rsidR="005D6E5A">
        <w:rPr>
          <w:b/>
        </w:rPr>
        <w:t>0</w:t>
      </w:r>
      <w:r w:rsidRPr="00834D24">
        <w:rPr>
          <w:b/>
        </w:rPr>
        <w:t xml:space="preserve"> - 6:</w:t>
      </w:r>
      <w:r w:rsidR="005D6E5A">
        <w:rPr>
          <w:b/>
        </w:rPr>
        <w:t>05</w:t>
      </w:r>
      <w:r w:rsidRPr="00834D24">
        <w:rPr>
          <w:b/>
        </w:rPr>
        <w:t xml:space="preserve"> PM</w:t>
      </w:r>
    </w:p>
    <w:p w14:paraId="64BC509E" w14:textId="4F809EEB" w:rsidR="008E2D49" w:rsidRPr="00761603" w:rsidRDefault="008E2D49" w:rsidP="00761603">
      <w:pPr>
        <w:pStyle w:val="ListParagraph"/>
        <w:numPr>
          <w:ilvl w:val="0"/>
          <w:numId w:val="6"/>
        </w:numPr>
        <w:spacing w:after="0" w:line="240" w:lineRule="auto"/>
        <w:rPr>
          <w:rFonts w:eastAsia="Times New Roman"/>
        </w:rPr>
      </w:pPr>
      <w:r w:rsidRPr="00761603">
        <w:rPr>
          <w:rFonts w:eastAsia="Times New Roman"/>
        </w:rPr>
        <w:t xml:space="preserve">Result: Allow time for commissioners and public to login to </w:t>
      </w:r>
      <w:proofErr w:type="spellStart"/>
      <w:r w:rsidR="00B27837">
        <w:rPr>
          <w:rFonts w:eastAsia="Times New Roman"/>
        </w:rPr>
        <w:t>Webex</w:t>
      </w:r>
      <w:proofErr w:type="spellEnd"/>
      <w:r w:rsidR="00B27837">
        <w:rPr>
          <w:rFonts w:eastAsia="Times New Roman"/>
        </w:rPr>
        <w:t xml:space="preserve"> </w:t>
      </w:r>
      <w:r w:rsidRPr="00761603">
        <w:rPr>
          <w:rFonts w:eastAsia="Times New Roman"/>
        </w:rPr>
        <w:t>meeting</w:t>
      </w:r>
    </w:p>
    <w:p w14:paraId="3654E289" w14:textId="77777777" w:rsidR="008E2D49" w:rsidRPr="002213AF" w:rsidRDefault="008E2D49" w:rsidP="008E2D49">
      <w:pPr>
        <w:spacing w:after="0" w:line="240" w:lineRule="auto"/>
        <w:rPr>
          <w:rFonts w:eastAsia="Times New Roman"/>
          <w:sz w:val="16"/>
          <w:szCs w:val="16"/>
        </w:rPr>
      </w:pPr>
    </w:p>
    <w:p w14:paraId="5AB2D902" w14:textId="6A7831DE" w:rsidR="00D75F4D" w:rsidRPr="00D75F4D" w:rsidRDefault="008E2D49" w:rsidP="00D75F4D">
      <w:pPr>
        <w:spacing w:after="0" w:line="240" w:lineRule="auto"/>
        <w:ind w:firstLine="720"/>
        <w:rPr>
          <w:b/>
        </w:rPr>
      </w:pPr>
      <w:r w:rsidRPr="00C12482">
        <w:rPr>
          <w:rStyle w:val="Heading2Char"/>
        </w:rPr>
        <w:t>Public Comment</w:t>
      </w:r>
      <w:r w:rsidRPr="00834D24">
        <w:rPr>
          <w:b/>
        </w:rPr>
        <w:t xml:space="preserve"> </w:t>
      </w:r>
      <w:r w:rsidRPr="00834D24">
        <w:rPr>
          <w:b/>
        </w:rPr>
        <w:tab/>
      </w:r>
      <w:r w:rsidRPr="00834D24">
        <w:rPr>
          <w:b/>
        </w:rPr>
        <w:tab/>
      </w:r>
      <w:r w:rsidRPr="00834D24">
        <w:rPr>
          <w:b/>
        </w:rPr>
        <w:tab/>
      </w:r>
      <w:r w:rsidRPr="00834D24">
        <w:rPr>
          <w:b/>
        </w:rPr>
        <w:tab/>
      </w:r>
      <w:r w:rsidRPr="00834D24">
        <w:rPr>
          <w:b/>
        </w:rPr>
        <w:tab/>
      </w:r>
      <w:r w:rsidRPr="00834D24">
        <w:rPr>
          <w:b/>
        </w:rPr>
        <w:tab/>
      </w:r>
      <w:r w:rsidRPr="00834D24">
        <w:rPr>
          <w:b/>
        </w:rPr>
        <w:tab/>
      </w:r>
      <w:r w:rsidRPr="00834D24">
        <w:rPr>
          <w:b/>
        </w:rPr>
        <w:tab/>
        <w:t>6:</w:t>
      </w:r>
      <w:r w:rsidR="001353B4">
        <w:rPr>
          <w:b/>
        </w:rPr>
        <w:t>10</w:t>
      </w:r>
      <w:r w:rsidRPr="00834D24">
        <w:rPr>
          <w:b/>
        </w:rPr>
        <w:t xml:space="preserve"> - 6:</w:t>
      </w:r>
      <w:r w:rsidR="001353B4">
        <w:rPr>
          <w:b/>
        </w:rPr>
        <w:t>20</w:t>
      </w:r>
      <w:r w:rsidRPr="00834D24">
        <w:rPr>
          <w:b/>
        </w:rPr>
        <w:t xml:space="preserve"> PM</w:t>
      </w:r>
    </w:p>
    <w:p w14:paraId="7D1B33F0" w14:textId="02341883" w:rsidR="00311402" w:rsidRPr="00311402" w:rsidRDefault="00D75F4D" w:rsidP="00311402">
      <w:pPr>
        <w:numPr>
          <w:ilvl w:val="1"/>
          <w:numId w:val="1"/>
        </w:numPr>
        <w:spacing w:after="0" w:line="240" w:lineRule="auto"/>
        <w:rPr>
          <w:rFonts w:eastAsia="Times New Roman"/>
        </w:rPr>
      </w:pPr>
      <w:r w:rsidRPr="003713DA">
        <w:rPr>
          <w:rFonts w:eastAsia="Times New Roman"/>
        </w:rPr>
        <w:t>Result</w:t>
      </w:r>
      <w:r>
        <w:rPr>
          <w:rFonts w:eastAsia="Times New Roman"/>
        </w:rPr>
        <w:t xml:space="preserve">: </w:t>
      </w:r>
      <w:r w:rsidRPr="00D75F4D">
        <w:rPr>
          <w:rFonts w:eastAsia="Times New Roman"/>
        </w:rPr>
        <w:t>Hear the voices and perspectives of members of the public</w:t>
      </w:r>
    </w:p>
    <w:p w14:paraId="1CC271CE" w14:textId="77777777" w:rsidR="00311402" w:rsidRDefault="00311402" w:rsidP="001353B4">
      <w:pPr>
        <w:spacing w:after="0" w:line="240" w:lineRule="auto"/>
        <w:ind w:firstLine="720"/>
        <w:rPr>
          <w:b/>
        </w:rPr>
      </w:pPr>
    </w:p>
    <w:p w14:paraId="01686100" w14:textId="5C9BE058" w:rsidR="001353B4" w:rsidRPr="00DC56C2" w:rsidRDefault="005D6E5A" w:rsidP="001353B4">
      <w:pPr>
        <w:spacing w:after="0" w:line="240" w:lineRule="auto"/>
        <w:ind w:firstLine="720"/>
        <w:rPr>
          <w:bCs/>
        </w:rPr>
      </w:pPr>
      <w:r w:rsidRPr="00C12482">
        <w:rPr>
          <w:rStyle w:val="Heading2Char"/>
        </w:rPr>
        <w:t>Commissioner Introductions</w:t>
      </w:r>
      <w:r w:rsidR="001353B4" w:rsidRPr="00C12482">
        <w:rPr>
          <w:rStyle w:val="Heading2Char"/>
        </w:rPr>
        <w:tab/>
      </w:r>
      <w:r w:rsidR="001353B4">
        <w:rPr>
          <w:b/>
        </w:rPr>
        <w:tab/>
      </w:r>
      <w:r w:rsidR="001353B4">
        <w:rPr>
          <w:b/>
        </w:rPr>
        <w:tab/>
      </w:r>
      <w:r w:rsidR="001353B4">
        <w:rPr>
          <w:b/>
        </w:rPr>
        <w:tab/>
      </w:r>
      <w:r w:rsidR="001353B4">
        <w:rPr>
          <w:b/>
        </w:rPr>
        <w:tab/>
      </w:r>
      <w:r w:rsidR="001353B4">
        <w:rPr>
          <w:b/>
        </w:rPr>
        <w:tab/>
      </w:r>
      <w:r w:rsidR="001353B4">
        <w:rPr>
          <w:b/>
        </w:rPr>
        <w:tab/>
        <w:t>6</w:t>
      </w:r>
      <w:r w:rsidR="001353B4" w:rsidRPr="00834D24">
        <w:rPr>
          <w:b/>
        </w:rPr>
        <w:t>:</w:t>
      </w:r>
      <w:r w:rsidR="001353B4">
        <w:rPr>
          <w:b/>
        </w:rPr>
        <w:t>20</w:t>
      </w:r>
      <w:r w:rsidR="001353B4" w:rsidRPr="00834D24">
        <w:rPr>
          <w:b/>
        </w:rPr>
        <w:t xml:space="preserve"> </w:t>
      </w:r>
      <w:r w:rsidR="001353B4">
        <w:rPr>
          <w:b/>
        </w:rPr>
        <w:t>–</w:t>
      </w:r>
      <w:r w:rsidR="001353B4" w:rsidRPr="00834D24">
        <w:rPr>
          <w:b/>
        </w:rPr>
        <w:t xml:space="preserve"> </w:t>
      </w:r>
      <w:r w:rsidR="001353B4">
        <w:rPr>
          <w:b/>
        </w:rPr>
        <w:t>6:</w:t>
      </w:r>
      <w:r w:rsidR="0095749F">
        <w:rPr>
          <w:b/>
        </w:rPr>
        <w:t>4</w:t>
      </w:r>
      <w:r>
        <w:rPr>
          <w:b/>
        </w:rPr>
        <w:t>5</w:t>
      </w:r>
      <w:r w:rsidR="001353B4">
        <w:rPr>
          <w:b/>
        </w:rPr>
        <w:t xml:space="preserve"> </w:t>
      </w:r>
      <w:r w:rsidR="001353B4" w:rsidRPr="00834D24">
        <w:rPr>
          <w:b/>
        </w:rPr>
        <w:t>PM</w:t>
      </w:r>
    </w:p>
    <w:p w14:paraId="1C5DF9C5" w14:textId="001B621F" w:rsidR="001353B4" w:rsidRPr="00B85E7E" w:rsidRDefault="001353B4" w:rsidP="001353B4">
      <w:pPr>
        <w:pStyle w:val="ListParagraph"/>
        <w:numPr>
          <w:ilvl w:val="0"/>
          <w:numId w:val="3"/>
        </w:numPr>
        <w:spacing w:after="0" w:line="240" w:lineRule="auto"/>
        <w:rPr>
          <w:bCs/>
        </w:rPr>
      </w:pPr>
      <w:r>
        <w:rPr>
          <w:bCs/>
        </w:rPr>
        <w:t xml:space="preserve">Result: </w:t>
      </w:r>
      <w:r w:rsidR="005D6E5A">
        <w:rPr>
          <w:bCs/>
        </w:rPr>
        <w:t xml:space="preserve">Commissioners </w:t>
      </w:r>
      <w:proofErr w:type="gramStart"/>
      <w:r w:rsidR="005D6E5A">
        <w:rPr>
          <w:bCs/>
        </w:rPr>
        <w:t>are able to</w:t>
      </w:r>
      <w:proofErr w:type="gramEnd"/>
      <w:r w:rsidR="005D6E5A">
        <w:rPr>
          <w:bCs/>
        </w:rPr>
        <w:t xml:space="preserve"> introduce themselves and get to know each other</w:t>
      </w:r>
    </w:p>
    <w:p w14:paraId="0F42B50A" w14:textId="77777777" w:rsidR="00DC56C2" w:rsidRDefault="00DC56C2" w:rsidP="00F41104">
      <w:pPr>
        <w:spacing w:after="0" w:line="240" w:lineRule="auto"/>
        <w:rPr>
          <w:rFonts w:eastAsia="Times New Roman"/>
        </w:rPr>
      </w:pPr>
    </w:p>
    <w:p w14:paraId="6F854124" w14:textId="3FC7AD2F" w:rsidR="005D6E5A" w:rsidRDefault="005D6E5A" w:rsidP="00DC56C2">
      <w:pPr>
        <w:spacing w:after="0" w:line="240" w:lineRule="auto"/>
        <w:ind w:left="720"/>
        <w:rPr>
          <w:rFonts w:eastAsia="Times New Roman"/>
          <w:b/>
          <w:bCs/>
        </w:rPr>
      </w:pPr>
      <w:r w:rsidRPr="00C12482">
        <w:rPr>
          <w:rStyle w:val="Heading2Char"/>
        </w:rPr>
        <w:t>Commission Priorities</w:t>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6:</w:t>
      </w:r>
      <w:r w:rsidR="0095749F">
        <w:rPr>
          <w:rFonts w:eastAsia="Times New Roman"/>
          <w:b/>
          <w:bCs/>
        </w:rPr>
        <w:t>4</w:t>
      </w:r>
      <w:r>
        <w:rPr>
          <w:rFonts w:eastAsia="Times New Roman"/>
          <w:b/>
          <w:bCs/>
        </w:rPr>
        <w:t>5 - 7:</w:t>
      </w:r>
      <w:r w:rsidR="00311402">
        <w:rPr>
          <w:rFonts w:eastAsia="Times New Roman"/>
          <w:b/>
          <w:bCs/>
        </w:rPr>
        <w:t>30</w:t>
      </w:r>
      <w:r>
        <w:rPr>
          <w:rFonts w:eastAsia="Times New Roman"/>
          <w:b/>
          <w:bCs/>
        </w:rPr>
        <w:t xml:space="preserve"> PM</w:t>
      </w:r>
    </w:p>
    <w:p w14:paraId="36EF9423" w14:textId="5AC5565A" w:rsidR="005D6E5A" w:rsidRDefault="005D6E5A" w:rsidP="005D6E5A">
      <w:pPr>
        <w:pStyle w:val="ListParagraph"/>
        <w:numPr>
          <w:ilvl w:val="0"/>
          <w:numId w:val="3"/>
        </w:numPr>
        <w:spacing w:after="0" w:line="240" w:lineRule="auto"/>
        <w:rPr>
          <w:rFonts w:eastAsia="Times New Roman"/>
        </w:rPr>
      </w:pPr>
      <w:r w:rsidRPr="005D6E5A">
        <w:rPr>
          <w:rFonts w:eastAsia="Times New Roman"/>
        </w:rPr>
        <w:t xml:space="preserve">Co-chair provides history of the commission and what they have </w:t>
      </w:r>
      <w:proofErr w:type="gramStart"/>
      <w:r w:rsidRPr="005D6E5A">
        <w:rPr>
          <w:rFonts w:eastAsia="Times New Roman"/>
        </w:rPr>
        <w:t>done</w:t>
      </w:r>
      <w:proofErr w:type="gramEnd"/>
    </w:p>
    <w:p w14:paraId="5F8E90F0" w14:textId="34B74E58" w:rsidR="005D6E5A" w:rsidRPr="005D6E5A" w:rsidRDefault="005D6E5A" w:rsidP="005D6E5A">
      <w:pPr>
        <w:pStyle w:val="ListParagraph"/>
        <w:numPr>
          <w:ilvl w:val="0"/>
          <w:numId w:val="3"/>
        </w:numPr>
        <w:spacing w:after="0" w:line="240" w:lineRule="auto"/>
        <w:rPr>
          <w:rFonts w:eastAsia="Times New Roman"/>
        </w:rPr>
      </w:pPr>
      <w:r>
        <w:rPr>
          <w:rFonts w:eastAsia="Times New Roman"/>
        </w:rPr>
        <w:t xml:space="preserve">Commissioners discuss where they want to go with the commission in the context of the commission’s purpose and the COVID-19 </w:t>
      </w:r>
      <w:proofErr w:type="gramStart"/>
      <w:r>
        <w:rPr>
          <w:rFonts w:eastAsia="Times New Roman"/>
        </w:rPr>
        <w:t>pandemic</w:t>
      </w:r>
      <w:proofErr w:type="gramEnd"/>
    </w:p>
    <w:p w14:paraId="79E1C10E" w14:textId="1C23F5B1" w:rsidR="005D6E5A" w:rsidRPr="005D6E5A" w:rsidRDefault="005D6E5A" w:rsidP="005D6E5A">
      <w:pPr>
        <w:pStyle w:val="ListParagraph"/>
        <w:numPr>
          <w:ilvl w:val="0"/>
          <w:numId w:val="3"/>
        </w:numPr>
        <w:spacing w:after="0" w:line="240" w:lineRule="auto"/>
        <w:rPr>
          <w:rFonts w:eastAsia="Times New Roman"/>
        </w:rPr>
      </w:pPr>
      <w:r w:rsidRPr="005D6E5A">
        <w:rPr>
          <w:rFonts w:eastAsia="Times New Roman"/>
        </w:rPr>
        <w:t>Result: Commissioners decide what the current priorities are for the commission.</w:t>
      </w:r>
    </w:p>
    <w:p w14:paraId="17F77D39" w14:textId="77777777" w:rsidR="005D6E5A" w:rsidRDefault="005D6E5A" w:rsidP="00DC56C2">
      <w:pPr>
        <w:spacing w:after="0" w:line="240" w:lineRule="auto"/>
        <w:ind w:left="720"/>
        <w:rPr>
          <w:rFonts w:eastAsia="Times New Roman"/>
          <w:b/>
          <w:bCs/>
        </w:rPr>
      </w:pPr>
    </w:p>
    <w:p w14:paraId="5C640754" w14:textId="78E7276C" w:rsidR="00311402" w:rsidRDefault="00311402" w:rsidP="00DC56C2">
      <w:pPr>
        <w:spacing w:after="0" w:line="240" w:lineRule="auto"/>
        <w:ind w:left="720"/>
        <w:rPr>
          <w:rFonts w:eastAsia="Times New Roman"/>
          <w:b/>
          <w:bCs/>
        </w:rPr>
      </w:pPr>
      <w:r w:rsidRPr="00C12482">
        <w:rPr>
          <w:rStyle w:val="Heading2Char"/>
        </w:rPr>
        <w:t>Approval of Previous Meeting Minutes</w:t>
      </w:r>
      <w:r w:rsidRPr="00C12482">
        <w:rPr>
          <w:rStyle w:val="Heading2Char"/>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7:30 – 7:40 PM</w:t>
      </w:r>
    </w:p>
    <w:p w14:paraId="5AAED58F" w14:textId="77777777" w:rsidR="00311402" w:rsidRDefault="00311402" w:rsidP="00DC56C2">
      <w:pPr>
        <w:spacing w:after="0" w:line="240" w:lineRule="auto"/>
        <w:ind w:left="720"/>
        <w:rPr>
          <w:rFonts w:eastAsia="Times New Roman"/>
          <w:b/>
          <w:bCs/>
        </w:rPr>
      </w:pPr>
    </w:p>
    <w:p w14:paraId="0D750958" w14:textId="047A161C" w:rsidR="00DC56C2" w:rsidRPr="00DC56C2" w:rsidRDefault="00DC56C2" w:rsidP="00DC56C2">
      <w:pPr>
        <w:spacing w:after="0" w:line="240" w:lineRule="auto"/>
        <w:ind w:left="720"/>
        <w:rPr>
          <w:rFonts w:eastAsia="Times New Roman"/>
          <w:b/>
          <w:bCs/>
        </w:rPr>
      </w:pPr>
      <w:r w:rsidRPr="00C12482">
        <w:rPr>
          <w:rStyle w:val="Heading2Char"/>
        </w:rPr>
        <w:t>Update from Commission Staff Liaisons</w:t>
      </w:r>
      <w:r w:rsidRPr="00C12482">
        <w:rPr>
          <w:rStyle w:val="Heading2Char"/>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t>7:</w:t>
      </w:r>
      <w:r w:rsidR="001353B4">
        <w:rPr>
          <w:rFonts w:eastAsia="Times New Roman"/>
          <w:b/>
          <w:bCs/>
        </w:rPr>
        <w:t>4</w:t>
      </w:r>
      <w:r w:rsidR="00F41104">
        <w:rPr>
          <w:rFonts w:eastAsia="Times New Roman"/>
          <w:b/>
          <w:bCs/>
        </w:rPr>
        <w:t>0</w:t>
      </w:r>
      <w:r>
        <w:rPr>
          <w:rFonts w:eastAsia="Times New Roman"/>
          <w:b/>
          <w:bCs/>
        </w:rPr>
        <w:t xml:space="preserve"> - 7:</w:t>
      </w:r>
      <w:r w:rsidR="001353B4">
        <w:rPr>
          <w:rFonts w:eastAsia="Times New Roman"/>
          <w:b/>
          <w:bCs/>
        </w:rPr>
        <w:t>50</w:t>
      </w:r>
      <w:r>
        <w:rPr>
          <w:rFonts w:eastAsia="Times New Roman"/>
          <w:b/>
          <w:bCs/>
        </w:rPr>
        <w:t xml:space="preserve"> PM</w:t>
      </w:r>
    </w:p>
    <w:p w14:paraId="6F9B0C9B" w14:textId="728F6F5B" w:rsidR="009C15F4" w:rsidRPr="005D6E5A" w:rsidRDefault="005D6E5A" w:rsidP="005D6E5A">
      <w:pPr>
        <w:pStyle w:val="ListParagraph"/>
        <w:numPr>
          <w:ilvl w:val="0"/>
          <w:numId w:val="3"/>
        </w:numPr>
        <w:spacing w:after="0" w:line="240" w:lineRule="auto"/>
        <w:rPr>
          <w:rFonts w:eastAsia="Times New Roman"/>
        </w:rPr>
      </w:pPr>
      <w:r>
        <w:rPr>
          <w:rFonts w:eastAsia="Times New Roman"/>
        </w:rPr>
        <w:t>Update on vacancies and appointments</w:t>
      </w:r>
    </w:p>
    <w:p w14:paraId="4AAD2BE9" w14:textId="4EC679BB" w:rsidR="00B85E7E" w:rsidRPr="00DC56C2" w:rsidRDefault="00DC56C2" w:rsidP="00DC56C2">
      <w:pPr>
        <w:pStyle w:val="ListParagraph"/>
        <w:numPr>
          <w:ilvl w:val="0"/>
          <w:numId w:val="3"/>
        </w:numPr>
        <w:spacing w:after="0" w:line="240" w:lineRule="auto"/>
        <w:rPr>
          <w:rFonts w:eastAsia="Times New Roman"/>
        </w:rPr>
      </w:pPr>
      <w:r w:rsidRPr="00DC56C2">
        <w:rPr>
          <w:rFonts w:eastAsia="Times New Roman"/>
        </w:rPr>
        <w:t xml:space="preserve">Result: </w:t>
      </w:r>
      <w:r>
        <w:rPr>
          <w:rFonts w:eastAsia="Times New Roman"/>
        </w:rPr>
        <w:t>Commissioners are in the loop on the latest updates related to appointments, outreach efforts, etc.</w:t>
      </w:r>
    </w:p>
    <w:p w14:paraId="06BC9F1C" w14:textId="77777777" w:rsidR="00B85E7E" w:rsidRPr="00DC56C2" w:rsidRDefault="00B85E7E" w:rsidP="00B85E7E">
      <w:pPr>
        <w:spacing w:after="0" w:line="240" w:lineRule="auto"/>
        <w:rPr>
          <w:rFonts w:eastAsia="Times New Roman"/>
          <w:b/>
          <w:bCs/>
        </w:rPr>
      </w:pPr>
    </w:p>
    <w:p w14:paraId="2C22B1B4" w14:textId="66E506EB" w:rsidR="00B85E7E" w:rsidRDefault="008E2D49" w:rsidP="00D75F4D">
      <w:pPr>
        <w:spacing w:after="0" w:line="240" w:lineRule="auto"/>
        <w:ind w:firstLine="720"/>
        <w:rPr>
          <w:rFonts w:eastAsia="Times New Roman"/>
          <w:b/>
        </w:rPr>
      </w:pPr>
      <w:r w:rsidRPr="00C12482">
        <w:rPr>
          <w:rStyle w:val="Heading2Char"/>
        </w:rPr>
        <w:t>Public Comment</w:t>
      </w:r>
      <w:r w:rsidR="00F41104" w:rsidRPr="00C12482">
        <w:rPr>
          <w:rStyle w:val="Heading2Char"/>
        </w:rPr>
        <w:t xml:space="preserve"> &amp; Closing</w:t>
      </w:r>
      <w:r w:rsidRPr="00C12482">
        <w:rPr>
          <w:rStyle w:val="Heading2Char"/>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t>7:</w:t>
      </w:r>
      <w:r w:rsidR="001353B4">
        <w:rPr>
          <w:rFonts w:eastAsia="Times New Roman"/>
          <w:b/>
        </w:rPr>
        <w:t>50</w:t>
      </w:r>
      <w:r w:rsidRPr="00834D24">
        <w:rPr>
          <w:rFonts w:eastAsia="Times New Roman"/>
          <w:b/>
        </w:rPr>
        <w:t xml:space="preserve"> </w:t>
      </w:r>
      <w:r w:rsidR="00B928DE">
        <w:rPr>
          <w:rFonts w:eastAsia="Times New Roman"/>
          <w:b/>
        </w:rPr>
        <w:t>–</w:t>
      </w:r>
      <w:r w:rsidRPr="00834D24">
        <w:rPr>
          <w:rFonts w:eastAsia="Times New Roman"/>
          <w:b/>
        </w:rPr>
        <w:t xml:space="preserve"> </w:t>
      </w:r>
      <w:r w:rsidR="00DC56C2">
        <w:rPr>
          <w:rFonts w:eastAsia="Times New Roman"/>
          <w:b/>
        </w:rPr>
        <w:t>8:00</w:t>
      </w:r>
      <w:r w:rsidRPr="00834D24">
        <w:rPr>
          <w:rFonts w:eastAsia="Times New Roman"/>
          <w:b/>
        </w:rPr>
        <w:t xml:space="preserve"> PM</w:t>
      </w:r>
    </w:p>
    <w:p w14:paraId="3F72B022" w14:textId="21EC3B02" w:rsidR="00761603" w:rsidRPr="00C30EFB" w:rsidRDefault="00B85E7E" w:rsidP="00761603">
      <w:pPr>
        <w:numPr>
          <w:ilvl w:val="1"/>
          <w:numId w:val="1"/>
        </w:numPr>
        <w:spacing w:after="0" w:line="240" w:lineRule="auto"/>
        <w:rPr>
          <w:rFonts w:eastAsia="Times New Roman"/>
          <w:b/>
          <w:bCs/>
          <w:sz w:val="14"/>
          <w:szCs w:val="14"/>
        </w:rPr>
      </w:pPr>
      <w:r w:rsidRPr="00B85E7E">
        <w:rPr>
          <w:rFonts w:eastAsia="Times New Roman"/>
        </w:rPr>
        <w:t xml:space="preserve">Result: </w:t>
      </w:r>
      <w:r w:rsidRPr="007F7D22">
        <w:rPr>
          <w:rFonts w:eastAsia="Times New Roman"/>
        </w:rPr>
        <w:t>Hear the voices and perspectives of members of the public</w:t>
      </w:r>
    </w:p>
    <w:sectPr w:rsidR="00761603" w:rsidRPr="00C30E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7E824" w14:textId="77777777" w:rsidR="008E2D49" w:rsidRDefault="008E2D49" w:rsidP="008E2D49">
      <w:pPr>
        <w:spacing w:after="0" w:line="240" w:lineRule="auto"/>
      </w:pPr>
      <w:r>
        <w:separator/>
      </w:r>
    </w:p>
  </w:endnote>
  <w:endnote w:type="continuationSeparator" w:id="0">
    <w:p w14:paraId="3134275F" w14:textId="77777777" w:rsidR="008E2D49" w:rsidRDefault="008E2D49" w:rsidP="008E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8E5E" w14:textId="77777777" w:rsidR="008E2D49" w:rsidRPr="0045506C" w:rsidRDefault="008E2D49" w:rsidP="008E2D49">
    <w:pPr>
      <w:spacing w:after="0" w:line="240" w:lineRule="auto"/>
      <w:jc w:val="center"/>
      <w:rPr>
        <w:rFonts w:eastAsia="Times New Roman" w:cs="Arial"/>
        <w:sz w:val="16"/>
        <w:szCs w:val="16"/>
      </w:rPr>
    </w:pPr>
    <w:r w:rsidRPr="0045506C">
      <w:rPr>
        <w:rFonts w:eastAsia="Times New Roman" w:cs="Arial"/>
        <w:b/>
        <w:sz w:val="16"/>
        <w:szCs w:val="16"/>
      </w:rPr>
      <w:t>Seattle Department of Neighborhoods</w:t>
    </w:r>
    <w:r w:rsidRPr="0045506C">
      <w:rPr>
        <w:rFonts w:eastAsia="Times New Roman" w:cs="Arial"/>
        <w:sz w:val="16"/>
        <w:szCs w:val="16"/>
      </w:rPr>
      <w:t>, 600 4</w:t>
    </w:r>
    <w:r w:rsidRPr="0045506C">
      <w:rPr>
        <w:rFonts w:eastAsia="Times New Roman" w:cs="Arial"/>
        <w:sz w:val="16"/>
        <w:szCs w:val="16"/>
        <w:vertAlign w:val="superscript"/>
      </w:rPr>
      <w:t>th</w:t>
    </w:r>
    <w:r w:rsidRPr="0045506C">
      <w:rPr>
        <w:rFonts w:eastAsia="Times New Roman" w:cs="Arial"/>
        <w:sz w:val="16"/>
        <w:szCs w:val="16"/>
      </w:rPr>
      <w:t xml:space="preserve"> Ave, 4</w:t>
    </w:r>
    <w:r w:rsidRPr="0045506C">
      <w:rPr>
        <w:rFonts w:eastAsia="Times New Roman" w:cs="Arial"/>
        <w:sz w:val="16"/>
        <w:szCs w:val="16"/>
        <w:vertAlign w:val="superscript"/>
      </w:rPr>
      <w:t>th</w:t>
    </w:r>
    <w:r w:rsidRPr="0045506C">
      <w:rPr>
        <w:rFonts w:eastAsia="Times New Roman" w:cs="Arial"/>
        <w:sz w:val="16"/>
        <w:szCs w:val="16"/>
      </w:rPr>
      <w:t xml:space="preserve"> Floor; PO Box 94649 Seattle, WA 98124-4649</w:t>
    </w:r>
  </w:p>
  <w:p w14:paraId="4EC95CC7" w14:textId="2633016A" w:rsidR="008E2D49" w:rsidRPr="0045506C" w:rsidRDefault="00DC56C2" w:rsidP="008E2D49">
    <w:pPr>
      <w:spacing w:after="0" w:line="240" w:lineRule="auto"/>
      <w:jc w:val="center"/>
      <w:rPr>
        <w:rFonts w:eastAsia="Times New Roman" w:cs="Arial"/>
        <w:sz w:val="16"/>
        <w:szCs w:val="16"/>
      </w:rPr>
    </w:pPr>
    <w:r>
      <w:rPr>
        <w:rFonts w:eastAsia="Times New Roman" w:cs="Arial"/>
        <w:sz w:val="16"/>
        <w:szCs w:val="16"/>
      </w:rPr>
      <w:t>Laura Jenkins</w:t>
    </w:r>
    <w:r w:rsidR="008E2D49" w:rsidRPr="0045506C">
      <w:rPr>
        <w:rFonts w:eastAsia="Times New Roman" w:cs="Arial"/>
        <w:sz w:val="16"/>
        <w:szCs w:val="16"/>
      </w:rPr>
      <w:t xml:space="preserve">, CIC Staff Liaison: (206) </w:t>
    </w:r>
    <w:r>
      <w:rPr>
        <w:rFonts w:eastAsia="Times New Roman" w:cs="Arial"/>
        <w:sz w:val="16"/>
        <w:szCs w:val="16"/>
      </w:rPr>
      <w:t xml:space="preserve">437-3735 </w:t>
    </w:r>
    <w:r w:rsidR="008E2D49" w:rsidRPr="0045506C">
      <w:rPr>
        <w:rFonts w:eastAsia="Times New Roman" w:cs="Arial"/>
        <w:sz w:val="16"/>
        <w:szCs w:val="16"/>
      </w:rPr>
      <w:t xml:space="preserve">or </w:t>
    </w:r>
    <w:r>
      <w:rPr>
        <w:rFonts w:eastAsia="Times New Roman" w:cs="Arial"/>
        <w:sz w:val="16"/>
        <w:szCs w:val="16"/>
      </w:rPr>
      <w:t>Laura.Jenkins</w:t>
    </w:r>
    <w:r w:rsidR="008E2D49" w:rsidRPr="0045506C">
      <w:rPr>
        <w:rFonts w:eastAsia="Times New Roman" w:cs="Arial"/>
        <w:sz w:val="16"/>
        <w:szCs w:val="16"/>
      </w:rPr>
      <w:t>@seattle.gov</w:t>
    </w:r>
  </w:p>
  <w:p w14:paraId="0DB896B9" w14:textId="71767A78" w:rsidR="008E2D49" w:rsidRPr="008E2D49" w:rsidRDefault="008E2D49" w:rsidP="008E2D49">
    <w:pPr>
      <w:pStyle w:val="Footer"/>
      <w:jc w:val="center"/>
      <w:rPr>
        <w:sz w:val="16"/>
        <w:szCs w:val="16"/>
      </w:rPr>
    </w:pPr>
    <w:r w:rsidRPr="0045506C">
      <w:rPr>
        <w:rFonts w:eastAsia="Times New Roman" w:cs="Arial"/>
        <w:sz w:val="16"/>
        <w:szCs w:val="16"/>
      </w:rPr>
      <w:t>seattle.gov/neighborhoods/community-involvement-commission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69356" w14:textId="77777777" w:rsidR="008E2D49" w:rsidRDefault="008E2D49" w:rsidP="008E2D49">
      <w:pPr>
        <w:spacing w:after="0" w:line="240" w:lineRule="auto"/>
      </w:pPr>
      <w:r>
        <w:separator/>
      </w:r>
    </w:p>
  </w:footnote>
  <w:footnote w:type="continuationSeparator" w:id="0">
    <w:p w14:paraId="1728FC4D" w14:textId="77777777" w:rsidR="008E2D49" w:rsidRDefault="008E2D49" w:rsidP="008E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EEDE5" w14:textId="5E95D1F5" w:rsidR="008E2D49" w:rsidRDefault="008E2D49">
    <w:pPr>
      <w:pStyle w:val="Header"/>
    </w:pPr>
    <w:r>
      <w:rPr>
        <w:noProof/>
      </w:rPr>
      <mc:AlternateContent>
        <mc:Choice Requires="wps">
          <w:drawing>
            <wp:anchor distT="0" distB="0" distL="114300" distR="114300" simplePos="0" relativeHeight="251657216" behindDoc="0" locked="0" layoutInCell="1" allowOverlap="1" wp14:anchorId="459C53B8" wp14:editId="25A1813B">
              <wp:simplePos x="0" y="0"/>
              <wp:positionH relativeFrom="column">
                <wp:posOffset>1028700</wp:posOffset>
              </wp:positionH>
              <wp:positionV relativeFrom="paragraph">
                <wp:posOffset>7620</wp:posOffset>
              </wp:positionV>
              <wp:extent cx="4552950" cy="12115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552950" cy="1211580"/>
                      </a:xfrm>
                      <a:prstGeom prst="rect">
                        <a:avLst/>
                      </a:prstGeom>
                      <a:solidFill>
                        <a:schemeClr val="lt1"/>
                      </a:solidFill>
                      <a:ln w="6350">
                        <a:noFill/>
                      </a:ln>
                    </wps:spPr>
                    <wps:txbx>
                      <w:txbxContent>
                        <w:p w14:paraId="363F71FF" w14:textId="77777777" w:rsidR="008E2D49" w:rsidRPr="00A54DE8" w:rsidRDefault="008E2D49" w:rsidP="008E2D49">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3B05038D" w14:textId="77777777" w:rsidR="008E2D49" w:rsidRPr="00A54DE8" w:rsidRDefault="008E2D49" w:rsidP="008E2D4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A660FBD" w14:textId="77777777" w:rsidR="008E2D49" w:rsidRDefault="008E2D49" w:rsidP="008E2D49">
                          <w:pPr>
                            <w:spacing w:after="0" w:line="20" w:lineRule="atLeast"/>
                            <w:rPr>
                              <w:rFonts w:ascii="Seattle Text" w:hAnsi="Seattle Text" w:cs="Seattle Text"/>
                            </w:rPr>
                          </w:pPr>
                        </w:p>
                        <w:p w14:paraId="4876A57E" w14:textId="46ED0871" w:rsidR="008E2D49" w:rsidRDefault="008E2D49" w:rsidP="006E665E">
                          <w:pPr>
                            <w:spacing w:after="0" w:line="216" w:lineRule="auto"/>
                          </w:pPr>
                          <w:r>
                            <w:t>Co-chairs: Chris Maykut</w:t>
                          </w:r>
                          <w:r w:rsidR="00B27837">
                            <w:t xml:space="preserve"> and</w:t>
                          </w:r>
                          <w:r>
                            <w:t xml:space="preserve"> Julie Pham</w:t>
                          </w:r>
                        </w:p>
                        <w:p w14:paraId="0AB7B8D4" w14:textId="0E69C1AD" w:rsidR="008E2D49" w:rsidRPr="00DC56C2" w:rsidRDefault="006E665E" w:rsidP="00DC56C2">
                          <w:r>
                            <w:t>Staff Liaison</w:t>
                          </w:r>
                          <w:r w:rsidR="00B27837">
                            <w:t>s</w:t>
                          </w:r>
                          <w:r>
                            <w:t>: A</w:t>
                          </w:r>
                          <w:r w:rsidR="00DC56C2">
                            <w:t>ngela Rae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53B8" id="_x0000_t202" coordsize="21600,21600" o:spt="202" path="m,l,21600r21600,l21600,xe">
              <v:stroke joinstyle="miter"/>
              <v:path gradientshapeok="t" o:connecttype="rect"/>
            </v:shapetype>
            <v:shape id="Text Box 2" o:spid="_x0000_s1026" type="#_x0000_t202" style="position:absolute;margin-left:81pt;margin-top:.6pt;width:358.5pt;height: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" fillcolor="white [3201]" stroked="f" strokeweight=".5pt">
              <v:textbox inset="0,0,0,0">
                <w:txbxContent>
                  <w:p w14:paraId="363F71FF" w14:textId="77777777" w:rsidR="008E2D49" w:rsidRPr="00A54DE8" w:rsidRDefault="008E2D49" w:rsidP="008E2D49">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3B05038D" w14:textId="77777777" w:rsidR="008E2D49" w:rsidRPr="00A54DE8" w:rsidRDefault="008E2D49" w:rsidP="008E2D4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A660FBD" w14:textId="77777777" w:rsidR="008E2D49" w:rsidRDefault="008E2D49" w:rsidP="008E2D49">
                    <w:pPr>
                      <w:spacing w:after="0" w:line="20" w:lineRule="atLeast"/>
                      <w:rPr>
                        <w:rFonts w:ascii="Seattle Text" w:hAnsi="Seattle Text" w:cs="Seattle Text"/>
                      </w:rPr>
                    </w:pPr>
                  </w:p>
                  <w:p w14:paraId="4876A57E" w14:textId="46ED0871" w:rsidR="008E2D49" w:rsidRDefault="008E2D49" w:rsidP="006E665E">
                    <w:pPr>
                      <w:spacing w:after="0" w:line="216" w:lineRule="auto"/>
                    </w:pPr>
                    <w:r>
                      <w:t>Co-chairs: Chris Maykut</w:t>
                    </w:r>
                    <w:r w:rsidR="00B27837">
                      <w:t xml:space="preserve"> and</w:t>
                    </w:r>
                    <w:r>
                      <w:t xml:space="preserve"> Julie Pham</w:t>
                    </w:r>
                  </w:p>
                  <w:p w14:paraId="0AB7B8D4" w14:textId="0E69C1AD" w:rsidR="008E2D49" w:rsidRPr="00DC56C2" w:rsidRDefault="006E665E" w:rsidP="00DC56C2">
                    <w:r>
                      <w:t>Staff Liaison</w:t>
                    </w:r>
                    <w:r w:rsidR="00B27837">
                      <w:t>s</w:t>
                    </w:r>
                    <w:r>
                      <w:t>: A</w:t>
                    </w:r>
                    <w:r w:rsidR="00DC56C2">
                      <w:t>ngela Rae and Laura Jenkins</w:t>
                    </w:r>
                  </w:p>
                </w:txbxContent>
              </v:textbox>
            </v:shape>
          </w:pict>
        </mc:Fallback>
      </mc:AlternateContent>
    </w:r>
    <w:r>
      <w:rPr>
        <w:noProof/>
      </w:rPr>
      <w:drawing>
        <wp:inline distT="0" distB="0" distL="0" distR="0" wp14:anchorId="509DAC52" wp14:editId="37686E74">
          <wp:extent cx="1080817" cy="1097280"/>
          <wp:effectExtent l="0" t="0" r="0" b="6350"/>
          <wp:docPr id="6" name="Picture 6" descr="Seal of the City of Seattle. A profile of Chief Sealth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al of the City of Seattle. A profile of Chief Sealth in dark blue and white."/>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8BC"/>
    <w:multiLevelType w:val="multilevel"/>
    <w:tmpl w:val="6378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0D55"/>
    <w:multiLevelType w:val="multilevel"/>
    <w:tmpl w:val="48487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07B1B"/>
    <w:multiLevelType w:val="hybridMultilevel"/>
    <w:tmpl w:val="FC8E5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9C6F90"/>
    <w:multiLevelType w:val="multilevel"/>
    <w:tmpl w:val="74C4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759F2"/>
    <w:multiLevelType w:val="hybridMultilevel"/>
    <w:tmpl w:val="A984A7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0A01B8"/>
    <w:multiLevelType w:val="hybridMultilevel"/>
    <w:tmpl w:val="4D32DD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2KQSWfGveh8JTL7llM2KCUBbAwGNrQ07izxev0U95ewog2HwFPw2JG9vu3JNkA/S35+Pl4NM1kXdxYf00kmV1w==" w:salt="XOiqcD9JIVnUL+bLhTavJ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49"/>
    <w:rsid w:val="0006657A"/>
    <w:rsid w:val="000A405D"/>
    <w:rsid w:val="001353B4"/>
    <w:rsid w:val="00311402"/>
    <w:rsid w:val="005875FA"/>
    <w:rsid w:val="005D5FF1"/>
    <w:rsid w:val="005D6E5A"/>
    <w:rsid w:val="00665DAA"/>
    <w:rsid w:val="00674890"/>
    <w:rsid w:val="00681D5F"/>
    <w:rsid w:val="006D1D79"/>
    <w:rsid w:val="006E665E"/>
    <w:rsid w:val="00761603"/>
    <w:rsid w:val="008E2D49"/>
    <w:rsid w:val="0095749F"/>
    <w:rsid w:val="009C15F4"/>
    <w:rsid w:val="00A515C7"/>
    <w:rsid w:val="00B27837"/>
    <w:rsid w:val="00B85E7E"/>
    <w:rsid w:val="00B928DE"/>
    <w:rsid w:val="00C12482"/>
    <w:rsid w:val="00C30EFB"/>
    <w:rsid w:val="00C51F2B"/>
    <w:rsid w:val="00CA1CDB"/>
    <w:rsid w:val="00D75F4D"/>
    <w:rsid w:val="00DC56C2"/>
    <w:rsid w:val="00E12BF2"/>
    <w:rsid w:val="00E94612"/>
    <w:rsid w:val="00F4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8EB72B"/>
  <w15:chartTrackingRefBased/>
  <w15:docId w15:val="{5458EA51-2F9A-4EAB-BB26-548AEE14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482"/>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C12482"/>
    <w:pPr>
      <w:spacing w:after="0" w:line="24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49"/>
  </w:style>
  <w:style w:type="paragraph" w:styleId="Footer">
    <w:name w:val="footer"/>
    <w:basedOn w:val="Normal"/>
    <w:link w:val="FooterChar"/>
    <w:uiPriority w:val="99"/>
    <w:unhideWhenUsed/>
    <w:rsid w:val="008E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49"/>
  </w:style>
  <w:style w:type="character" w:styleId="Hyperlink">
    <w:name w:val="Hyperlink"/>
    <w:basedOn w:val="DefaultParagraphFont"/>
    <w:uiPriority w:val="99"/>
    <w:unhideWhenUsed/>
    <w:rsid w:val="008E2D49"/>
    <w:rPr>
      <w:color w:val="0563C1" w:themeColor="hyperlink"/>
      <w:u w:val="single"/>
    </w:rPr>
  </w:style>
  <w:style w:type="paragraph" w:styleId="ListParagraph">
    <w:name w:val="List Paragraph"/>
    <w:basedOn w:val="Normal"/>
    <w:uiPriority w:val="34"/>
    <w:qFormat/>
    <w:rsid w:val="00B85E7E"/>
    <w:pPr>
      <w:ind w:left="720"/>
      <w:contextualSpacing/>
    </w:pPr>
  </w:style>
  <w:style w:type="character" w:styleId="UnresolvedMention">
    <w:name w:val="Unresolved Mention"/>
    <w:basedOn w:val="DefaultParagraphFont"/>
    <w:uiPriority w:val="99"/>
    <w:semiHidden/>
    <w:unhideWhenUsed/>
    <w:rsid w:val="00761603"/>
    <w:rPr>
      <w:color w:val="605E5C"/>
      <w:shd w:val="clear" w:color="auto" w:fill="E1DFDD"/>
    </w:rPr>
  </w:style>
  <w:style w:type="character" w:customStyle="1" w:styleId="Heading1Char">
    <w:name w:val="Heading 1 Char"/>
    <w:basedOn w:val="DefaultParagraphFont"/>
    <w:link w:val="Heading1"/>
    <w:uiPriority w:val="9"/>
    <w:rsid w:val="00C12482"/>
    <w:rPr>
      <w:b/>
      <w:sz w:val="28"/>
      <w:szCs w:val="28"/>
    </w:rPr>
  </w:style>
  <w:style w:type="character" w:customStyle="1" w:styleId="Heading2Char">
    <w:name w:val="Heading 2 Char"/>
    <w:basedOn w:val="DefaultParagraphFont"/>
    <w:link w:val="Heading2"/>
    <w:uiPriority w:val="9"/>
    <w:rsid w:val="00C12482"/>
    <w:rPr>
      <w:b/>
    </w:rPr>
  </w:style>
  <w:style w:type="character" w:styleId="FollowedHyperlink">
    <w:name w:val="FollowedHyperlink"/>
    <w:basedOn w:val="DefaultParagraphFont"/>
    <w:uiPriority w:val="99"/>
    <w:semiHidden/>
    <w:unhideWhenUsed/>
    <w:rsid w:val="00066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2064">
      <w:bodyDiv w:val="1"/>
      <w:marLeft w:val="0"/>
      <w:marRight w:val="0"/>
      <w:marTop w:val="0"/>
      <w:marBottom w:val="0"/>
      <w:divBdr>
        <w:top w:val="none" w:sz="0" w:space="0" w:color="auto"/>
        <w:left w:val="none" w:sz="0" w:space="0" w:color="auto"/>
        <w:bottom w:val="none" w:sz="0" w:space="0" w:color="auto"/>
        <w:right w:val="none" w:sz="0" w:space="0" w:color="auto"/>
      </w:divBdr>
    </w:div>
    <w:div w:id="297151209">
      <w:bodyDiv w:val="1"/>
      <w:marLeft w:val="0"/>
      <w:marRight w:val="0"/>
      <w:marTop w:val="0"/>
      <w:marBottom w:val="0"/>
      <w:divBdr>
        <w:top w:val="none" w:sz="0" w:space="0" w:color="auto"/>
        <w:left w:val="none" w:sz="0" w:space="0" w:color="auto"/>
        <w:bottom w:val="none" w:sz="0" w:space="0" w:color="auto"/>
        <w:right w:val="none" w:sz="0" w:space="0" w:color="auto"/>
      </w:divBdr>
    </w:div>
    <w:div w:id="560554909">
      <w:bodyDiv w:val="1"/>
      <w:marLeft w:val="0"/>
      <w:marRight w:val="0"/>
      <w:marTop w:val="0"/>
      <w:marBottom w:val="0"/>
      <w:divBdr>
        <w:top w:val="none" w:sz="0" w:space="0" w:color="auto"/>
        <w:left w:val="none" w:sz="0" w:space="0" w:color="auto"/>
        <w:bottom w:val="none" w:sz="0" w:space="0" w:color="auto"/>
        <w:right w:val="none" w:sz="0" w:space="0" w:color="auto"/>
      </w:divBdr>
    </w:div>
    <w:div w:id="603807985">
      <w:bodyDiv w:val="1"/>
      <w:marLeft w:val="0"/>
      <w:marRight w:val="0"/>
      <w:marTop w:val="0"/>
      <w:marBottom w:val="0"/>
      <w:divBdr>
        <w:top w:val="none" w:sz="0" w:space="0" w:color="auto"/>
        <w:left w:val="none" w:sz="0" w:space="0" w:color="auto"/>
        <w:bottom w:val="none" w:sz="0" w:space="0" w:color="auto"/>
        <w:right w:val="none" w:sz="0" w:space="0" w:color="auto"/>
      </w:divBdr>
    </w:div>
    <w:div w:id="613557579">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596522814">
      <w:bodyDiv w:val="1"/>
      <w:marLeft w:val="0"/>
      <w:marRight w:val="0"/>
      <w:marTop w:val="0"/>
      <w:marBottom w:val="0"/>
      <w:divBdr>
        <w:top w:val="none" w:sz="0" w:space="0" w:color="auto"/>
        <w:left w:val="none" w:sz="0" w:space="0" w:color="auto"/>
        <w:bottom w:val="none" w:sz="0" w:space="0" w:color="auto"/>
        <w:right w:val="none" w:sz="0" w:space="0" w:color="auto"/>
      </w:divBdr>
    </w:div>
    <w:div w:id="1639340016">
      <w:bodyDiv w:val="1"/>
      <w:marLeft w:val="0"/>
      <w:marRight w:val="0"/>
      <w:marTop w:val="0"/>
      <w:marBottom w:val="0"/>
      <w:divBdr>
        <w:top w:val="none" w:sz="0" w:space="0" w:color="auto"/>
        <w:left w:val="none" w:sz="0" w:space="0" w:color="auto"/>
        <w:bottom w:val="none" w:sz="0" w:space="0" w:color="auto"/>
        <w:right w:val="none" w:sz="0" w:space="0" w:color="auto"/>
      </w:divBdr>
    </w:div>
    <w:div w:id="1645506196">
      <w:bodyDiv w:val="1"/>
      <w:marLeft w:val="0"/>
      <w:marRight w:val="0"/>
      <w:marTop w:val="0"/>
      <w:marBottom w:val="0"/>
      <w:divBdr>
        <w:top w:val="none" w:sz="0" w:space="0" w:color="auto"/>
        <w:left w:val="none" w:sz="0" w:space="0" w:color="auto"/>
        <w:bottom w:val="none" w:sz="0" w:space="0" w:color="auto"/>
        <w:right w:val="none" w:sz="0" w:space="0" w:color="auto"/>
      </w:divBdr>
    </w:div>
    <w:div w:id="2030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attle.webex.com/seattle/j.php?MTID=m653b28208dd4fa83a3f0b11000e6aef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1522</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Shiferaw, Abesha</dc:creator>
  <cp:keywords/>
  <dc:description/>
  <cp:lastModifiedBy>Jenkins, Laura</cp:lastModifiedBy>
  <cp:revision>2</cp:revision>
  <dcterms:created xsi:type="dcterms:W3CDTF">2021-04-14T20:44:00Z</dcterms:created>
  <dcterms:modified xsi:type="dcterms:W3CDTF">2021-04-14T20:44:00Z</dcterms:modified>
</cp:coreProperties>
</file>