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BF894" w14:textId="77777777" w:rsidR="006D6529" w:rsidRPr="002B442D" w:rsidRDefault="006D6529" w:rsidP="006D6529">
      <w:pPr>
        <w:spacing w:line="254" w:lineRule="auto"/>
        <w:rPr>
          <w:rFonts w:eastAsia="Calibri" w:cs="Times New Roman"/>
          <w:b/>
          <w:bCs/>
          <w:color w:val="FF0000"/>
          <w:sz w:val="30"/>
          <w:szCs w:val="28"/>
        </w:rPr>
      </w:pPr>
      <w:r w:rsidRPr="006B0901">
        <w:rPr>
          <w:rFonts w:eastAsia="Calibri" w:cs="Times New Roman"/>
          <w:b/>
          <w:bCs/>
          <w:color w:val="FF0000"/>
          <w:sz w:val="30"/>
          <w:szCs w:val="28"/>
        </w:rPr>
        <w:t>DRAFT MEETING NOTES – CAC REVIEW/APPROVAL PENDING</w:t>
      </w:r>
    </w:p>
    <w:p w14:paraId="2CA367CF" w14:textId="60EC38EE" w:rsidR="00997227" w:rsidRDefault="006D6529">
      <w:pPr>
        <w:pStyle w:val="Normal1"/>
        <w:rPr>
          <w:b/>
        </w:rPr>
      </w:pPr>
      <w:r>
        <w:rPr>
          <w:b/>
        </w:rPr>
        <w:br/>
      </w:r>
      <w:r w:rsidR="007B1729">
        <w:rPr>
          <w:b/>
        </w:rPr>
        <w:t>True Hope CAC Meeting 1/27/20</w:t>
      </w:r>
    </w:p>
    <w:p w14:paraId="13D23CC7" w14:textId="77777777" w:rsidR="00997227" w:rsidRDefault="00997227">
      <w:pPr>
        <w:pStyle w:val="Normal1"/>
      </w:pPr>
      <w:bookmarkStart w:id="0" w:name="_GoBack"/>
      <w:bookmarkEnd w:id="0"/>
    </w:p>
    <w:p w14:paraId="03726A33" w14:textId="77777777" w:rsidR="00997227" w:rsidRDefault="007B1729">
      <w:pPr>
        <w:pStyle w:val="Normal1"/>
      </w:pPr>
      <w:r>
        <w:t xml:space="preserve">Location New Hope Missionary Baptist Church </w:t>
      </w:r>
    </w:p>
    <w:p w14:paraId="5760DA14" w14:textId="77777777" w:rsidR="00997227" w:rsidRDefault="00997227">
      <w:pPr>
        <w:pStyle w:val="Normal1"/>
      </w:pPr>
    </w:p>
    <w:p w14:paraId="399B09E8" w14:textId="77777777" w:rsidR="00997227" w:rsidRDefault="007B1729">
      <w:pPr>
        <w:pStyle w:val="Normal1"/>
      </w:pPr>
      <w:r>
        <w:t xml:space="preserve">Attendees: Natalie Bicknell, Cierra Brown, Josh Castle, Bernie </w:t>
      </w:r>
      <w:proofErr w:type="spellStart"/>
      <w:r>
        <w:t>Creaven</w:t>
      </w:r>
      <w:proofErr w:type="spellEnd"/>
      <w:r>
        <w:t>, SPD Officer Corey George, Shelby Henkel, Reverend Jeffrey, Ursula White-Oliver</w:t>
      </w:r>
    </w:p>
    <w:p w14:paraId="0BD7DE8E" w14:textId="77777777" w:rsidR="00997227" w:rsidRDefault="00997227">
      <w:pPr>
        <w:pStyle w:val="Normal1"/>
      </w:pPr>
    </w:p>
    <w:p w14:paraId="738195D2" w14:textId="77777777" w:rsidR="00997227" w:rsidRDefault="00997227">
      <w:pPr>
        <w:pStyle w:val="Normal1"/>
      </w:pPr>
    </w:p>
    <w:p w14:paraId="4D5D87E2" w14:textId="77777777" w:rsidR="00997227" w:rsidRDefault="007B1729">
      <w:pPr>
        <w:pStyle w:val="Normal1"/>
      </w:pPr>
      <w:r>
        <w:rPr>
          <w:i/>
        </w:rPr>
        <w:t>Agenda</w:t>
      </w:r>
    </w:p>
    <w:p w14:paraId="1832C6D7" w14:textId="77777777" w:rsidR="00997227" w:rsidRDefault="00997227">
      <w:pPr>
        <w:pStyle w:val="Normal1"/>
      </w:pPr>
    </w:p>
    <w:p w14:paraId="6F02E27F" w14:textId="77777777" w:rsidR="00997227" w:rsidRDefault="007B1729">
      <w:pPr>
        <w:pStyle w:val="Normal1"/>
        <w:numPr>
          <w:ilvl w:val="0"/>
          <w:numId w:val="1"/>
        </w:numPr>
      </w:pPr>
      <w:r>
        <w:t>December 2019 meeting notes approved with correction</w:t>
      </w:r>
    </w:p>
    <w:p w14:paraId="5CB80B69" w14:textId="77777777" w:rsidR="00997227" w:rsidRDefault="00997227">
      <w:pPr>
        <w:pStyle w:val="Normal1"/>
        <w:ind w:left="720"/>
      </w:pPr>
    </w:p>
    <w:p w14:paraId="1B9A9CEE" w14:textId="77777777" w:rsidR="00997227" w:rsidRDefault="007B1729">
      <w:pPr>
        <w:pStyle w:val="Normal1"/>
        <w:numPr>
          <w:ilvl w:val="0"/>
          <w:numId w:val="1"/>
        </w:numPr>
      </w:pPr>
      <w:r>
        <w:t>SPD Report: thefts in the 3 block area surrounding the True Hope Village increased and then decreased during the last few months. Only four 911 calls originated from the Village, 2 from the same individual, 2 others related to residents in crisis.</w:t>
      </w:r>
    </w:p>
    <w:p w14:paraId="15830B83" w14:textId="77777777" w:rsidR="00997227" w:rsidRDefault="00997227">
      <w:pPr>
        <w:pStyle w:val="Normal1"/>
      </w:pPr>
    </w:p>
    <w:p w14:paraId="5F5D6B24" w14:textId="77777777" w:rsidR="00997227" w:rsidRDefault="007B1729">
      <w:pPr>
        <w:pStyle w:val="Normal1"/>
        <w:numPr>
          <w:ilvl w:val="0"/>
          <w:numId w:val="1"/>
        </w:numPr>
      </w:pPr>
      <w:r>
        <w:t>Village Events: The Holiday cookie decorating party was a success. Stephanie’s Lifeline provided a visit from Santa Claus and a raffle was held with prizes for residents. The MLK volunteer work party resulted in weather-proofing of tiny houses and construction of a picnic table for residents’ use.</w:t>
      </w:r>
    </w:p>
    <w:p w14:paraId="1DE43A05" w14:textId="77777777" w:rsidR="00997227" w:rsidRDefault="00997227">
      <w:pPr>
        <w:pStyle w:val="Normal1"/>
      </w:pPr>
    </w:p>
    <w:p w14:paraId="5792818B" w14:textId="77777777" w:rsidR="00997227" w:rsidRDefault="007B1729">
      <w:pPr>
        <w:pStyle w:val="Normal1"/>
        <w:numPr>
          <w:ilvl w:val="0"/>
          <w:numId w:val="1"/>
        </w:numPr>
      </w:pPr>
      <w:r>
        <w:t xml:space="preserve">Partnership with Lifelong AIDS alliance has brought five section 8 housing vouchers to residents. Shelby and Cierra will continue to partner with Lifelong to obtain some more housing vouchers through this connection. Lifelong staff are also interested in touring the Village to learn more about the model. </w:t>
      </w:r>
    </w:p>
    <w:p w14:paraId="2A80A663" w14:textId="77777777" w:rsidR="00997227" w:rsidRDefault="00997227">
      <w:pPr>
        <w:pStyle w:val="Normal1"/>
      </w:pPr>
    </w:p>
    <w:p w14:paraId="247BE53B" w14:textId="77777777" w:rsidR="00997227" w:rsidRDefault="007B1729">
      <w:pPr>
        <w:pStyle w:val="Normal1"/>
        <w:numPr>
          <w:ilvl w:val="0"/>
          <w:numId w:val="1"/>
        </w:numPr>
      </w:pPr>
      <w:r>
        <w:t xml:space="preserve">Village staff are working on a new code of conduct that will include an extension on visiting hours. </w:t>
      </w:r>
    </w:p>
    <w:p w14:paraId="4015C3ED" w14:textId="77777777" w:rsidR="00997227" w:rsidRDefault="00997227">
      <w:pPr>
        <w:pStyle w:val="Normal1"/>
      </w:pPr>
    </w:p>
    <w:p w14:paraId="1E0A3D7B" w14:textId="77777777" w:rsidR="00997227" w:rsidRDefault="007B1729">
      <w:pPr>
        <w:pStyle w:val="Normal1"/>
        <w:numPr>
          <w:ilvl w:val="0"/>
          <w:numId w:val="1"/>
        </w:numPr>
      </w:pPr>
      <w:r>
        <w:t xml:space="preserve">Case Management report: 7 residents exited the Village last month, including 4 adults, children who were placed in permanent housing and 1 adult left for another shelter option. 3 residents found new jobs and 2 residents graduated from the Seattle Colleges Vocational Institute Pre-Apprentice Program. </w:t>
      </w:r>
    </w:p>
    <w:p w14:paraId="09E55E1F" w14:textId="77777777" w:rsidR="00997227" w:rsidRDefault="00997227">
      <w:pPr>
        <w:pStyle w:val="Normal1"/>
      </w:pPr>
    </w:p>
    <w:p w14:paraId="3F5874D9" w14:textId="77777777" w:rsidR="00997227" w:rsidRDefault="007B1729">
      <w:pPr>
        <w:pStyle w:val="Normal1"/>
        <w:numPr>
          <w:ilvl w:val="0"/>
          <w:numId w:val="1"/>
        </w:numPr>
      </w:pPr>
      <w:r>
        <w:t xml:space="preserve">Update on expanding the tiny house village model: Josh reported of the proposed Seattle City Council ordinance that would allow for up to 40 sanctioned tiny house villages in Seattle. The first public hearing has already taken place. </w:t>
      </w:r>
    </w:p>
    <w:p w14:paraId="3F877B67" w14:textId="77777777" w:rsidR="00997227" w:rsidRDefault="00997227">
      <w:pPr>
        <w:pStyle w:val="Normal1"/>
      </w:pPr>
    </w:p>
    <w:p w14:paraId="4B95FEB3" w14:textId="77777777" w:rsidR="00997227" w:rsidRDefault="007B1729">
      <w:pPr>
        <w:pStyle w:val="Normal1"/>
        <w:numPr>
          <w:ilvl w:val="0"/>
          <w:numId w:val="1"/>
        </w:numPr>
      </w:pPr>
      <w:r>
        <w:t xml:space="preserve">Bernie asked questions about lessons learned during the recent snow storm and Shelby report that things went smoother this year than last year because the Village was better prepared. </w:t>
      </w:r>
    </w:p>
    <w:sectPr w:rsidR="00997227" w:rsidSect="009972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0D7EE" w14:textId="77777777" w:rsidR="002D586D" w:rsidRDefault="002D586D" w:rsidP="002D586D">
      <w:pPr>
        <w:spacing w:line="240" w:lineRule="auto"/>
      </w:pPr>
      <w:r>
        <w:separator/>
      </w:r>
    </w:p>
  </w:endnote>
  <w:endnote w:type="continuationSeparator" w:id="0">
    <w:p w14:paraId="7E4F85C2" w14:textId="77777777" w:rsidR="002D586D" w:rsidRDefault="002D586D" w:rsidP="002D5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1907" w14:textId="77777777" w:rsidR="002D586D" w:rsidRDefault="002D5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CD4D" w14:textId="77777777" w:rsidR="002D586D" w:rsidRDefault="002D5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A994" w14:textId="77777777" w:rsidR="002D586D" w:rsidRDefault="002D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5D9F" w14:textId="77777777" w:rsidR="002D586D" w:rsidRDefault="002D586D" w:rsidP="002D586D">
      <w:pPr>
        <w:spacing w:line="240" w:lineRule="auto"/>
      </w:pPr>
      <w:r>
        <w:separator/>
      </w:r>
    </w:p>
  </w:footnote>
  <w:footnote w:type="continuationSeparator" w:id="0">
    <w:p w14:paraId="6C9CDC9B" w14:textId="77777777" w:rsidR="002D586D" w:rsidRDefault="002D586D" w:rsidP="002D5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70F" w14:textId="77777777" w:rsidR="002D586D" w:rsidRDefault="002D5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17917"/>
      <w:docPartObj>
        <w:docPartGallery w:val="Watermarks"/>
        <w:docPartUnique/>
      </w:docPartObj>
    </w:sdtPr>
    <w:sdtContent>
      <w:p w14:paraId="1A6E8EA6" w14:textId="1573A277" w:rsidR="002D586D" w:rsidRDefault="002D586D">
        <w:pPr>
          <w:pStyle w:val="Header"/>
        </w:pPr>
        <w:r>
          <w:rPr>
            <w:noProof/>
          </w:rPr>
          <w:pict w14:anchorId="50F97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E92D" w14:textId="77777777" w:rsidR="002D586D" w:rsidRDefault="002D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92AD1"/>
    <w:multiLevelType w:val="multilevel"/>
    <w:tmpl w:val="C20E1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3PS0kns33yvc2gCrI5Y8tvCNkkCsO01zPKTXrekd/RI3o/WWe/Vc7LPBd9JkwPNFAd0EqtJ5oIJxzZ3yyq277A==" w:salt="8dHTpUuVczGXN1JY7Tc6UA=="/>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27"/>
    <w:rsid w:val="002D586D"/>
    <w:rsid w:val="006D6529"/>
    <w:rsid w:val="007B1729"/>
    <w:rsid w:val="0099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C2C54A"/>
  <w15:docId w15:val="{676CFFC6-6E04-4473-B6D4-406C93AD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997227"/>
    <w:pPr>
      <w:keepNext/>
      <w:keepLines/>
      <w:spacing w:before="400" w:after="120"/>
      <w:outlineLvl w:val="0"/>
    </w:pPr>
    <w:rPr>
      <w:sz w:val="40"/>
      <w:szCs w:val="40"/>
    </w:rPr>
  </w:style>
  <w:style w:type="paragraph" w:styleId="Heading2">
    <w:name w:val="heading 2"/>
    <w:basedOn w:val="Normal1"/>
    <w:next w:val="Normal1"/>
    <w:rsid w:val="00997227"/>
    <w:pPr>
      <w:keepNext/>
      <w:keepLines/>
      <w:spacing w:before="360" w:after="120"/>
      <w:outlineLvl w:val="1"/>
    </w:pPr>
    <w:rPr>
      <w:sz w:val="32"/>
      <w:szCs w:val="32"/>
    </w:rPr>
  </w:style>
  <w:style w:type="paragraph" w:styleId="Heading3">
    <w:name w:val="heading 3"/>
    <w:basedOn w:val="Normal1"/>
    <w:next w:val="Normal1"/>
    <w:rsid w:val="00997227"/>
    <w:pPr>
      <w:keepNext/>
      <w:keepLines/>
      <w:spacing w:before="320" w:after="80"/>
      <w:outlineLvl w:val="2"/>
    </w:pPr>
    <w:rPr>
      <w:color w:val="434343"/>
      <w:sz w:val="28"/>
      <w:szCs w:val="28"/>
    </w:rPr>
  </w:style>
  <w:style w:type="paragraph" w:styleId="Heading4">
    <w:name w:val="heading 4"/>
    <w:basedOn w:val="Normal1"/>
    <w:next w:val="Normal1"/>
    <w:rsid w:val="00997227"/>
    <w:pPr>
      <w:keepNext/>
      <w:keepLines/>
      <w:spacing w:before="280" w:after="80"/>
      <w:outlineLvl w:val="3"/>
    </w:pPr>
    <w:rPr>
      <w:color w:val="666666"/>
      <w:sz w:val="24"/>
      <w:szCs w:val="24"/>
    </w:rPr>
  </w:style>
  <w:style w:type="paragraph" w:styleId="Heading5">
    <w:name w:val="heading 5"/>
    <w:basedOn w:val="Normal1"/>
    <w:next w:val="Normal1"/>
    <w:rsid w:val="00997227"/>
    <w:pPr>
      <w:keepNext/>
      <w:keepLines/>
      <w:spacing w:before="240" w:after="80"/>
      <w:outlineLvl w:val="4"/>
    </w:pPr>
    <w:rPr>
      <w:color w:val="666666"/>
    </w:rPr>
  </w:style>
  <w:style w:type="paragraph" w:styleId="Heading6">
    <w:name w:val="heading 6"/>
    <w:basedOn w:val="Normal1"/>
    <w:next w:val="Normal1"/>
    <w:rsid w:val="0099722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97227"/>
  </w:style>
  <w:style w:type="paragraph" w:styleId="Title">
    <w:name w:val="Title"/>
    <w:basedOn w:val="Normal1"/>
    <w:next w:val="Normal1"/>
    <w:rsid w:val="00997227"/>
    <w:pPr>
      <w:keepNext/>
      <w:keepLines/>
      <w:spacing w:after="60"/>
    </w:pPr>
    <w:rPr>
      <w:sz w:val="52"/>
      <w:szCs w:val="52"/>
    </w:rPr>
  </w:style>
  <w:style w:type="paragraph" w:styleId="Subtitle">
    <w:name w:val="Subtitle"/>
    <w:basedOn w:val="Normal1"/>
    <w:next w:val="Normal1"/>
    <w:rsid w:val="00997227"/>
    <w:pPr>
      <w:keepNext/>
      <w:keepLines/>
      <w:spacing w:after="320"/>
    </w:pPr>
    <w:rPr>
      <w:color w:val="666666"/>
      <w:sz w:val="30"/>
      <w:szCs w:val="30"/>
    </w:rPr>
  </w:style>
  <w:style w:type="paragraph" w:styleId="Header">
    <w:name w:val="header"/>
    <w:basedOn w:val="Normal"/>
    <w:link w:val="HeaderChar"/>
    <w:uiPriority w:val="99"/>
    <w:unhideWhenUsed/>
    <w:rsid w:val="002D586D"/>
    <w:pPr>
      <w:tabs>
        <w:tab w:val="center" w:pos="4680"/>
        <w:tab w:val="right" w:pos="9360"/>
      </w:tabs>
      <w:spacing w:line="240" w:lineRule="auto"/>
    </w:pPr>
  </w:style>
  <w:style w:type="character" w:customStyle="1" w:styleId="HeaderChar">
    <w:name w:val="Header Char"/>
    <w:basedOn w:val="DefaultParagraphFont"/>
    <w:link w:val="Header"/>
    <w:uiPriority w:val="99"/>
    <w:rsid w:val="002D586D"/>
  </w:style>
  <w:style w:type="paragraph" w:styleId="Footer">
    <w:name w:val="footer"/>
    <w:basedOn w:val="Normal"/>
    <w:link w:val="FooterChar"/>
    <w:uiPriority w:val="99"/>
    <w:unhideWhenUsed/>
    <w:rsid w:val="002D586D"/>
    <w:pPr>
      <w:tabs>
        <w:tab w:val="center" w:pos="4680"/>
        <w:tab w:val="right" w:pos="9360"/>
      </w:tabs>
      <w:spacing w:line="240" w:lineRule="auto"/>
    </w:pPr>
  </w:style>
  <w:style w:type="character" w:customStyle="1" w:styleId="FooterChar">
    <w:name w:val="Footer Char"/>
    <w:basedOn w:val="DefaultParagraphFont"/>
    <w:link w:val="Footer"/>
    <w:uiPriority w:val="99"/>
    <w:rsid w:val="002D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1726</Characters>
  <Application>Microsoft Office Word</Application>
  <DocSecurity>8</DocSecurity>
  <Lines>14</Lines>
  <Paragraphs>4</Paragraphs>
  <ScaleCrop>false</ScaleCrop>
  <Company>Microsoft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Castle</dc:creator>
  <cp:lastModifiedBy>Jenkins, Laura</cp:lastModifiedBy>
  <cp:revision>3</cp:revision>
  <dcterms:created xsi:type="dcterms:W3CDTF">2020-02-07T18:03:00Z</dcterms:created>
  <dcterms:modified xsi:type="dcterms:W3CDTF">2020-02-07T18:04:00Z</dcterms:modified>
</cp:coreProperties>
</file>