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6F1" w:rsidRPr="00D50609" w:rsidRDefault="00AC16F1" w:rsidP="00B90378">
      <w:pPr>
        <w:rPr>
          <w:rFonts w:ascii="Tahoma" w:hAnsi="Tahoma" w:cs="Tahoma"/>
          <w:color w:val="000000"/>
          <w:sz w:val="16"/>
          <w:szCs w:val="16"/>
        </w:rPr>
      </w:pPr>
    </w:p>
    <w:p w:rsidR="00AC16F1" w:rsidRPr="00BB2617" w:rsidRDefault="00886682" w:rsidP="00886682">
      <w:pPr>
        <w:tabs>
          <w:tab w:val="left" w:pos="36"/>
        </w:tabs>
        <w:ind w:left="-180"/>
        <w:jc w:val="both"/>
        <w:rPr>
          <w:rFonts w:ascii="Tahoma" w:hAnsi="Tahoma" w:cs="Tahoma"/>
          <w:color w:val="000000"/>
          <w:sz w:val="20"/>
          <w:szCs w:val="20"/>
        </w:rPr>
      </w:pPr>
      <w:r w:rsidRPr="00BB2617">
        <w:rPr>
          <w:rFonts w:ascii="Tahoma" w:hAnsi="Tahoma" w:cs="Tahoma"/>
          <w:b/>
          <w:bCs/>
          <w:color w:val="000000"/>
          <w:sz w:val="20"/>
          <w:szCs w:val="20"/>
        </w:rPr>
        <w:tab/>
      </w:r>
      <w:r w:rsidR="00AC16F1" w:rsidRPr="00BB2617">
        <w:rPr>
          <w:rFonts w:ascii="Tahoma" w:hAnsi="Tahoma" w:cs="Tahoma"/>
          <w:b/>
          <w:bCs/>
          <w:color w:val="000000"/>
          <w:sz w:val="20"/>
          <w:szCs w:val="20"/>
        </w:rPr>
        <w:t xml:space="preserve">Date of Meeting:  </w:t>
      </w:r>
      <w:r w:rsidR="00735242" w:rsidRPr="00BB2617">
        <w:rPr>
          <w:rFonts w:ascii="Tahoma" w:hAnsi="Tahoma" w:cs="Tahoma"/>
          <w:b/>
          <w:bCs/>
          <w:color w:val="000000"/>
          <w:sz w:val="20"/>
          <w:szCs w:val="20"/>
        </w:rPr>
        <w:t xml:space="preserve">May </w:t>
      </w:r>
      <w:r w:rsidR="00914419" w:rsidRPr="00BB2617">
        <w:rPr>
          <w:rFonts w:ascii="Tahoma" w:hAnsi="Tahoma" w:cs="Tahoma"/>
          <w:b/>
          <w:bCs/>
          <w:color w:val="000000"/>
          <w:sz w:val="20"/>
          <w:szCs w:val="20"/>
        </w:rPr>
        <w:t>27</w:t>
      </w:r>
      <w:r w:rsidR="00AC16F1" w:rsidRPr="00BB2617">
        <w:rPr>
          <w:rFonts w:ascii="Tahoma" w:hAnsi="Tahoma" w:cs="Tahoma"/>
          <w:b/>
          <w:bCs/>
          <w:color w:val="000000"/>
          <w:sz w:val="20"/>
          <w:szCs w:val="20"/>
        </w:rPr>
        <w:t>, 201</w:t>
      </w:r>
      <w:r w:rsidR="00AA7BDA">
        <w:rPr>
          <w:rFonts w:ascii="Tahoma" w:hAnsi="Tahoma" w:cs="Tahoma"/>
          <w:b/>
          <w:bCs/>
          <w:color w:val="000000"/>
          <w:sz w:val="20"/>
          <w:szCs w:val="20"/>
        </w:rPr>
        <w:t>5</w:t>
      </w:r>
    </w:p>
    <w:p w:rsidR="00AC16F1" w:rsidRPr="005D205C" w:rsidRDefault="00AC16F1" w:rsidP="005D42F5">
      <w:pPr>
        <w:jc w:val="both"/>
        <w:rPr>
          <w:color w:val="000000"/>
        </w:rPr>
      </w:pP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30"/>
        <w:gridCol w:w="2250"/>
        <w:gridCol w:w="540"/>
        <w:gridCol w:w="2802"/>
        <w:gridCol w:w="536"/>
      </w:tblGrid>
      <w:tr w:rsidR="00AC16F1" w:rsidRPr="00AA24E8" w:rsidTr="00886682">
        <w:trPr>
          <w:trHeight w:val="432"/>
        </w:trPr>
        <w:tc>
          <w:tcPr>
            <w:tcW w:w="9368" w:type="dxa"/>
            <w:gridSpan w:val="6"/>
          </w:tcPr>
          <w:p w:rsidR="00AC16F1" w:rsidRPr="00AA24E8" w:rsidRDefault="00AC16F1" w:rsidP="00FF36C0">
            <w:pPr>
              <w:jc w:val="both"/>
              <w:rPr>
                <w:rFonts w:ascii="Tahoma" w:hAnsi="Tahoma" w:cs="Tahoma"/>
                <w:b/>
                <w:bCs/>
                <w:color w:val="000000"/>
                <w:sz w:val="20"/>
                <w:szCs w:val="20"/>
              </w:rPr>
            </w:pPr>
            <w:r w:rsidRPr="00AA24E8">
              <w:rPr>
                <w:rFonts w:ascii="Tahoma" w:hAnsi="Tahoma" w:cs="Tahoma"/>
                <w:b/>
                <w:bCs/>
                <w:color w:val="000000"/>
                <w:sz w:val="20"/>
                <w:szCs w:val="20"/>
              </w:rPr>
              <w:t>MEETING ATTENDANCE</w:t>
            </w:r>
          </w:p>
          <w:p w:rsidR="00AC16F1" w:rsidRPr="00AA24E8" w:rsidRDefault="00AC16F1" w:rsidP="00FF36C0">
            <w:pPr>
              <w:jc w:val="both"/>
              <w:rPr>
                <w:rFonts w:ascii="Tahoma" w:hAnsi="Tahoma" w:cs="Tahoma"/>
                <w:b/>
                <w:bCs/>
                <w:color w:val="000000"/>
                <w:sz w:val="20"/>
                <w:szCs w:val="20"/>
              </w:rPr>
            </w:pPr>
            <w:r w:rsidRPr="00AA24E8">
              <w:rPr>
                <w:rFonts w:ascii="Tahoma" w:hAnsi="Tahoma" w:cs="Tahoma"/>
                <w:b/>
                <w:bCs/>
                <w:color w:val="000000"/>
                <w:sz w:val="20"/>
                <w:szCs w:val="20"/>
              </w:rPr>
              <w:t>Panel Members:</w:t>
            </w:r>
          </w:p>
        </w:tc>
      </w:tr>
      <w:tr w:rsidR="00AC16F1" w:rsidRPr="00AA24E8" w:rsidTr="00AA24E8">
        <w:trPr>
          <w:trHeight w:hRule="exact" w:val="259"/>
        </w:trPr>
        <w:tc>
          <w:tcPr>
            <w:tcW w:w="2610" w:type="dxa"/>
            <w:shd w:val="clear" w:color="auto" w:fill="EAEAE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Name</w:t>
            </w:r>
          </w:p>
        </w:tc>
        <w:tc>
          <w:tcPr>
            <w:tcW w:w="630" w:type="dxa"/>
            <w:shd w:val="clear" w:color="auto" w:fill="EAEAEA"/>
          </w:tcPr>
          <w:p w:rsidR="00AC16F1" w:rsidRPr="00AA24E8" w:rsidRDefault="00AC16F1" w:rsidP="00FF36C0">
            <w:pPr>
              <w:jc w:val="both"/>
              <w:rPr>
                <w:rFonts w:ascii="Tahoma" w:hAnsi="Tahoma" w:cs="Tahoma"/>
                <w:color w:val="000000"/>
                <w:sz w:val="20"/>
                <w:szCs w:val="20"/>
              </w:rPr>
            </w:pPr>
          </w:p>
        </w:tc>
        <w:tc>
          <w:tcPr>
            <w:tcW w:w="2250" w:type="dxa"/>
            <w:shd w:val="clear" w:color="auto" w:fill="EAEAE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Name</w:t>
            </w:r>
          </w:p>
        </w:tc>
        <w:tc>
          <w:tcPr>
            <w:tcW w:w="540" w:type="dxa"/>
            <w:shd w:val="clear" w:color="auto" w:fill="EAEAEA"/>
          </w:tcPr>
          <w:p w:rsidR="00AC16F1" w:rsidRPr="00AA24E8" w:rsidRDefault="00AC16F1" w:rsidP="00FF36C0">
            <w:pPr>
              <w:jc w:val="both"/>
              <w:rPr>
                <w:rFonts w:ascii="Tahoma" w:hAnsi="Tahoma" w:cs="Tahoma"/>
                <w:color w:val="000000"/>
                <w:sz w:val="20"/>
                <w:szCs w:val="20"/>
              </w:rPr>
            </w:pPr>
          </w:p>
        </w:tc>
        <w:tc>
          <w:tcPr>
            <w:tcW w:w="2802" w:type="dxa"/>
            <w:shd w:val="clear" w:color="auto" w:fill="EAEAE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Name</w:t>
            </w:r>
          </w:p>
        </w:tc>
        <w:tc>
          <w:tcPr>
            <w:tcW w:w="536" w:type="dxa"/>
            <w:shd w:val="clear" w:color="auto" w:fill="EAEAEA"/>
          </w:tcPr>
          <w:p w:rsidR="00AC16F1" w:rsidRPr="00AA24E8" w:rsidRDefault="00AC16F1" w:rsidP="00FF36C0">
            <w:pPr>
              <w:jc w:val="both"/>
              <w:rPr>
                <w:rFonts w:ascii="Tahoma" w:hAnsi="Tahoma" w:cs="Tahoma"/>
                <w:color w:val="000000"/>
                <w:sz w:val="20"/>
                <w:szCs w:val="20"/>
              </w:rPr>
            </w:pPr>
          </w:p>
        </w:tc>
      </w:tr>
      <w:tr w:rsidR="00AC16F1" w:rsidRPr="00AA24E8" w:rsidTr="00886682">
        <w:tc>
          <w:tcPr>
            <w:tcW w:w="261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David Allen</w:t>
            </w:r>
          </w:p>
        </w:tc>
        <w:tc>
          <w:tcPr>
            <w:tcW w:w="630" w:type="dxa"/>
          </w:tcPr>
          <w:p w:rsidR="00AC16F1" w:rsidRPr="00AA24E8" w:rsidRDefault="009C73FF" w:rsidP="000941ED">
            <w:pPr>
              <w:jc w:val="both"/>
              <w:rPr>
                <w:rFonts w:ascii="Tahoma" w:hAnsi="Tahoma" w:cs="Tahoma"/>
                <w:color w:val="000000"/>
                <w:sz w:val="20"/>
                <w:szCs w:val="20"/>
              </w:rPr>
            </w:pPr>
            <w:r>
              <w:rPr>
                <w:rFonts w:ascii="Tahoma" w:hAnsi="Tahoma" w:cs="Tahoma"/>
                <w:color w:val="000000"/>
                <w:sz w:val="20"/>
                <w:szCs w:val="20"/>
              </w:rPr>
              <w:sym w:font="Wingdings" w:char="F0FC"/>
            </w:r>
          </w:p>
        </w:tc>
        <w:tc>
          <w:tcPr>
            <w:tcW w:w="225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Julie Ryan</w:t>
            </w:r>
          </w:p>
        </w:tc>
        <w:tc>
          <w:tcPr>
            <w:tcW w:w="54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c>
          <w:tcPr>
            <w:tcW w:w="2802"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Eugene Wasserman</w:t>
            </w:r>
          </w:p>
        </w:tc>
        <w:tc>
          <w:tcPr>
            <w:tcW w:w="536" w:type="dxa"/>
          </w:tcPr>
          <w:p w:rsidR="00AC16F1" w:rsidRPr="00AA24E8" w:rsidRDefault="00914419" w:rsidP="00FF36C0">
            <w:pPr>
              <w:jc w:val="both"/>
              <w:rPr>
                <w:rFonts w:ascii="Tahoma" w:hAnsi="Tahoma" w:cs="Tahoma"/>
                <w:color w:val="000000"/>
                <w:sz w:val="20"/>
                <w:szCs w:val="20"/>
              </w:rPr>
            </w:pPr>
            <w:r>
              <w:rPr>
                <w:rFonts w:ascii="Tahoma" w:hAnsi="Tahoma" w:cs="Tahoma"/>
                <w:color w:val="000000"/>
                <w:sz w:val="20"/>
                <w:szCs w:val="20"/>
              </w:rPr>
              <w:sym w:font="Wingdings" w:char="F0FC"/>
            </w:r>
          </w:p>
        </w:tc>
      </w:tr>
      <w:tr w:rsidR="00AC16F1" w:rsidRPr="00AA24E8" w:rsidTr="00886682">
        <w:tc>
          <w:tcPr>
            <w:tcW w:w="261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Tom Lienesch</w:t>
            </w:r>
          </w:p>
        </w:tc>
        <w:tc>
          <w:tcPr>
            <w:tcW w:w="630" w:type="dxa"/>
          </w:tcPr>
          <w:p w:rsidR="00AC16F1" w:rsidRPr="00AA24E8" w:rsidRDefault="00914419" w:rsidP="00FF36C0">
            <w:pPr>
              <w:jc w:val="both"/>
              <w:rPr>
                <w:rFonts w:ascii="Tahoma" w:hAnsi="Tahoma" w:cs="Tahoma"/>
                <w:color w:val="000000"/>
                <w:sz w:val="20"/>
                <w:szCs w:val="20"/>
              </w:rPr>
            </w:pPr>
            <w:r>
              <w:rPr>
                <w:rFonts w:ascii="Tahoma" w:hAnsi="Tahoma" w:cs="Tahoma"/>
                <w:color w:val="000000"/>
                <w:sz w:val="20"/>
                <w:szCs w:val="20"/>
              </w:rPr>
              <w:sym w:font="Wingdings" w:char="F0FC"/>
            </w:r>
          </w:p>
        </w:tc>
        <w:tc>
          <w:tcPr>
            <w:tcW w:w="225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Sue Selman</w:t>
            </w:r>
          </w:p>
        </w:tc>
        <w:tc>
          <w:tcPr>
            <w:tcW w:w="540" w:type="dxa"/>
          </w:tcPr>
          <w:p w:rsidR="00AC16F1" w:rsidRPr="00AA24E8" w:rsidRDefault="00914419" w:rsidP="00FF36C0">
            <w:pPr>
              <w:jc w:val="both"/>
              <w:rPr>
                <w:rFonts w:ascii="Tahoma" w:hAnsi="Tahoma" w:cs="Tahoma"/>
                <w:color w:val="000000"/>
                <w:sz w:val="20"/>
                <w:szCs w:val="20"/>
              </w:rPr>
            </w:pPr>
            <w:r>
              <w:rPr>
                <w:rFonts w:ascii="Tahoma" w:hAnsi="Tahoma" w:cs="Tahoma"/>
                <w:color w:val="000000"/>
                <w:sz w:val="20"/>
                <w:szCs w:val="20"/>
              </w:rPr>
              <w:sym w:font="Wingdings" w:char="F0FC"/>
            </w:r>
          </w:p>
        </w:tc>
        <w:tc>
          <w:tcPr>
            <w:tcW w:w="2802" w:type="dxa"/>
          </w:tcPr>
          <w:p w:rsidR="00AC16F1" w:rsidRPr="00AA24E8" w:rsidRDefault="00AC16F1" w:rsidP="00E97C5B">
            <w:pPr>
              <w:jc w:val="both"/>
              <w:rPr>
                <w:rFonts w:ascii="Tahoma" w:hAnsi="Tahoma" w:cs="Tahoma"/>
                <w:color w:val="000000"/>
                <w:sz w:val="20"/>
                <w:szCs w:val="20"/>
              </w:rPr>
            </w:pPr>
            <w:r w:rsidRPr="00AA24E8">
              <w:rPr>
                <w:rFonts w:ascii="Tahoma" w:hAnsi="Tahoma" w:cs="Tahoma"/>
                <w:color w:val="000000"/>
                <w:sz w:val="20"/>
                <w:szCs w:val="20"/>
              </w:rPr>
              <w:t>Sara Patton</w:t>
            </w:r>
            <w:r w:rsidR="00E97C5B" w:rsidRPr="00AA24E8">
              <w:rPr>
                <w:rFonts w:ascii="Tahoma" w:hAnsi="Tahoma" w:cs="Tahoma"/>
                <w:color w:val="000000"/>
                <w:sz w:val="20"/>
                <w:szCs w:val="20"/>
              </w:rPr>
              <w:t xml:space="preserve"> </w:t>
            </w:r>
          </w:p>
        </w:tc>
        <w:tc>
          <w:tcPr>
            <w:tcW w:w="536"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r>
      <w:tr w:rsidR="00AC16F1" w:rsidRPr="00AA24E8" w:rsidTr="00886682">
        <w:tc>
          <w:tcPr>
            <w:tcW w:w="261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Chris Roe</w:t>
            </w:r>
          </w:p>
        </w:tc>
        <w:tc>
          <w:tcPr>
            <w:tcW w:w="630" w:type="dxa"/>
          </w:tcPr>
          <w:p w:rsidR="00AC16F1" w:rsidRPr="00AA24E8" w:rsidRDefault="00914419" w:rsidP="00FF36C0">
            <w:pPr>
              <w:jc w:val="both"/>
              <w:rPr>
                <w:rFonts w:ascii="Tahoma" w:hAnsi="Tahoma" w:cs="Tahoma"/>
                <w:color w:val="000000"/>
                <w:sz w:val="20"/>
                <w:szCs w:val="20"/>
              </w:rPr>
            </w:pPr>
            <w:r>
              <w:rPr>
                <w:rFonts w:ascii="Tahoma" w:hAnsi="Tahoma" w:cs="Tahoma"/>
                <w:color w:val="000000"/>
                <w:sz w:val="20"/>
                <w:szCs w:val="20"/>
              </w:rPr>
              <w:sym w:font="Wingdings" w:char="F0FC"/>
            </w:r>
          </w:p>
        </w:tc>
        <w:tc>
          <w:tcPr>
            <w:tcW w:w="225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Eric Thomas</w:t>
            </w:r>
          </w:p>
        </w:tc>
        <w:tc>
          <w:tcPr>
            <w:tcW w:w="54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c>
          <w:tcPr>
            <w:tcW w:w="2802"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 xml:space="preserve">Gail </w:t>
            </w:r>
            <w:proofErr w:type="spellStart"/>
            <w:r w:rsidRPr="00AA24E8">
              <w:rPr>
                <w:rFonts w:ascii="Tahoma" w:hAnsi="Tahoma" w:cs="Tahoma"/>
                <w:color w:val="000000"/>
                <w:sz w:val="20"/>
                <w:szCs w:val="20"/>
              </w:rPr>
              <w:t>Labanara</w:t>
            </w:r>
            <w:proofErr w:type="spellEnd"/>
          </w:p>
        </w:tc>
        <w:tc>
          <w:tcPr>
            <w:tcW w:w="536" w:type="dxa"/>
          </w:tcPr>
          <w:p w:rsidR="00AC16F1" w:rsidRPr="00AA24E8" w:rsidRDefault="00914419" w:rsidP="00FF36C0">
            <w:pPr>
              <w:jc w:val="both"/>
              <w:rPr>
                <w:rFonts w:ascii="Tahoma" w:hAnsi="Tahoma" w:cs="Tahoma"/>
                <w:color w:val="000000"/>
                <w:sz w:val="20"/>
                <w:szCs w:val="20"/>
              </w:rPr>
            </w:pPr>
            <w:r>
              <w:rPr>
                <w:rFonts w:ascii="Tahoma" w:hAnsi="Tahoma" w:cs="Tahoma"/>
                <w:color w:val="000000"/>
                <w:sz w:val="20"/>
                <w:szCs w:val="20"/>
              </w:rPr>
              <w:sym w:font="Wingdings" w:char="F0FC"/>
            </w:r>
          </w:p>
        </w:tc>
      </w:tr>
      <w:tr w:rsidR="00AC16F1" w:rsidRPr="00AA24E8" w:rsidTr="00886682">
        <w:trPr>
          <w:trHeight w:hRule="exact" w:val="144"/>
        </w:trPr>
        <w:tc>
          <w:tcPr>
            <w:tcW w:w="2610" w:type="dxa"/>
          </w:tcPr>
          <w:p w:rsidR="00AC16F1" w:rsidRPr="00AA24E8" w:rsidRDefault="00AC16F1" w:rsidP="00FF36C0">
            <w:pPr>
              <w:jc w:val="both"/>
              <w:rPr>
                <w:rFonts w:ascii="Tahoma" w:hAnsi="Tahoma" w:cs="Tahoma"/>
                <w:color w:val="000000"/>
                <w:sz w:val="20"/>
                <w:szCs w:val="20"/>
              </w:rPr>
            </w:pPr>
          </w:p>
        </w:tc>
        <w:tc>
          <w:tcPr>
            <w:tcW w:w="630" w:type="dxa"/>
          </w:tcPr>
          <w:p w:rsidR="00AC16F1" w:rsidRPr="00AA24E8" w:rsidRDefault="00AC16F1" w:rsidP="00FF36C0">
            <w:pPr>
              <w:jc w:val="both"/>
              <w:rPr>
                <w:rFonts w:ascii="Tahoma" w:hAnsi="Tahoma" w:cs="Tahoma"/>
                <w:color w:val="000000"/>
                <w:sz w:val="20"/>
                <w:szCs w:val="20"/>
              </w:rPr>
            </w:pPr>
          </w:p>
        </w:tc>
        <w:tc>
          <w:tcPr>
            <w:tcW w:w="2250" w:type="dxa"/>
          </w:tcPr>
          <w:p w:rsidR="00AC16F1" w:rsidRPr="00AA24E8" w:rsidRDefault="00AC16F1" w:rsidP="00FF36C0">
            <w:pPr>
              <w:jc w:val="both"/>
              <w:rPr>
                <w:rFonts w:ascii="Tahoma" w:hAnsi="Tahoma" w:cs="Tahoma"/>
                <w:color w:val="000000"/>
                <w:sz w:val="20"/>
                <w:szCs w:val="20"/>
              </w:rPr>
            </w:pPr>
          </w:p>
        </w:tc>
        <w:tc>
          <w:tcPr>
            <w:tcW w:w="540" w:type="dxa"/>
          </w:tcPr>
          <w:p w:rsidR="00AC16F1" w:rsidRPr="00AA24E8" w:rsidRDefault="00AC16F1" w:rsidP="00FF36C0">
            <w:pPr>
              <w:jc w:val="both"/>
              <w:rPr>
                <w:rFonts w:ascii="Tahoma" w:hAnsi="Tahoma" w:cs="Tahoma"/>
                <w:color w:val="000000"/>
                <w:sz w:val="20"/>
                <w:szCs w:val="20"/>
              </w:rPr>
            </w:pPr>
          </w:p>
        </w:tc>
        <w:tc>
          <w:tcPr>
            <w:tcW w:w="2802" w:type="dxa"/>
          </w:tcPr>
          <w:p w:rsidR="00AC16F1" w:rsidRPr="00AA24E8" w:rsidRDefault="00AC16F1" w:rsidP="00FF36C0">
            <w:pPr>
              <w:jc w:val="both"/>
              <w:rPr>
                <w:rFonts w:ascii="Tahoma" w:hAnsi="Tahoma" w:cs="Tahoma"/>
                <w:color w:val="000000"/>
                <w:sz w:val="20"/>
                <w:szCs w:val="20"/>
              </w:rPr>
            </w:pPr>
          </w:p>
        </w:tc>
        <w:tc>
          <w:tcPr>
            <w:tcW w:w="536" w:type="dxa"/>
          </w:tcPr>
          <w:p w:rsidR="00AC16F1" w:rsidRPr="00AA24E8" w:rsidRDefault="00AC16F1" w:rsidP="00FF36C0">
            <w:pPr>
              <w:jc w:val="both"/>
              <w:rPr>
                <w:rFonts w:ascii="Tahoma" w:hAnsi="Tahoma" w:cs="Tahoma"/>
                <w:color w:val="000000"/>
                <w:sz w:val="20"/>
                <w:szCs w:val="20"/>
              </w:rPr>
            </w:pPr>
          </w:p>
        </w:tc>
      </w:tr>
      <w:tr w:rsidR="00AC16F1" w:rsidRPr="00AA24E8" w:rsidTr="00886682">
        <w:trPr>
          <w:trHeight w:val="360"/>
        </w:trPr>
        <w:tc>
          <w:tcPr>
            <w:tcW w:w="9368" w:type="dxa"/>
            <w:gridSpan w:val="6"/>
            <w:vAlign w:val="center"/>
          </w:tcPr>
          <w:p w:rsidR="00AC16F1" w:rsidRPr="00AA24E8" w:rsidRDefault="00AC16F1" w:rsidP="00FF36C0">
            <w:pPr>
              <w:jc w:val="both"/>
              <w:rPr>
                <w:rFonts w:ascii="Tahoma" w:hAnsi="Tahoma" w:cs="Tahoma"/>
                <w:color w:val="000000"/>
                <w:sz w:val="20"/>
                <w:szCs w:val="20"/>
              </w:rPr>
            </w:pPr>
            <w:r w:rsidRPr="00AA24E8">
              <w:rPr>
                <w:rFonts w:ascii="Tahoma" w:hAnsi="Tahoma" w:cs="Tahoma"/>
                <w:b/>
                <w:bCs/>
                <w:color w:val="000000"/>
                <w:sz w:val="20"/>
                <w:szCs w:val="20"/>
              </w:rPr>
              <w:t>Staff and Others:</w:t>
            </w:r>
          </w:p>
        </w:tc>
      </w:tr>
      <w:tr w:rsidR="00AC16F1" w:rsidRPr="00AA24E8" w:rsidTr="00886682">
        <w:tc>
          <w:tcPr>
            <w:tcW w:w="2610" w:type="dxa"/>
          </w:tcPr>
          <w:p w:rsidR="00AC16F1"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Sephir Hamilton</w:t>
            </w:r>
          </w:p>
        </w:tc>
        <w:tc>
          <w:tcPr>
            <w:tcW w:w="630" w:type="dxa"/>
          </w:tcPr>
          <w:p w:rsidR="00AC16F1" w:rsidRPr="00AA24E8" w:rsidRDefault="00914419" w:rsidP="00FF36C0">
            <w:pPr>
              <w:jc w:val="both"/>
              <w:rPr>
                <w:rFonts w:ascii="Tahoma" w:hAnsi="Tahoma" w:cs="Tahoma"/>
                <w:color w:val="000000"/>
                <w:sz w:val="20"/>
                <w:szCs w:val="20"/>
              </w:rPr>
            </w:pPr>
            <w:r>
              <w:rPr>
                <w:rFonts w:ascii="Tahoma" w:hAnsi="Tahoma" w:cs="Tahoma"/>
                <w:color w:val="000000"/>
                <w:sz w:val="20"/>
                <w:szCs w:val="20"/>
              </w:rPr>
              <w:sym w:font="Wingdings" w:char="F0FC"/>
            </w:r>
          </w:p>
        </w:tc>
        <w:tc>
          <w:tcPr>
            <w:tcW w:w="2250"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Greg Shiring</w:t>
            </w:r>
          </w:p>
        </w:tc>
        <w:tc>
          <w:tcPr>
            <w:tcW w:w="540" w:type="dxa"/>
          </w:tcPr>
          <w:p w:rsidR="00AC16F1" w:rsidRPr="00AA24E8" w:rsidRDefault="00735242" w:rsidP="009D53DB">
            <w:pPr>
              <w:jc w:val="both"/>
              <w:rPr>
                <w:rFonts w:ascii="Tahoma" w:hAnsi="Tahoma" w:cs="Tahoma"/>
                <w:color w:val="000000"/>
                <w:sz w:val="20"/>
                <w:szCs w:val="20"/>
              </w:rPr>
            </w:pPr>
            <w:r>
              <w:rPr>
                <w:rFonts w:ascii="Tahoma" w:hAnsi="Tahoma" w:cs="Tahoma"/>
                <w:color w:val="000000"/>
                <w:sz w:val="20"/>
                <w:szCs w:val="20"/>
              </w:rPr>
              <w:sym w:font="Wingdings" w:char="F0FC"/>
            </w:r>
          </w:p>
        </w:tc>
        <w:tc>
          <w:tcPr>
            <w:tcW w:w="2802"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t>Kim Kinney</w:t>
            </w:r>
          </w:p>
        </w:tc>
        <w:tc>
          <w:tcPr>
            <w:tcW w:w="536" w:type="dxa"/>
          </w:tcPr>
          <w:p w:rsidR="00AC16F1" w:rsidRPr="00AA24E8" w:rsidRDefault="00AC16F1"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r>
      <w:tr w:rsidR="0077218D" w:rsidRPr="00AA24E8" w:rsidTr="00886682">
        <w:tc>
          <w:tcPr>
            <w:tcW w:w="2610" w:type="dxa"/>
          </w:tcPr>
          <w:p w:rsidR="0077218D"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Maura Brueger</w:t>
            </w:r>
          </w:p>
        </w:tc>
        <w:tc>
          <w:tcPr>
            <w:tcW w:w="630" w:type="dxa"/>
          </w:tcPr>
          <w:p w:rsidR="0077218D" w:rsidRPr="00AA24E8" w:rsidRDefault="0077218D"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c>
          <w:tcPr>
            <w:tcW w:w="2250" w:type="dxa"/>
          </w:tcPr>
          <w:p w:rsidR="0077218D" w:rsidRPr="00AA24E8" w:rsidRDefault="00C91EFB" w:rsidP="00FF36C0">
            <w:pPr>
              <w:jc w:val="both"/>
              <w:rPr>
                <w:rFonts w:ascii="Tahoma" w:hAnsi="Tahoma" w:cs="Tahoma"/>
                <w:color w:val="000000"/>
                <w:sz w:val="20"/>
                <w:szCs w:val="20"/>
              </w:rPr>
            </w:pPr>
            <w:r w:rsidRPr="00AA24E8">
              <w:rPr>
                <w:rFonts w:ascii="Tahoma" w:hAnsi="Tahoma" w:cs="Tahoma"/>
                <w:color w:val="000000"/>
                <w:sz w:val="20"/>
                <w:szCs w:val="20"/>
              </w:rPr>
              <w:t>Tony Kilduff</w:t>
            </w:r>
          </w:p>
        </w:tc>
        <w:tc>
          <w:tcPr>
            <w:tcW w:w="540" w:type="dxa"/>
          </w:tcPr>
          <w:p w:rsidR="0077218D" w:rsidRPr="00735242" w:rsidRDefault="009118A1" w:rsidP="009D53DB">
            <w:pPr>
              <w:jc w:val="both"/>
              <w:rPr>
                <w:rFonts w:ascii="Tahoma" w:hAnsi="Tahoma" w:cs="Tahoma"/>
                <w:bCs/>
                <w:color w:val="000000"/>
                <w:sz w:val="20"/>
                <w:szCs w:val="20"/>
              </w:rPr>
            </w:pPr>
            <w:r>
              <w:rPr>
                <w:rFonts w:ascii="Tahoma" w:hAnsi="Tahoma" w:cs="Tahoma"/>
                <w:bCs/>
                <w:color w:val="000000"/>
                <w:sz w:val="20"/>
                <w:szCs w:val="20"/>
              </w:rPr>
              <w:sym w:font="Wingdings" w:char="F0FC"/>
            </w:r>
          </w:p>
        </w:tc>
        <w:tc>
          <w:tcPr>
            <w:tcW w:w="2802" w:type="dxa"/>
          </w:tcPr>
          <w:p w:rsidR="0077218D" w:rsidRPr="00AA24E8" w:rsidRDefault="009118A1" w:rsidP="00FF36C0">
            <w:pPr>
              <w:jc w:val="both"/>
              <w:rPr>
                <w:rFonts w:ascii="Tahoma" w:hAnsi="Tahoma" w:cs="Tahoma"/>
                <w:color w:val="000000"/>
                <w:sz w:val="20"/>
                <w:szCs w:val="20"/>
              </w:rPr>
            </w:pPr>
            <w:r>
              <w:rPr>
                <w:rFonts w:ascii="Tahoma" w:hAnsi="Tahoma" w:cs="Tahoma"/>
                <w:color w:val="000000"/>
                <w:sz w:val="20"/>
                <w:szCs w:val="20"/>
              </w:rPr>
              <w:t>Rollin</w:t>
            </w:r>
            <w:r w:rsidR="00155627">
              <w:rPr>
                <w:rFonts w:ascii="Tahoma" w:hAnsi="Tahoma" w:cs="Tahoma"/>
                <w:color w:val="000000"/>
                <w:sz w:val="20"/>
                <w:szCs w:val="20"/>
              </w:rPr>
              <w:t xml:space="preserve"> </w:t>
            </w:r>
            <w:proofErr w:type="spellStart"/>
            <w:r w:rsidR="00155627">
              <w:rPr>
                <w:rFonts w:ascii="Tahoma" w:hAnsi="Tahoma" w:cs="Tahoma"/>
                <w:color w:val="000000"/>
                <w:sz w:val="20"/>
                <w:szCs w:val="20"/>
              </w:rPr>
              <w:t>Fatland</w:t>
            </w:r>
            <w:proofErr w:type="spellEnd"/>
          </w:p>
        </w:tc>
        <w:tc>
          <w:tcPr>
            <w:tcW w:w="536" w:type="dxa"/>
          </w:tcPr>
          <w:p w:rsidR="0077218D" w:rsidRPr="00AA24E8" w:rsidRDefault="009118A1" w:rsidP="007F473C">
            <w:pPr>
              <w:jc w:val="both"/>
              <w:rPr>
                <w:rFonts w:ascii="Tahoma" w:hAnsi="Tahoma" w:cs="Tahoma"/>
                <w:sz w:val="20"/>
                <w:szCs w:val="20"/>
              </w:rPr>
            </w:pPr>
            <w:r>
              <w:rPr>
                <w:rFonts w:ascii="Tahoma" w:hAnsi="Tahoma" w:cs="Tahoma"/>
                <w:sz w:val="20"/>
                <w:szCs w:val="20"/>
              </w:rPr>
              <w:sym w:font="Wingdings" w:char="F0FC"/>
            </w:r>
          </w:p>
        </w:tc>
      </w:tr>
      <w:tr w:rsidR="008A23F3" w:rsidRPr="00AA24E8" w:rsidTr="00886682">
        <w:tc>
          <w:tcPr>
            <w:tcW w:w="261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Jeff Bishop</w:t>
            </w:r>
          </w:p>
        </w:tc>
        <w:tc>
          <w:tcPr>
            <w:tcW w:w="63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c>
          <w:tcPr>
            <w:tcW w:w="225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Calvin Chow</w:t>
            </w:r>
          </w:p>
        </w:tc>
        <w:tc>
          <w:tcPr>
            <w:tcW w:w="540" w:type="dxa"/>
          </w:tcPr>
          <w:p w:rsidR="008A23F3" w:rsidRPr="00AA24E8" w:rsidRDefault="008A23F3" w:rsidP="009D53DB">
            <w:pPr>
              <w:jc w:val="both"/>
              <w:rPr>
                <w:rFonts w:ascii="Tahoma" w:hAnsi="Tahoma" w:cs="Tahoma"/>
                <w:b/>
                <w:bCs/>
                <w:color w:val="000000"/>
                <w:sz w:val="20"/>
                <w:szCs w:val="20"/>
              </w:rPr>
            </w:pPr>
            <w:r w:rsidRPr="00AA24E8">
              <w:rPr>
                <w:rFonts w:ascii="Tahoma" w:hAnsi="Tahoma" w:cs="Tahoma"/>
                <w:color w:val="000000"/>
                <w:sz w:val="20"/>
                <w:szCs w:val="20"/>
              </w:rPr>
              <w:sym w:font="Wingdings" w:char="F0FC"/>
            </w:r>
          </w:p>
        </w:tc>
        <w:tc>
          <w:tcPr>
            <w:tcW w:w="2802" w:type="dxa"/>
          </w:tcPr>
          <w:p w:rsidR="008A23F3" w:rsidRPr="00AA24E8" w:rsidRDefault="009118A1" w:rsidP="0077218D">
            <w:pPr>
              <w:jc w:val="both"/>
              <w:rPr>
                <w:rFonts w:ascii="Tahoma" w:hAnsi="Tahoma" w:cs="Tahoma"/>
                <w:color w:val="000000"/>
                <w:sz w:val="20"/>
                <w:szCs w:val="20"/>
              </w:rPr>
            </w:pPr>
            <w:r>
              <w:rPr>
                <w:rFonts w:ascii="Tahoma" w:hAnsi="Tahoma" w:cs="Tahoma"/>
                <w:color w:val="000000"/>
                <w:sz w:val="20"/>
                <w:szCs w:val="20"/>
              </w:rPr>
              <w:t>Kirsty Grainger</w:t>
            </w:r>
          </w:p>
        </w:tc>
        <w:tc>
          <w:tcPr>
            <w:tcW w:w="536" w:type="dxa"/>
          </w:tcPr>
          <w:p w:rsidR="008A23F3" w:rsidRPr="00AA24E8" w:rsidRDefault="009118A1">
            <w:pPr>
              <w:rPr>
                <w:rFonts w:ascii="Tahoma" w:hAnsi="Tahoma" w:cs="Tahoma"/>
                <w:sz w:val="20"/>
                <w:szCs w:val="20"/>
              </w:rPr>
            </w:pPr>
            <w:r>
              <w:rPr>
                <w:rFonts w:ascii="Tahoma" w:hAnsi="Tahoma" w:cs="Tahoma"/>
                <w:sz w:val="20"/>
                <w:szCs w:val="20"/>
              </w:rPr>
              <w:sym w:font="Wingdings" w:char="F0FC"/>
            </w:r>
          </w:p>
        </w:tc>
      </w:tr>
      <w:tr w:rsidR="008A23F3" w:rsidRPr="00AA24E8" w:rsidTr="00886682">
        <w:tc>
          <w:tcPr>
            <w:tcW w:w="261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 xml:space="preserve">Paula </w:t>
            </w:r>
            <w:proofErr w:type="spellStart"/>
            <w:r w:rsidRPr="00AA24E8">
              <w:rPr>
                <w:rFonts w:ascii="Tahoma" w:hAnsi="Tahoma" w:cs="Tahoma"/>
                <w:color w:val="000000"/>
                <w:sz w:val="20"/>
                <w:szCs w:val="20"/>
              </w:rPr>
              <w:t>Laschober</w:t>
            </w:r>
            <w:proofErr w:type="spellEnd"/>
          </w:p>
        </w:tc>
        <w:tc>
          <w:tcPr>
            <w:tcW w:w="63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sym w:font="Wingdings" w:char="F0FC"/>
            </w:r>
          </w:p>
        </w:tc>
        <w:tc>
          <w:tcPr>
            <w:tcW w:w="225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 xml:space="preserve">CM </w:t>
            </w:r>
            <w:proofErr w:type="spellStart"/>
            <w:r w:rsidRPr="00AA24E8">
              <w:rPr>
                <w:rFonts w:ascii="Tahoma" w:hAnsi="Tahoma" w:cs="Tahoma"/>
                <w:color w:val="000000"/>
                <w:sz w:val="20"/>
                <w:szCs w:val="20"/>
              </w:rPr>
              <w:t>Sawant</w:t>
            </w:r>
            <w:proofErr w:type="spellEnd"/>
          </w:p>
        </w:tc>
        <w:tc>
          <w:tcPr>
            <w:tcW w:w="540" w:type="dxa"/>
          </w:tcPr>
          <w:p w:rsidR="008A23F3" w:rsidRPr="00AA24E8" w:rsidRDefault="008A23F3" w:rsidP="00FF36C0">
            <w:pPr>
              <w:jc w:val="both"/>
              <w:rPr>
                <w:rFonts w:ascii="Tahoma" w:hAnsi="Tahoma" w:cs="Tahoma"/>
                <w:color w:val="000000"/>
                <w:sz w:val="20"/>
                <w:szCs w:val="20"/>
              </w:rPr>
            </w:pPr>
            <w:r w:rsidRPr="00AA24E8">
              <w:rPr>
                <w:rFonts w:ascii="Tahoma" w:hAnsi="Tahoma" w:cs="Tahoma"/>
                <w:color w:val="000000"/>
                <w:sz w:val="20"/>
                <w:szCs w:val="20"/>
              </w:rPr>
              <w:t>x</w:t>
            </w:r>
          </w:p>
        </w:tc>
        <w:tc>
          <w:tcPr>
            <w:tcW w:w="2802" w:type="dxa"/>
          </w:tcPr>
          <w:p w:rsidR="008A23F3" w:rsidRPr="00AA24E8" w:rsidRDefault="00155627" w:rsidP="00FF36C0">
            <w:pPr>
              <w:jc w:val="both"/>
              <w:rPr>
                <w:rFonts w:ascii="Tahoma" w:hAnsi="Tahoma" w:cs="Tahoma"/>
                <w:color w:val="000000"/>
                <w:sz w:val="20"/>
                <w:szCs w:val="20"/>
              </w:rPr>
            </w:pPr>
            <w:r>
              <w:rPr>
                <w:rFonts w:ascii="Tahoma" w:hAnsi="Tahoma" w:cs="Tahoma"/>
                <w:color w:val="000000"/>
                <w:sz w:val="20"/>
                <w:szCs w:val="20"/>
              </w:rPr>
              <w:t>Carste</w:t>
            </w:r>
            <w:r w:rsidR="00753280">
              <w:rPr>
                <w:rFonts w:ascii="Tahoma" w:hAnsi="Tahoma" w:cs="Tahoma"/>
                <w:color w:val="000000"/>
                <w:sz w:val="20"/>
                <w:szCs w:val="20"/>
              </w:rPr>
              <w:t>n C</w:t>
            </w:r>
            <w:r>
              <w:rPr>
                <w:rFonts w:ascii="Tahoma" w:hAnsi="Tahoma" w:cs="Tahoma"/>
                <w:color w:val="000000"/>
                <w:sz w:val="20"/>
                <w:szCs w:val="20"/>
              </w:rPr>
              <w:t>roff</w:t>
            </w:r>
          </w:p>
        </w:tc>
        <w:tc>
          <w:tcPr>
            <w:tcW w:w="536" w:type="dxa"/>
          </w:tcPr>
          <w:p w:rsidR="008A23F3" w:rsidRPr="00AA24E8" w:rsidRDefault="00753280">
            <w:pPr>
              <w:rPr>
                <w:rFonts w:ascii="Tahoma" w:hAnsi="Tahoma" w:cs="Tahoma"/>
                <w:sz w:val="20"/>
                <w:szCs w:val="20"/>
              </w:rPr>
            </w:pPr>
            <w:r>
              <w:rPr>
                <w:rFonts w:ascii="Tahoma" w:hAnsi="Tahoma" w:cs="Tahoma"/>
                <w:sz w:val="20"/>
                <w:szCs w:val="20"/>
              </w:rPr>
              <w:sym w:font="Wingdings" w:char="F0FC"/>
            </w:r>
          </w:p>
        </w:tc>
      </w:tr>
      <w:tr w:rsidR="008A23F3" w:rsidRPr="00AA24E8" w:rsidTr="00886682">
        <w:tc>
          <w:tcPr>
            <w:tcW w:w="2610" w:type="dxa"/>
          </w:tcPr>
          <w:p w:rsidR="008A23F3" w:rsidRPr="00AA24E8" w:rsidRDefault="00914419" w:rsidP="00FF36C0">
            <w:pPr>
              <w:jc w:val="both"/>
              <w:rPr>
                <w:rFonts w:ascii="Tahoma" w:hAnsi="Tahoma" w:cs="Tahoma"/>
                <w:color w:val="000000"/>
                <w:sz w:val="20"/>
                <w:szCs w:val="20"/>
              </w:rPr>
            </w:pPr>
            <w:r>
              <w:rPr>
                <w:rFonts w:ascii="Tahoma" w:hAnsi="Tahoma" w:cs="Tahoma"/>
                <w:color w:val="000000"/>
                <w:sz w:val="20"/>
                <w:szCs w:val="20"/>
              </w:rPr>
              <w:t xml:space="preserve">Kate </w:t>
            </w:r>
            <w:r w:rsidR="009118A1">
              <w:rPr>
                <w:rFonts w:ascii="Tahoma" w:hAnsi="Tahoma" w:cs="Tahoma"/>
                <w:color w:val="000000"/>
                <w:sz w:val="20"/>
                <w:szCs w:val="20"/>
              </w:rPr>
              <w:t>Joncas</w:t>
            </w:r>
          </w:p>
        </w:tc>
        <w:tc>
          <w:tcPr>
            <w:tcW w:w="630" w:type="dxa"/>
          </w:tcPr>
          <w:p w:rsidR="008A23F3" w:rsidRPr="00AA24E8" w:rsidRDefault="009118A1" w:rsidP="00FF36C0">
            <w:pPr>
              <w:jc w:val="both"/>
              <w:rPr>
                <w:rFonts w:ascii="Tahoma" w:hAnsi="Tahoma" w:cs="Tahoma"/>
                <w:color w:val="000000"/>
                <w:sz w:val="20"/>
                <w:szCs w:val="20"/>
              </w:rPr>
            </w:pPr>
            <w:r>
              <w:rPr>
                <w:rFonts w:ascii="Tahoma" w:hAnsi="Tahoma" w:cs="Tahoma"/>
                <w:color w:val="000000"/>
                <w:sz w:val="20"/>
                <w:szCs w:val="20"/>
              </w:rPr>
              <w:sym w:font="Wingdings" w:char="F0FC"/>
            </w:r>
          </w:p>
        </w:tc>
        <w:tc>
          <w:tcPr>
            <w:tcW w:w="2250" w:type="dxa"/>
          </w:tcPr>
          <w:p w:rsidR="008A23F3" w:rsidRPr="00AA24E8" w:rsidRDefault="008A23F3" w:rsidP="00FF36C0">
            <w:pPr>
              <w:jc w:val="both"/>
              <w:rPr>
                <w:rFonts w:ascii="Tahoma" w:hAnsi="Tahoma" w:cs="Tahoma"/>
                <w:color w:val="000000"/>
                <w:sz w:val="20"/>
                <w:szCs w:val="20"/>
              </w:rPr>
            </w:pPr>
          </w:p>
        </w:tc>
        <w:tc>
          <w:tcPr>
            <w:tcW w:w="540" w:type="dxa"/>
          </w:tcPr>
          <w:p w:rsidR="008A23F3" w:rsidRPr="00AA24E8" w:rsidRDefault="008A23F3" w:rsidP="00FF36C0">
            <w:pPr>
              <w:jc w:val="both"/>
              <w:rPr>
                <w:rFonts w:ascii="Tahoma" w:hAnsi="Tahoma" w:cs="Tahoma"/>
                <w:color w:val="000000"/>
                <w:sz w:val="20"/>
                <w:szCs w:val="20"/>
              </w:rPr>
            </w:pPr>
          </w:p>
        </w:tc>
        <w:tc>
          <w:tcPr>
            <w:tcW w:w="2802" w:type="dxa"/>
          </w:tcPr>
          <w:p w:rsidR="008A23F3" w:rsidRPr="00AA24E8" w:rsidRDefault="008A23F3" w:rsidP="00FF36C0">
            <w:pPr>
              <w:jc w:val="both"/>
              <w:rPr>
                <w:rFonts w:ascii="Tahoma" w:hAnsi="Tahoma" w:cs="Tahoma"/>
                <w:color w:val="000000"/>
                <w:sz w:val="20"/>
                <w:szCs w:val="20"/>
              </w:rPr>
            </w:pPr>
          </w:p>
        </w:tc>
        <w:tc>
          <w:tcPr>
            <w:tcW w:w="536" w:type="dxa"/>
          </w:tcPr>
          <w:p w:rsidR="008A23F3" w:rsidRPr="00AA24E8" w:rsidRDefault="008A23F3">
            <w:pPr>
              <w:rPr>
                <w:rFonts w:ascii="Tahoma" w:hAnsi="Tahoma" w:cs="Tahoma"/>
                <w:sz w:val="20"/>
                <w:szCs w:val="20"/>
              </w:rPr>
            </w:pPr>
          </w:p>
        </w:tc>
      </w:tr>
    </w:tbl>
    <w:p w:rsidR="00AC16F1" w:rsidRPr="00AA24E8" w:rsidRDefault="00AC16F1" w:rsidP="005D42F5">
      <w:pPr>
        <w:jc w:val="both"/>
        <w:rPr>
          <w:rFonts w:ascii="Tahoma" w:hAnsi="Tahoma" w:cs="Tahoma"/>
          <w:color w:val="000000"/>
          <w:sz w:val="20"/>
          <w:szCs w:val="20"/>
        </w:rPr>
      </w:pPr>
    </w:p>
    <w:p w:rsidR="00AC16F1" w:rsidRPr="003700CA" w:rsidRDefault="00AC16F1" w:rsidP="00C5318A">
      <w:pPr>
        <w:rPr>
          <w:rFonts w:ascii="Tahoma" w:hAnsi="Tahoma" w:cs="Tahoma"/>
          <w:color w:val="000000"/>
          <w:sz w:val="20"/>
          <w:szCs w:val="20"/>
          <w:u w:val="single"/>
        </w:rPr>
      </w:pPr>
      <w:r w:rsidRPr="003700CA">
        <w:rPr>
          <w:rFonts w:ascii="Tahoma" w:hAnsi="Tahoma" w:cs="Tahoma"/>
          <w:bCs/>
          <w:color w:val="000000"/>
          <w:sz w:val="20"/>
          <w:szCs w:val="20"/>
          <w:u w:val="single"/>
        </w:rPr>
        <w:t>Call To Order</w:t>
      </w:r>
      <w:r w:rsidR="00886682" w:rsidRPr="003700CA">
        <w:rPr>
          <w:rFonts w:ascii="Tahoma" w:hAnsi="Tahoma" w:cs="Tahoma"/>
          <w:bCs/>
          <w:color w:val="000000"/>
          <w:sz w:val="20"/>
          <w:szCs w:val="20"/>
          <w:u w:val="single"/>
        </w:rPr>
        <w:t>:</w:t>
      </w:r>
    </w:p>
    <w:p w:rsidR="00AC16F1" w:rsidRPr="003700CA" w:rsidRDefault="00AC16F1" w:rsidP="009C36DA">
      <w:pPr>
        <w:rPr>
          <w:rFonts w:ascii="Tahoma" w:hAnsi="Tahoma" w:cs="Tahoma"/>
          <w:color w:val="000000"/>
          <w:sz w:val="20"/>
          <w:szCs w:val="20"/>
        </w:rPr>
      </w:pPr>
      <w:r w:rsidRPr="003700CA">
        <w:rPr>
          <w:rFonts w:ascii="Tahoma" w:hAnsi="Tahoma" w:cs="Tahoma"/>
          <w:color w:val="000000"/>
          <w:sz w:val="20"/>
          <w:szCs w:val="20"/>
        </w:rPr>
        <w:t xml:space="preserve">The meeting was called to order at </w:t>
      </w:r>
      <w:r w:rsidR="008F6A2C" w:rsidRPr="003700CA">
        <w:rPr>
          <w:rFonts w:ascii="Tahoma" w:hAnsi="Tahoma" w:cs="Tahoma"/>
          <w:color w:val="000000"/>
          <w:sz w:val="20"/>
          <w:szCs w:val="20"/>
        </w:rPr>
        <w:t>1:</w:t>
      </w:r>
      <w:r w:rsidR="009343D8" w:rsidRPr="003700CA">
        <w:rPr>
          <w:rFonts w:ascii="Tahoma" w:hAnsi="Tahoma" w:cs="Tahoma"/>
          <w:color w:val="000000"/>
          <w:sz w:val="20"/>
          <w:szCs w:val="20"/>
        </w:rPr>
        <w:t>1</w:t>
      </w:r>
      <w:r w:rsidR="00914419" w:rsidRPr="003700CA">
        <w:rPr>
          <w:rFonts w:ascii="Tahoma" w:hAnsi="Tahoma" w:cs="Tahoma"/>
          <w:color w:val="000000"/>
          <w:sz w:val="20"/>
          <w:szCs w:val="20"/>
        </w:rPr>
        <w:t>0</w:t>
      </w:r>
      <w:r w:rsidR="00C503B6" w:rsidRPr="003700CA">
        <w:rPr>
          <w:rFonts w:ascii="Tahoma" w:hAnsi="Tahoma" w:cs="Tahoma"/>
          <w:color w:val="000000"/>
          <w:sz w:val="20"/>
          <w:szCs w:val="20"/>
        </w:rPr>
        <w:t xml:space="preserve"> p.m.</w:t>
      </w:r>
    </w:p>
    <w:p w:rsidR="009C73FF" w:rsidRPr="003700CA" w:rsidRDefault="009C73FF" w:rsidP="000E725C">
      <w:pPr>
        <w:rPr>
          <w:rFonts w:ascii="Tahoma" w:hAnsi="Tahoma" w:cs="Tahoma"/>
          <w:color w:val="000000"/>
          <w:sz w:val="20"/>
          <w:szCs w:val="20"/>
        </w:rPr>
      </w:pPr>
    </w:p>
    <w:p w:rsidR="00B656FF" w:rsidRPr="003700CA" w:rsidRDefault="004268D8" w:rsidP="004268D8">
      <w:pPr>
        <w:rPr>
          <w:rFonts w:ascii="Tahoma" w:hAnsi="Tahoma" w:cs="Tahoma"/>
          <w:b/>
          <w:color w:val="000000"/>
          <w:sz w:val="20"/>
          <w:szCs w:val="20"/>
        </w:rPr>
      </w:pPr>
      <w:r w:rsidRPr="003700CA">
        <w:rPr>
          <w:rFonts w:ascii="Tahoma" w:hAnsi="Tahoma" w:cs="Tahoma"/>
          <w:color w:val="000000"/>
          <w:sz w:val="20"/>
          <w:szCs w:val="20"/>
          <w:u w:val="single"/>
        </w:rPr>
        <w:t>Public Comment:</w:t>
      </w:r>
      <w:r w:rsidR="00076094" w:rsidRPr="003700CA">
        <w:rPr>
          <w:rFonts w:ascii="Tahoma" w:hAnsi="Tahoma" w:cs="Tahoma"/>
          <w:b/>
          <w:color w:val="000000"/>
          <w:sz w:val="20"/>
          <w:szCs w:val="20"/>
        </w:rPr>
        <w:t xml:space="preserve"> </w:t>
      </w:r>
      <w:bookmarkStart w:id="0" w:name="_GoBack"/>
      <w:bookmarkEnd w:id="0"/>
    </w:p>
    <w:p w:rsidR="004268D8" w:rsidRPr="003700CA" w:rsidRDefault="00B656FF" w:rsidP="004268D8">
      <w:pPr>
        <w:rPr>
          <w:rFonts w:ascii="Tahoma" w:hAnsi="Tahoma" w:cs="Tahoma"/>
          <w:b/>
          <w:color w:val="000000"/>
          <w:sz w:val="20"/>
          <w:szCs w:val="20"/>
        </w:rPr>
      </w:pPr>
      <w:r w:rsidRPr="003700CA">
        <w:rPr>
          <w:rFonts w:ascii="Tahoma" w:hAnsi="Tahoma" w:cs="Tahoma"/>
          <w:color w:val="000000"/>
          <w:sz w:val="20"/>
          <w:szCs w:val="20"/>
        </w:rPr>
        <w:t>N</w:t>
      </w:r>
      <w:r w:rsidR="00E86390" w:rsidRPr="003700CA">
        <w:rPr>
          <w:rFonts w:ascii="Tahoma" w:hAnsi="Tahoma" w:cs="Tahoma"/>
          <w:color w:val="000000"/>
          <w:sz w:val="20"/>
          <w:szCs w:val="20"/>
        </w:rPr>
        <w:t>one</w:t>
      </w:r>
    </w:p>
    <w:p w:rsidR="004268D8" w:rsidRPr="003700CA" w:rsidRDefault="004268D8" w:rsidP="004268D8">
      <w:pPr>
        <w:rPr>
          <w:rFonts w:ascii="Tahoma" w:hAnsi="Tahoma" w:cs="Tahoma"/>
          <w:color w:val="000000"/>
          <w:sz w:val="20"/>
          <w:szCs w:val="20"/>
        </w:rPr>
      </w:pPr>
    </w:p>
    <w:p w:rsidR="001C3919" w:rsidRPr="003700CA" w:rsidRDefault="001C3919" w:rsidP="001C3919">
      <w:pPr>
        <w:rPr>
          <w:rFonts w:ascii="Tahoma" w:hAnsi="Tahoma" w:cs="Tahoma"/>
          <w:iCs/>
          <w:color w:val="000000"/>
          <w:sz w:val="20"/>
          <w:szCs w:val="20"/>
          <w:u w:val="single"/>
        </w:rPr>
      </w:pPr>
      <w:r w:rsidRPr="003700CA">
        <w:rPr>
          <w:rFonts w:ascii="Tahoma" w:hAnsi="Tahoma" w:cs="Tahoma"/>
          <w:iCs/>
          <w:color w:val="000000"/>
          <w:sz w:val="20"/>
          <w:szCs w:val="20"/>
          <w:u w:val="single"/>
        </w:rPr>
        <w:t>Chair’s Report:</w:t>
      </w:r>
    </w:p>
    <w:p w:rsidR="00BC1C02" w:rsidRPr="003700CA" w:rsidRDefault="00036922" w:rsidP="00C72068">
      <w:pPr>
        <w:rPr>
          <w:rFonts w:ascii="Tahoma" w:hAnsi="Tahoma" w:cs="Tahoma"/>
          <w:color w:val="000000"/>
          <w:sz w:val="20"/>
          <w:szCs w:val="20"/>
        </w:rPr>
      </w:pPr>
      <w:r w:rsidRPr="003700CA">
        <w:rPr>
          <w:rFonts w:ascii="Tahoma" w:hAnsi="Tahoma" w:cs="Tahoma"/>
          <w:color w:val="000000"/>
          <w:sz w:val="20"/>
          <w:szCs w:val="20"/>
        </w:rPr>
        <w:t>Julie</w:t>
      </w:r>
      <w:r w:rsidR="00155627" w:rsidRPr="003700CA">
        <w:rPr>
          <w:rFonts w:ascii="Tahoma" w:hAnsi="Tahoma" w:cs="Tahoma"/>
          <w:color w:val="000000"/>
          <w:sz w:val="20"/>
          <w:szCs w:val="20"/>
        </w:rPr>
        <w:t xml:space="preserve"> Ryan opened the meeting with a</w:t>
      </w:r>
      <w:r w:rsidR="009631AB" w:rsidRPr="003700CA">
        <w:rPr>
          <w:rFonts w:ascii="Tahoma" w:hAnsi="Tahoma" w:cs="Tahoma"/>
          <w:color w:val="000000"/>
          <w:sz w:val="20"/>
          <w:szCs w:val="20"/>
        </w:rPr>
        <w:t xml:space="preserve">n overview of the </w:t>
      </w:r>
      <w:r w:rsidR="0039313C" w:rsidRPr="003700CA">
        <w:rPr>
          <w:rFonts w:ascii="Tahoma" w:hAnsi="Tahoma" w:cs="Tahoma"/>
          <w:color w:val="000000"/>
          <w:sz w:val="20"/>
          <w:szCs w:val="20"/>
        </w:rPr>
        <w:t xml:space="preserve">agenda and </w:t>
      </w:r>
      <w:r w:rsidR="009631AB" w:rsidRPr="003700CA">
        <w:rPr>
          <w:rFonts w:ascii="Tahoma" w:hAnsi="Tahoma" w:cs="Tahoma"/>
          <w:color w:val="000000"/>
          <w:sz w:val="20"/>
          <w:szCs w:val="20"/>
        </w:rPr>
        <w:t>materials</w:t>
      </w:r>
      <w:r w:rsidR="00155627" w:rsidRPr="003700CA">
        <w:rPr>
          <w:rFonts w:ascii="Tahoma" w:hAnsi="Tahoma" w:cs="Tahoma"/>
          <w:color w:val="000000"/>
          <w:sz w:val="20"/>
          <w:szCs w:val="20"/>
        </w:rPr>
        <w:t xml:space="preserve">. </w:t>
      </w:r>
      <w:r w:rsidR="009631AB" w:rsidRPr="003700CA">
        <w:rPr>
          <w:rFonts w:ascii="Tahoma" w:hAnsi="Tahoma" w:cs="Tahoma"/>
          <w:color w:val="000000"/>
          <w:sz w:val="20"/>
          <w:szCs w:val="20"/>
        </w:rPr>
        <w:t>She also advised the group that Karen Reed will be returning as facilitator for the Review Panel and will be at our next meeting in June.</w:t>
      </w:r>
    </w:p>
    <w:p w:rsidR="009631AB" w:rsidRPr="003700CA" w:rsidRDefault="009631AB" w:rsidP="00C72068">
      <w:pPr>
        <w:rPr>
          <w:rFonts w:ascii="Tahoma" w:hAnsi="Tahoma" w:cs="Tahoma"/>
          <w:color w:val="000000"/>
          <w:sz w:val="20"/>
          <w:szCs w:val="20"/>
        </w:rPr>
      </w:pPr>
    </w:p>
    <w:p w:rsidR="006E3977" w:rsidRPr="003700CA" w:rsidRDefault="009631AB" w:rsidP="009631AB">
      <w:pPr>
        <w:rPr>
          <w:rFonts w:ascii="Tahoma" w:hAnsi="Tahoma" w:cs="Tahoma"/>
          <w:color w:val="000000"/>
          <w:sz w:val="20"/>
          <w:szCs w:val="20"/>
        </w:rPr>
      </w:pPr>
      <w:r w:rsidRPr="003700CA">
        <w:rPr>
          <w:rFonts w:ascii="Tahoma" w:hAnsi="Tahoma" w:cs="Tahoma"/>
          <w:color w:val="000000"/>
          <w:sz w:val="20"/>
          <w:szCs w:val="20"/>
        </w:rPr>
        <w:t xml:space="preserve">Julie gave an update on the General Manager search. </w:t>
      </w:r>
      <w:r w:rsidR="00036922" w:rsidRPr="003700CA">
        <w:rPr>
          <w:rFonts w:ascii="Tahoma" w:hAnsi="Tahoma" w:cs="Tahoma"/>
          <w:color w:val="000000"/>
          <w:sz w:val="20"/>
          <w:szCs w:val="20"/>
        </w:rPr>
        <w:t xml:space="preserve">Linda Paul from </w:t>
      </w:r>
      <w:r w:rsidRPr="003700CA">
        <w:rPr>
          <w:rFonts w:ascii="Tahoma" w:hAnsi="Tahoma" w:cs="Tahoma"/>
          <w:color w:val="000000"/>
          <w:sz w:val="20"/>
          <w:szCs w:val="20"/>
        </w:rPr>
        <w:t xml:space="preserve">The </w:t>
      </w:r>
      <w:r w:rsidR="00036922" w:rsidRPr="003700CA">
        <w:rPr>
          <w:rFonts w:ascii="Tahoma" w:hAnsi="Tahoma" w:cs="Tahoma"/>
          <w:color w:val="000000"/>
          <w:sz w:val="20"/>
          <w:szCs w:val="20"/>
        </w:rPr>
        <w:t xml:space="preserve">Search Partnership has been hired </w:t>
      </w:r>
      <w:r w:rsidRPr="003700CA">
        <w:rPr>
          <w:rFonts w:ascii="Tahoma" w:hAnsi="Tahoma" w:cs="Tahoma"/>
          <w:color w:val="000000"/>
          <w:sz w:val="20"/>
          <w:szCs w:val="20"/>
        </w:rPr>
        <w:t xml:space="preserve">to recruit </w:t>
      </w:r>
      <w:r w:rsidR="00036922" w:rsidRPr="003700CA">
        <w:rPr>
          <w:rFonts w:ascii="Tahoma" w:hAnsi="Tahoma" w:cs="Tahoma"/>
          <w:color w:val="000000"/>
          <w:sz w:val="20"/>
          <w:szCs w:val="20"/>
        </w:rPr>
        <w:t>for the new General Manager.</w:t>
      </w:r>
      <w:r w:rsidRPr="003700CA">
        <w:rPr>
          <w:rFonts w:ascii="Tahoma" w:hAnsi="Tahoma" w:cs="Tahoma"/>
          <w:color w:val="000000"/>
          <w:sz w:val="20"/>
          <w:szCs w:val="20"/>
        </w:rPr>
        <w:t xml:space="preserve"> She </w:t>
      </w:r>
      <w:r w:rsidR="0039313C" w:rsidRPr="003700CA">
        <w:rPr>
          <w:rFonts w:ascii="Tahoma" w:hAnsi="Tahoma" w:cs="Tahoma"/>
          <w:color w:val="000000"/>
          <w:sz w:val="20"/>
          <w:szCs w:val="20"/>
        </w:rPr>
        <w:t xml:space="preserve">told the </w:t>
      </w:r>
      <w:r w:rsidRPr="003700CA">
        <w:rPr>
          <w:rFonts w:ascii="Tahoma" w:hAnsi="Tahoma" w:cs="Tahoma"/>
          <w:color w:val="000000"/>
          <w:sz w:val="20"/>
          <w:szCs w:val="20"/>
        </w:rPr>
        <w:t xml:space="preserve">Panel to feel free to offer candidate recommendations to Linda at </w:t>
      </w:r>
      <w:hyperlink r:id="rId9" w:history="1">
        <w:r w:rsidR="00155627" w:rsidRPr="003700CA">
          <w:rPr>
            <w:rStyle w:val="Hyperlink"/>
            <w:rFonts w:ascii="Tahoma" w:hAnsi="Tahoma" w:cs="Tahoma"/>
            <w:sz w:val="20"/>
            <w:szCs w:val="20"/>
          </w:rPr>
          <w:t>lindapaul@searchpartership.net</w:t>
        </w:r>
      </w:hyperlink>
      <w:r w:rsidRPr="003700CA">
        <w:rPr>
          <w:rFonts w:ascii="Tahoma" w:hAnsi="Tahoma" w:cs="Tahoma"/>
          <w:color w:val="000000"/>
          <w:sz w:val="20"/>
          <w:szCs w:val="20"/>
        </w:rPr>
        <w:t>. The Deputy Mayor, Kate Joncas, is leading the search and she will visit the meeting later to provide a</w:t>
      </w:r>
      <w:r w:rsidR="00D236DB" w:rsidRPr="003700CA">
        <w:rPr>
          <w:rFonts w:ascii="Tahoma" w:hAnsi="Tahoma" w:cs="Tahoma"/>
          <w:color w:val="000000"/>
          <w:sz w:val="20"/>
          <w:szCs w:val="20"/>
        </w:rPr>
        <w:t xml:space="preserve"> further</w:t>
      </w:r>
      <w:r w:rsidRPr="003700CA">
        <w:rPr>
          <w:rFonts w:ascii="Tahoma" w:hAnsi="Tahoma" w:cs="Tahoma"/>
          <w:color w:val="000000"/>
          <w:sz w:val="20"/>
          <w:szCs w:val="20"/>
        </w:rPr>
        <w:t xml:space="preserve"> update. The selection committee has met and the deliberations have been </w:t>
      </w:r>
      <w:r w:rsidR="006E3977" w:rsidRPr="003700CA">
        <w:rPr>
          <w:rFonts w:ascii="Tahoma" w:hAnsi="Tahoma" w:cs="Tahoma"/>
          <w:color w:val="000000"/>
          <w:sz w:val="20"/>
          <w:szCs w:val="20"/>
        </w:rPr>
        <w:t>very confidential</w:t>
      </w:r>
      <w:r w:rsidRPr="003700CA">
        <w:rPr>
          <w:rFonts w:ascii="Tahoma" w:hAnsi="Tahoma" w:cs="Tahoma"/>
          <w:color w:val="000000"/>
          <w:sz w:val="20"/>
          <w:szCs w:val="20"/>
        </w:rPr>
        <w:t>. Julie did suggest putting the Review Panel on the</w:t>
      </w:r>
      <w:r w:rsidR="006E3977" w:rsidRPr="003700CA">
        <w:rPr>
          <w:rFonts w:ascii="Tahoma" w:hAnsi="Tahoma" w:cs="Tahoma"/>
          <w:color w:val="000000"/>
          <w:sz w:val="20"/>
          <w:szCs w:val="20"/>
        </w:rPr>
        <w:t xml:space="preserve"> final interview panel.</w:t>
      </w:r>
    </w:p>
    <w:p w:rsidR="00B20EA1" w:rsidRPr="003700CA" w:rsidRDefault="00B20EA1" w:rsidP="00C72068">
      <w:pPr>
        <w:rPr>
          <w:rFonts w:ascii="Tahoma" w:hAnsi="Tahoma" w:cs="Tahoma"/>
          <w:color w:val="000000"/>
          <w:sz w:val="20"/>
          <w:szCs w:val="20"/>
        </w:rPr>
      </w:pPr>
    </w:p>
    <w:p w:rsidR="00FC22B3" w:rsidRPr="003700CA" w:rsidRDefault="009631AB" w:rsidP="00C72068">
      <w:pPr>
        <w:rPr>
          <w:rFonts w:ascii="Tahoma" w:hAnsi="Tahoma" w:cs="Tahoma"/>
          <w:color w:val="000000"/>
          <w:sz w:val="20"/>
          <w:szCs w:val="20"/>
        </w:rPr>
      </w:pPr>
      <w:r w:rsidRPr="003700CA">
        <w:rPr>
          <w:rFonts w:ascii="Tahoma" w:hAnsi="Tahoma" w:cs="Tahoma"/>
          <w:color w:val="000000"/>
          <w:sz w:val="20"/>
          <w:szCs w:val="20"/>
        </w:rPr>
        <w:t xml:space="preserve">Julie </w:t>
      </w:r>
      <w:r w:rsidR="0039313C" w:rsidRPr="003700CA">
        <w:rPr>
          <w:rFonts w:ascii="Tahoma" w:hAnsi="Tahoma" w:cs="Tahoma"/>
          <w:color w:val="000000"/>
          <w:sz w:val="20"/>
          <w:szCs w:val="20"/>
        </w:rPr>
        <w:t xml:space="preserve">reported that she </w:t>
      </w:r>
      <w:r w:rsidRPr="003700CA">
        <w:rPr>
          <w:rFonts w:ascii="Tahoma" w:hAnsi="Tahoma" w:cs="Tahoma"/>
          <w:color w:val="000000"/>
          <w:sz w:val="20"/>
          <w:szCs w:val="20"/>
        </w:rPr>
        <w:t>attended the Energy Committee earlier in the morning where she updated the Committee on the Review Panel’s</w:t>
      </w:r>
      <w:r w:rsidR="00E2415C" w:rsidRPr="003700CA">
        <w:rPr>
          <w:rFonts w:ascii="Tahoma" w:hAnsi="Tahoma" w:cs="Tahoma"/>
          <w:color w:val="000000"/>
          <w:sz w:val="20"/>
          <w:szCs w:val="20"/>
        </w:rPr>
        <w:t xml:space="preserve"> </w:t>
      </w:r>
      <w:r w:rsidRPr="003700CA">
        <w:rPr>
          <w:rFonts w:ascii="Tahoma" w:hAnsi="Tahoma" w:cs="Tahoma"/>
          <w:color w:val="000000"/>
          <w:sz w:val="20"/>
          <w:szCs w:val="20"/>
        </w:rPr>
        <w:t>W</w:t>
      </w:r>
      <w:r w:rsidR="00E2415C" w:rsidRPr="003700CA">
        <w:rPr>
          <w:rFonts w:ascii="Tahoma" w:hAnsi="Tahoma" w:cs="Tahoma"/>
          <w:color w:val="000000"/>
          <w:sz w:val="20"/>
          <w:szCs w:val="20"/>
        </w:rPr>
        <w:t xml:space="preserve">ork </w:t>
      </w:r>
      <w:r w:rsidRPr="003700CA">
        <w:rPr>
          <w:rFonts w:ascii="Tahoma" w:hAnsi="Tahoma" w:cs="Tahoma"/>
          <w:color w:val="000000"/>
          <w:sz w:val="20"/>
          <w:szCs w:val="20"/>
        </w:rPr>
        <w:t>P</w:t>
      </w:r>
      <w:r w:rsidR="00E2415C" w:rsidRPr="003700CA">
        <w:rPr>
          <w:rFonts w:ascii="Tahoma" w:hAnsi="Tahoma" w:cs="Tahoma"/>
          <w:color w:val="000000"/>
          <w:sz w:val="20"/>
          <w:szCs w:val="20"/>
        </w:rPr>
        <w:t xml:space="preserve">lan. </w:t>
      </w:r>
      <w:r w:rsidR="00A14DAA" w:rsidRPr="003700CA">
        <w:rPr>
          <w:rFonts w:ascii="Tahoma" w:hAnsi="Tahoma" w:cs="Tahoma"/>
          <w:color w:val="000000"/>
          <w:sz w:val="20"/>
          <w:szCs w:val="20"/>
        </w:rPr>
        <w:t xml:space="preserve">The Councilmembers did offer </w:t>
      </w:r>
      <w:r w:rsidR="0039313C" w:rsidRPr="003700CA">
        <w:rPr>
          <w:rFonts w:ascii="Tahoma" w:hAnsi="Tahoma" w:cs="Tahoma"/>
          <w:color w:val="000000"/>
          <w:sz w:val="20"/>
          <w:szCs w:val="20"/>
        </w:rPr>
        <w:t xml:space="preserve">their ideas on </w:t>
      </w:r>
      <w:r w:rsidR="00A14DAA" w:rsidRPr="003700CA">
        <w:rPr>
          <w:rFonts w:ascii="Tahoma" w:hAnsi="Tahoma" w:cs="Tahoma"/>
          <w:color w:val="000000"/>
          <w:sz w:val="20"/>
          <w:szCs w:val="20"/>
        </w:rPr>
        <w:t xml:space="preserve">what they’d like the Review Panel to look at in the context of strategic planning. CM </w:t>
      </w:r>
      <w:r w:rsidR="00E2415C" w:rsidRPr="003700CA">
        <w:rPr>
          <w:rFonts w:ascii="Tahoma" w:hAnsi="Tahoma" w:cs="Tahoma"/>
          <w:color w:val="000000"/>
          <w:sz w:val="20"/>
          <w:szCs w:val="20"/>
        </w:rPr>
        <w:t>Ok</w:t>
      </w:r>
      <w:r w:rsidR="00A14DAA" w:rsidRPr="003700CA">
        <w:rPr>
          <w:rFonts w:ascii="Tahoma" w:hAnsi="Tahoma" w:cs="Tahoma"/>
          <w:color w:val="000000"/>
          <w:sz w:val="20"/>
          <w:szCs w:val="20"/>
        </w:rPr>
        <w:t>a</w:t>
      </w:r>
      <w:r w:rsidR="00E2415C" w:rsidRPr="003700CA">
        <w:rPr>
          <w:rFonts w:ascii="Tahoma" w:hAnsi="Tahoma" w:cs="Tahoma"/>
          <w:color w:val="000000"/>
          <w:sz w:val="20"/>
          <w:szCs w:val="20"/>
        </w:rPr>
        <w:t>m</w:t>
      </w:r>
      <w:r w:rsidR="00A14DAA" w:rsidRPr="003700CA">
        <w:rPr>
          <w:rFonts w:ascii="Tahoma" w:hAnsi="Tahoma" w:cs="Tahoma"/>
          <w:color w:val="000000"/>
          <w:sz w:val="20"/>
          <w:szCs w:val="20"/>
        </w:rPr>
        <w:t>o</w:t>
      </w:r>
      <w:r w:rsidR="00E2415C" w:rsidRPr="003700CA">
        <w:rPr>
          <w:rFonts w:ascii="Tahoma" w:hAnsi="Tahoma" w:cs="Tahoma"/>
          <w:color w:val="000000"/>
          <w:sz w:val="20"/>
          <w:szCs w:val="20"/>
        </w:rPr>
        <w:t>to</w:t>
      </w:r>
      <w:r w:rsidR="00A14DAA" w:rsidRPr="003700CA">
        <w:rPr>
          <w:rFonts w:ascii="Tahoma" w:hAnsi="Tahoma" w:cs="Tahoma"/>
          <w:color w:val="000000"/>
          <w:sz w:val="20"/>
          <w:szCs w:val="20"/>
        </w:rPr>
        <w:t xml:space="preserve"> </w:t>
      </w:r>
      <w:r w:rsidR="00E2415C" w:rsidRPr="003700CA">
        <w:rPr>
          <w:rFonts w:ascii="Tahoma" w:hAnsi="Tahoma" w:cs="Tahoma"/>
          <w:color w:val="000000"/>
          <w:sz w:val="20"/>
          <w:szCs w:val="20"/>
        </w:rPr>
        <w:t>applauded</w:t>
      </w:r>
      <w:r w:rsidR="00A14DAA" w:rsidRPr="003700CA">
        <w:rPr>
          <w:rFonts w:ascii="Tahoma" w:hAnsi="Tahoma" w:cs="Tahoma"/>
          <w:color w:val="000000"/>
          <w:sz w:val="20"/>
          <w:szCs w:val="20"/>
        </w:rPr>
        <w:t xml:space="preserve"> the</w:t>
      </w:r>
      <w:r w:rsidR="00E2415C" w:rsidRPr="003700CA">
        <w:rPr>
          <w:rFonts w:ascii="Tahoma" w:hAnsi="Tahoma" w:cs="Tahoma"/>
          <w:color w:val="000000"/>
          <w:sz w:val="20"/>
          <w:szCs w:val="20"/>
        </w:rPr>
        <w:t xml:space="preserve"> financials, urged low rates, </w:t>
      </w:r>
      <w:r w:rsidR="00A14DAA" w:rsidRPr="003700CA">
        <w:rPr>
          <w:rFonts w:ascii="Tahoma" w:hAnsi="Tahoma" w:cs="Tahoma"/>
          <w:color w:val="000000"/>
          <w:sz w:val="20"/>
          <w:szCs w:val="20"/>
        </w:rPr>
        <w:t xml:space="preserve">and was interested in the </w:t>
      </w:r>
      <w:r w:rsidR="00E2415C" w:rsidRPr="003700CA">
        <w:rPr>
          <w:rFonts w:ascii="Tahoma" w:hAnsi="Tahoma" w:cs="Tahoma"/>
          <w:color w:val="000000"/>
          <w:sz w:val="20"/>
          <w:szCs w:val="20"/>
        </w:rPr>
        <w:t>$18M operating efficiencies</w:t>
      </w:r>
      <w:r w:rsidR="00A14DAA" w:rsidRPr="003700CA">
        <w:rPr>
          <w:rFonts w:ascii="Tahoma" w:hAnsi="Tahoma" w:cs="Tahoma"/>
          <w:color w:val="000000"/>
          <w:sz w:val="20"/>
          <w:szCs w:val="20"/>
        </w:rPr>
        <w:t>. He</w:t>
      </w:r>
      <w:r w:rsidR="00A362DF">
        <w:rPr>
          <w:rFonts w:ascii="Tahoma" w:hAnsi="Tahoma" w:cs="Tahoma"/>
          <w:color w:val="000000"/>
          <w:sz w:val="20"/>
          <w:szCs w:val="20"/>
        </w:rPr>
        <w:t xml:space="preserve"> </w:t>
      </w:r>
      <w:r w:rsidR="00A14DAA" w:rsidRPr="003700CA">
        <w:rPr>
          <w:rFonts w:ascii="Tahoma" w:hAnsi="Tahoma" w:cs="Tahoma"/>
          <w:color w:val="000000"/>
          <w:sz w:val="20"/>
          <w:szCs w:val="20"/>
        </w:rPr>
        <w:t xml:space="preserve">was interested </w:t>
      </w:r>
      <w:r w:rsidR="00A362DF">
        <w:rPr>
          <w:rFonts w:ascii="Tahoma" w:hAnsi="Tahoma" w:cs="Tahoma"/>
          <w:color w:val="000000"/>
          <w:sz w:val="20"/>
          <w:szCs w:val="20"/>
        </w:rPr>
        <w:t xml:space="preserve">in </w:t>
      </w:r>
      <w:r w:rsidR="00A14DAA" w:rsidRPr="003700CA">
        <w:rPr>
          <w:rFonts w:ascii="Tahoma" w:hAnsi="Tahoma" w:cs="Tahoma"/>
          <w:color w:val="000000"/>
          <w:sz w:val="20"/>
          <w:szCs w:val="20"/>
        </w:rPr>
        <w:t xml:space="preserve">the utility looking </w:t>
      </w:r>
      <w:r w:rsidR="00E2415C" w:rsidRPr="003700CA">
        <w:rPr>
          <w:rFonts w:ascii="Tahoma" w:hAnsi="Tahoma" w:cs="Tahoma"/>
          <w:color w:val="000000"/>
          <w:sz w:val="20"/>
          <w:szCs w:val="20"/>
        </w:rPr>
        <w:t>at least cost capital expenditures</w:t>
      </w:r>
      <w:r w:rsidR="00A362DF">
        <w:rPr>
          <w:rFonts w:ascii="Tahoma" w:hAnsi="Tahoma" w:cs="Tahoma"/>
          <w:color w:val="000000"/>
          <w:sz w:val="20"/>
          <w:szCs w:val="20"/>
        </w:rPr>
        <w:t xml:space="preserve">. </w:t>
      </w:r>
      <w:r w:rsidR="00A14DAA" w:rsidRPr="003700CA">
        <w:rPr>
          <w:rFonts w:ascii="Tahoma" w:hAnsi="Tahoma" w:cs="Tahoma"/>
          <w:color w:val="000000"/>
          <w:sz w:val="20"/>
          <w:szCs w:val="20"/>
        </w:rPr>
        <w:t xml:space="preserve">CM </w:t>
      </w:r>
      <w:proofErr w:type="spellStart"/>
      <w:r w:rsidR="00E2415C" w:rsidRPr="003700CA">
        <w:rPr>
          <w:rFonts w:ascii="Tahoma" w:hAnsi="Tahoma" w:cs="Tahoma"/>
          <w:color w:val="000000"/>
          <w:sz w:val="20"/>
          <w:szCs w:val="20"/>
        </w:rPr>
        <w:t>Sawant</w:t>
      </w:r>
      <w:proofErr w:type="spellEnd"/>
      <w:r w:rsidR="00E2415C" w:rsidRPr="003700CA">
        <w:rPr>
          <w:rFonts w:ascii="Tahoma" w:hAnsi="Tahoma" w:cs="Tahoma"/>
          <w:color w:val="000000"/>
          <w:sz w:val="20"/>
          <w:szCs w:val="20"/>
        </w:rPr>
        <w:t xml:space="preserve"> </w:t>
      </w:r>
      <w:r w:rsidR="00A14DAA" w:rsidRPr="003700CA">
        <w:rPr>
          <w:rFonts w:ascii="Tahoma" w:hAnsi="Tahoma" w:cs="Tahoma"/>
          <w:color w:val="000000"/>
          <w:sz w:val="20"/>
          <w:szCs w:val="20"/>
        </w:rPr>
        <w:t>said she would like the</w:t>
      </w:r>
      <w:r w:rsidR="00E2415C" w:rsidRPr="003700CA">
        <w:rPr>
          <w:rFonts w:ascii="Tahoma" w:hAnsi="Tahoma" w:cs="Tahoma"/>
          <w:color w:val="000000"/>
          <w:sz w:val="20"/>
          <w:szCs w:val="20"/>
        </w:rPr>
        <w:t xml:space="preserve"> Panel to think about</w:t>
      </w:r>
      <w:r w:rsidR="00A14DAA" w:rsidRPr="003700CA">
        <w:rPr>
          <w:rFonts w:ascii="Tahoma" w:hAnsi="Tahoma" w:cs="Tahoma"/>
          <w:color w:val="000000"/>
          <w:sz w:val="20"/>
          <w:szCs w:val="20"/>
        </w:rPr>
        <w:t xml:space="preserve"> the </w:t>
      </w:r>
      <w:r w:rsidR="00E2415C" w:rsidRPr="003700CA">
        <w:rPr>
          <w:rFonts w:ascii="Tahoma" w:hAnsi="Tahoma" w:cs="Tahoma"/>
          <w:color w:val="000000"/>
          <w:sz w:val="20"/>
          <w:szCs w:val="20"/>
        </w:rPr>
        <w:t>future of broadband</w:t>
      </w:r>
      <w:r w:rsidR="00D236DB" w:rsidRPr="003700CA">
        <w:rPr>
          <w:rFonts w:ascii="Tahoma" w:hAnsi="Tahoma" w:cs="Tahoma"/>
          <w:color w:val="000000"/>
          <w:sz w:val="20"/>
          <w:szCs w:val="20"/>
        </w:rPr>
        <w:t xml:space="preserve">, </w:t>
      </w:r>
      <w:r w:rsidR="00E2415C" w:rsidRPr="003700CA">
        <w:rPr>
          <w:rFonts w:ascii="Tahoma" w:hAnsi="Tahoma" w:cs="Tahoma"/>
          <w:color w:val="000000"/>
          <w:sz w:val="20"/>
          <w:szCs w:val="20"/>
        </w:rPr>
        <w:t>how it dovetails with the utility</w:t>
      </w:r>
      <w:r w:rsidR="00D236DB" w:rsidRPr="003700CA">
        <w:rPr>
          <w:rFonts w:ascii="Tahoma" w:hAnsi="Tahoma" w:cs="Tahoma"/>
          <w:color w:val="000000"/>
          <w:sz w:val="20"/>
          <w:szCs w:val="20"/>
        </w:rPr>
        <w:t xml:space="preserve"> and </w:t>
      </w:r>
      <w:r w:rsidR="006613BF" w:rsidRPr="003700CA">
        <w:rPr>
          <w:rFonts w:ascii="Tahoma" w:hAnsi="Tahoma" w:cs="Tahoma"/>
          <w:color w:val="000000"/>
          <w:sz w:val="20"/>
          <w:szCs w:val="20"/>
        </w:rPr>
        <w:t xml:space="preserve">was </w:t>
      </w:r>
      <w:r w:rsidR="00FC22B3" w:rsidRPr="003700CA">
        <w:rPr>
          <w:rFonts w:ascii="Tahoma" w:hAnsi="Tahoma" w:cs="Tahoma"/>
          <w:color w:val="000000"/>
          <w:sz w:val="20"/>
          <w:szCs w:val="20"/>
        </w:rPr>
        <w:t xml:space="preserve">very interested in </w:t>
      </w:r>
      <w:r w:rsidR="00A14DAA" w:rsidRPr="003700CA">
        <w:rPr>
          <w:rFonts w:ascii="Tahoma" w:hAnsi="Tahoma" w:cs="Tahoma"/>
          <w:color w:val="000000"/>
          <w:sz w:val="20"/>
          <w:szCs w:val="20"/>
        </w:rPr>
        <w:t xml:space="preserve">the </w:t>
      </w:r>
      <w:r w:rsidR="00A362DF">
        <w:rPr>
          <w:rFonts w:ascii="Tahoma" w:hAnsi="Tahoma" w:cs="Tahoma"/>
          <w:color w:val="000000"/>
          <w:sz w:val="20"/>
          <w:szCs w:val="20"/>
        </w:rPr>
        <w:t>U</w:t>
      </w:r>
      <w:r w:rsidR="00FC22B3" w:rsidRPr="003700CA">
        <w:rPr>
          <w:rFonts w:ascii="Tahoma" w:hAnsi="Tahoma" w:cs="Tahoma"/>
          <w:color w:val="000000"/>
          <w:sz w:val="20"/>
          <w:szCs w:val="20"/>
        </w:rPr>
        <w:t xml:space="preserve">tility </w:t>
      </w:r>
      <w:r w:rsidR="00A362DF">
        <w:rPr>
          <w:rFonts w:ascii="Tahoma" w:hAnsi="Tahoma" w:cs="Tahoma"/>
          <w:color w:val="000000"/>
          <w:sz w:val="20"/>
          <w:szCs w:val="20"/>
        </w:rPr>
        <w:t>D</w:t>
      </w:r>
      <w:r w:rsidR="00FC22B3" w:rsidRPr="003700CA">
        <w:rPr>
          <w:rFonts w:ascii="Tahoma" w:hAnsi="Tahoma" w:cs="Tahoma"/>
          <w:color w:val="000000"/>
          <w:sz w:val="20"/>
          <w:szCs w:val="20"/>
        </w:rPr>
        <w:t xml:space="preserve">iscount </w:t>
      </w:r>
      <w:r w:rsidR="00A362DF" w:rsidRPr="0090466D">
        <w:rPr>
          <w:rFonts w:ascii="Tahoma" w:hAnsi="Tahoma" w:cs="Tahoma"/>
          <w:color w:val="000000"/>
          <w:sz w:val="20"/>
          <w:szCs w:val="20"/>
        </w:rPr>
        <w:t>P</w:t>
      </w:r>
      <w:r w:rsidR="00FC22B3" w:rsidRPr="0090466D">
        <w:rPr>
          <w:rFonts w:ascii="Tahoma" w:hAnsi="Tahoma" w:cs="Tahoma"/>
          <w:color w:val="000000"/>
          <w:sz w:val="20"/>
          <w:szCs w:val="20"/>
        </w:rPr>
        <w:t>rogram</w:t>
      </w:r>
      <w:r w:rsidR="0090466D" w:rsidRPr="0090466D">
        <w:rPr>
          <w:rFonts w:ascii="Tahoma" w:hAnsi="Tahoma" w:cs="Tahoma"/>
          <w:color w:val="000000"/>
          <w:sz w:val="20"/>
          <w:szCs w:val="20"/>
        </w:rPr>
        <w:t xml:space="preserve"> </w:t>
      </w:r>
      <w:r w:rsidR="00A14DAA" w:rsidRPr="0090466D">
        <w:rPr>
          <w:rFonts w:ascii="Tahoma" w:hAnsi="Tahoma" w:cs="Tahoma"/>
          <w:color w:val="000000"/>
          <w:sz w:val="20"/>
          <w:szCs w:val="20"/>
        </w:rPr>
        <w:t>(</w:t>
      </w:r>
      <w:r w:rsidR="006613BF" w:rsidRPr="003700CA">
        <w:rPr>
          <w:rFonts w:ascii="Tahoma" w:hAnsi="Tahoma" w:cs="Tahoma"/>
          <w:color w:val="000000"/>
          <w:sz w:val="20"/>
          <w:szCs w:val="20"/>
        </w:rPr>
        <w:t xml:space="preserve">with a </w:t>
      </w:r>
      <w:proofErr w:type="gramStart"/>
      <w:r w:rsidR="00A362DF">
        <w:rPr>
          <w:rFonts w:ascii="Tahoma" w:hAnsi="Tahoma" w:cs="Tahoma"/>
          <w:color w:val="000000"/>
          <w:sz w:val="20"/>
          <w:szCs w:val="20"/>
        </w:rPr>
        <w:t xml:space="preserve">possible </w:t>
      </w:r>
      <w:r w:rsidR="00776DBE" w:rsidRPr="003700CA">
        <w:rPr>
          <w:rFonts w:ascii="Tahoma" w:hAnsi="Tahoma" w:cs="Tahoma"/>
          <w:color w:val="000000"/>
          <w:sz w:val="20"/>
          <w:szCs w:val="20"/>
        </w:rPr>
        <w:t xml:space="preserve"> opt</w:t>
      </w:r>
      <w:proofErr w:type="gramEnd"/>
      <w:r w:rsidR="00776DBE" w:rsidRPr="003700CA">
        <w:rPr>
          <w:rFonts w:ascii="Tahoma" w:hAnsi="Tahoma" w:cs="Tahoma"/>
          <w:color w:val="000000"/>
          <w:sz w:val="20"/>
          <w:szCs w:val="20"/>
        </w:rPr>
        <w:t>-out program</w:t>
      </w:r>
      <w:r w:rsidR="00A14DAA" w:rsidRPr="003700CA">
        <w:rPr>
          <w:rFonts w:ascii="Tahoma" w:hAnsi="Tahoma" w:cs="Tahoma"/>
          <w:color w:val="000000"/>
          <w:sz w:val="20"/>
          <w:szCs w:val="20"/>
        </w:rPr>
        <w:t xml:space="preserve">). She </w:t>
      </w:r>
      <w:r w:rsidR="00D236DB" w:rsidRPr="003700CA">
        <w:rPr>
          <w:rFonts w:ascii="Tahoma" w:hAnsi="Tahoma" w:cs="Tahoma"/>
          <w:color w:val="000000"/>
          <w:sz w:val="20"/>
          <w:szCs w:val="20"/>
        </w:rPr>
        <w:t xml:space="preserve">also </w:t>
      </w:r>
      <w:r w:rsidR="00A14DAA" w:rsidRPr="003700CA">
        <w:rPr>
          <w:rFonts w:ascii="Tahoma" w:hAnsi="Tahoma" w:cs="Tahoma"/>
          <w:color w:val="000000"/>
          <w:sz w:val="20"/>
          <w:szCs w:val="20"/>
        </w:rPr>
        <w:t xml:space="preserve">was </w:t>
      </w:r>
      <w:r w:rsidR="00FC22B3" w:rsidRPr="003700CA">
        <w:rPr>
          <w:rFonts w:ascii="Tahoma" w:hAnsi="Tahoma" w:cs="Tahoma"/>
          <w:color w:val="000000"/>
          <w:sz w:val="20"/>
          <w:szCs w:val="20"/>
        </w:rPr>
        <w:t xml:space="preserve">interested in safety as a workforce issue. </w:t>
      </w:r>
      <w:r w:rsidR="00A14DAA" w:rsidRPr="003700CA">
        <w:rPr>
          <w:rFonts w:ascii="Tahoma" w:hAnsi="Tahoma" w:cs="Tahoma"/>
          <w:color w:val="000000"/>
          <w:sz w:val="20"/>
          <w:szCs w:val="20"/>
        </w:rPr>
        <w:t xml:space="preserve">CM </w:t>
      </w:r>
      <w:r w:rsidR="00776DBE" w:rsidRPr="003700CA">
        <w:rPr>
          <w:rFonts w:ascii="Tahoma" w:hAnsi="Tahoma" w:cs="Tahoma"/>
          <w:color w:val="000000"/>
          <w:sz w:val="20"/>
          <w:szCs w:val="20"/>
        </w:rPr>
        <w:t xml:space="preserve">O’Brien </w:t>
      </w:r>
      <w:r w:rsidR="00A14DAA" w:rsidRPr="003700CA">
        <w:rPr>
          <w:rFonts w:ascii="Tahoma" w:hAnsi="Tahoma" w:cs="Tahoma"/>
          <w:color w:val="000000"/>
          <w:sz w:val="20"/>
          <w:szCs w:val="20"/>
        </w:rPr>
        <w:t xml:space="preserve">said he </w:t>
      </w:r>
      <w:r w:rsidR="00776DBE" w:rsidRPr="003700CA">
        <w:rPr>
          <w:rFonts w:ascii="Tahoma" w:hAnsi="Tahoma" w:cs="Tahoma"/>
          <w:color w:val="000000"/>
          <w:sz w:val="20"/>
          <w:szCs w:val="20"/>
        </w:rPr>
        <w:t xml:space="preserve">thinks about </w:t>
      </w:r>
      <w:r w:rsidR="00A14DAA" w:rsidRPr="003700CA">
        <w:rPr>
          <w:rFonts w:ascii="Tahoma" w:hAnsi="Tahoma" w:cs="Tahoma"/>
          <w:color w:val="000000"/>
          <w:sz w:val="20"/>
          <w:szCs w:val="20"/>
        </w:rPr>
        <w:t xml:space="preserve">the </w:t>
      </w:r>
      <w:r w:rsidR="00776DBE" w:rsidRPr="003700CA">
        <w:rPr>
          <w:rFonts w:ascii="Tahoma" w:hAnsi="Tahoma" w:cs="Tahoma"/>
          <w:color w:val="000000"/>
          <w:sz w:val="20"/>
          <w:szCs w:val="20"/>
        </w:rPr>
        <w:t xml:space="preserve">long term health of </w:t>
      </w:r>
      <w:r w:rsidR="00A14DAA" w:rsidRPr="003700CA">
        <w:rPr>
          <w:rFonts w:ascii="Tahoma" w:hAnsi="Tahoma" w:cs="Tahoma"/>
          <w:color w:val="000000"/>
          <w:sz w:val="20"/>
          <w:szCs w:val="20"/>
        </w:rPr>
        <w:t xml:space="preserve">the </w:t>
      </w:r>
      <w:r w:rsidR="00776DBE" w:rsidRPr="003700CA">
        <w:rPr>
          <w:rFonts w:ascii="Tahoma" w:hAnsi="Tahoma" w:cs="Tahoma"/>
          <w:color w:val="000000"/>
          <w:sz w:val="20"/>
          <w:szCs w:val="20"/>
        </w:rPr>
        <w:t xml:space="preserve">utility – </w:t>
      </w:r>
      <w:r w:rsidR="00A14DAA" w:rsidRPr="003700CA">
        <w:rPr>
          <w:rFonts w:ascii="Tahoma" w:hAnsi="Tahoma" w:cs="Tahoma"/>
          <w:color w:val="000000"/>
          <w:sz w:val="20"/>
          <w:szCs w:val="20"/>
        </w:rPr>
        <w:t xml:space="preserve">how to </w:t>
      </w:r>
      <w:r w:rsidR="00776DBE" w:rsidRPr="003700CA">
        <w:rPr>
          <w:rFonts w:ascii="Tahoma" w:hAnsi="Tahoma" w:cs="Tahoma"/>
          <w:color w:val="000000"/>
          <w:sz w:val="20"/>
          <w:szCs w:val="20"/>
        </w:rPr>
        <w:t>meet long term efficiency goals</w:t>
      </w:r>
      <w:r w:rsidR="00A14DAA" w:rsidRPr="003700CA">
        <w:rPr>
          <w:rFonts w:ascii="Tahoma" w:hAnsi="Tahoma" w:cs="Tahoma"/>
          <w:color w:val="000000"/>
          <w:sz w:val="20"/>
          <w:szCs w:val="20"/>
        </w:rPr>
        <w:t xml:space="preserve">, more investment </w:t>
      </w:r>
      <w:r w:rsidR="00776DBE" w:rsidRPr="003700CA">
        <w:rPr>
          <w:rFonts w:ascii="Tahoma" w:hAnsi="Tahoma" w:cs="Tahoma"/>
          <w:color w:val="000000"/>
          <w:sz w:val="20"/>
          <w:szCs w:val="20"/>
        </w:rPr>
        <w:t>in solar panels</w:t>
      </w:r>
      <w:r w:rsidR="00A14DAA" w:rsidRPr="003700CA">
        <w:rPr>
          <w:rFonts w:ascii="Tahoma" w:hAnsi="Tahoma" w:cs="Tahoma"/>
          <w:color w:val="000000"/>
          <w:sz w:val="20"/>
          <w:szCs w:val="20"/>
        </w:rPr>
        <w:t xml:space="preserve"> and can the utility be doing more to support </w:t>
      </w:r>
      <w:r w:rsidR="00776DBE" w:rsidRPr="003700CA">
        <w:rPr>
          <w:rFonts w:ascii="Tahoma" w:hAnsi="Tahoma" w:cs="Tahoma"/>
          <w:color w:val="000000"/>
          <w:sz w:val="20"/>
          <w:szCs w:val="20"/>
        </w:rPr>
        <w:t>electri</w:t>
      </w:r>
      <w:r w:rsidR="00A14DAA" w:rsidRPr="003700CA">
        <w:rPr>
          <w:rFonts w:ascii="Tahoma" w:hAnsi="Tahoma" w:cs="Tahoma"/>
          <w:color w:val="000000"/>
          <w:sz w:val="20"/>
          <w:szCs w:val="20"/>
        </w:rPr>
        <w:t>fication opportunities and growth.</w:t>
      </w:r>
    </w:p>
    <w:p w:rsidR="00776DBE" w:rsidRPr="003700CA" w:rsidRDefault="00776DBE" w:rsidP="00C72068">
      <w:pPr>
        <w:rPr>
          <w:rFonts w:ascii="Tahoma" w:hAnsi="Tahoma" w:cs="Tahoma"/>
          <w:color w:val="000000"/>
          <w:sz w:val="20"/>
          <w:szCs w:val="20"/>
        </w:rPr>
      </w:pPr>
    </w:p>
    <w:p w:rsidR="00D236DB" w:rsidRPr="003700CA" w:rsidRDefault="00A362DF" w:rsidP="00C72068">
      <w:pPr>
        <w:rPr>
          <w:rFonts w:ascii="Tahoma" w:hAnsi="Tahoma" w:cs="Tahoma"/>
          <w:color w:val="000000"/>
          <w:sz w:val="20"/>
          <w:szCs w:val="20"/>
        </w:rPr>
      </w:pPr>
      <w:r>
        <w:rPr>
          <w:rFonts w:ascii="Tahoma" w:hAnsi="Tahoma" w:cs="Tahoma"/>
          <w:color w:val="000000"/>
          <w:sz w:val="20"/>
          <w:szCs w:val="20"/>
        </w:rPr>
        <w:t>During Panel discussion, i</w:t>
      </w:r>
      <w:r w:rsidR="00D236DB" w:rsidRPr="003700CA">
        <w:rPr>
          <w:rFonts w:ascii="Tahoma" w:hAnsi="Tahoma" w:cs="Tahoma"/>
          <w:color w:val="000000"/>
          <w:sz w:val="20"/>
          <w:szCs w:val="20"/>
        </w:rPr>
        <w:t>t was noted that the broadband initiative is not a City Light</w:t>
      </w:r>
      <w:r w:rsidR="00D63691">
        <w:rPr>
          <w:rFonts w:ascii="Tahoma" w:hAnsi="Tahoma" w:cs="Tahoma"/>
          <w:color w:val="000000"/>
          <w:sz w:val="20"/>
          <w:szCs w:val="20"/>
        </w:rPr>
        <w:t xml:space="preserve">-led </w:t>
      </w:r>
      <w:r w:rsidR="00D236DB" w:rsidRPr="003700CA">
        <w:rPr>
          <w:rFonts w:ascii="Tahoma" w:hAnsi="Tahoma" w:cs="Tahoma"/>
          <w:color w:val="000000"/>
          <w:sz w:val="20"/>
          <w:szCs w:val="20"/>
        </w:rPr>
        <w:t>project</w:t>
      </w:r>
      <w:r w:rsidR="00806666">
        <w:rPr>
          <w:rFonts w:ascii="Tahoma" w:hAnsi="Tahoma" w:cs="Tahoma"/>
          <w:color w:val="000000"/>
          <w:sz w:val="20"/>
          <w:szCs w:val="20"/>
        </w:rPr>
        <w:t xml:space="preserve"> although City Light has been included in planning discussions</w:t>
      </w:r>
      <w:r w:rsidR="00D236DB" w:rsidRPr="003700CA">
        <w:rPr>
          <w:rFonts w:ascii="Tahoma" w:hAnsi="Tahoma" w:cs="Tahoma"/>
          <w:color w:val="000000"/>
          <w:sz w:val="20"/>
          <w:szCs w:val="20"/>
        </w:rPr>
        <w:t xml:space="preserve"> – it belongs to </w:t>
      </w:r>
      <w:proofErr w:type="spellStart"/>
      <w:r w:rsidR="00D236DB" w:rsidRPr="003700CA">
        <w:rPr>
          <w:rFonts w:ascii="Tahoma" w:hAnsi="Tahoma" w:cs="Tahoma"/>
          <w:color w:val="000000"/>
          <w:sz w:val="20"/>
          <w:szCs w:val="20"/>
        </w:rPr>
        <w:t>DoIT</w:t>
      </w:r>
      <w:proofErr w:type="spellEnd"/>
      <w:r w:rsidR="00D236DB" w:rsidRPr="003700CA">
        <w:rPr>
          <w:rFonts w:ascii="Tahoma" w:hAnsi="Tahoma" w:cs="Tahoma"/>
          <w:color w:val="000000"/>
          <w:sz w:val="20"/>
          <w:szCs w:val="20"/>
        </w:rPr>
        <w:t>.</w:t>
      </w:r>
      <w:r w:rsidR="00806666">
        <w:rPr>
          <w:rFonts w:ascii="Tahoma" w:hAnsi="Tahoma" w:cs="Tahoma"/>
          <w:color w:val="000000"/>
          <w:sz w:val="20"/>
          <w:szCs w:val="20"/>
        </w:rPr>
        <w:t xml:space="preserve">  Therefore, it may not be within the scope of the Panel’s work.  But to better understand City Light’s potential involvement, the Panel asked for a high level summary of the status of the broadband project. </w:t>
      </w:r>
    </w:p>
    <w:p w:rsidR="00D236DB" w:rsidRPr="003700CA" w:rsidRDefault="00D236DB" w:rsidP="00C72068">
      <w:pPr>
        <w:rPr>
          <w:rFonts w:ascii="Tahoma" w:hAnsi="Tahoma" w:cs="Tahoma"/>
          <w:color w:val="000000"/>
          <w:sz w:val="20"/>
          <w:szCs w:val="20"/>
        </w:rPr>
      </w:pPr>
    </w:p>
    <w:p w:rsidR="00AF2DD1" w:rsidRPr="003700CA" w:rsidRDefault="00D236DB" w:rsidP="00D236DB">
      <w:pPr>
        <w:ind w:left="360"/>
        <w:rPr>
          <w:rFonts w:ascii="Tahoma" w:hAnsi="Tahoma" w:cs="Tahoma"/>
          <w:color w:val="000000"/>
          <w:sz w:val="20"/>
          <w:szCs w:val="20"/>
        </w:rPr>
      </w:pPr>
      <w:r w:rsidRPr="003700CA">
        <w:rPr>
          <w:rFonts w:ascii="Tahoma" w:hAnsi="Tahoma" w:cs="Tahoma"/>
          <w:b/>
          <w:color w:val="000000"/>
          <w:sz w:val="20"/>
          <w:szCs w:val="20"/>
        </w:rPr>
        <w:t>Action Item:</w:t>
      </w:r>
      <w:r w:rsidRPr="003700CA">
        <w:rPr>
          <w:rFonts w:ascii="Tahoma" w:hAnsi="Tahoma" w:cs="Tahoma"/>
          <w:color w:val="000000"/>
          <w:sz w:val="20"/>
          <w:szCs w:val="20"/>
        </w:rPr>
        <w:t xml:space="preserve"> G</w:t>
      </w:r>
      <w:r w:rsidR="00AF2DD1" w:rsidRPr="003700CA">
        <w:rPr>
          <w:rFonts w:ascii="Tahoma" w:hAnsi="Tahoma" w:cs="Tahoma"/>
          <w:color w:val="000000"/>
          <w:sz w:val="20"/>
          <w:szCs w:val="20"/>
        </w:rPr>
        <w:t xml:space="preserve">reg </w:t>
      </w:r>
      <w:r w:rsidR="00A14DAA" w:rsidRPr="003700CA">
        <w:rPr>
          <w:rFonts w:ascii="Tahoma" w:hAnsi="Tahoma" w:cs="Tahoma"/>
          <w:color w:val="000000"/>
          <w:sz w:val="20"/>
          <w:szCs w:val="20"/>
        </w:rPr>
        <w:t xml:space="preserve">Shiring said that he and Tony Kilduff will work with </w:t>
      </w:r>
      <w:r w:rsidR="000546E5" w:rsidRPr="003700CA">
        <w:rPr>
          <w:rFonts w:ascii="Tahoma" w:hAnsi="Tahoma" w:cs="Tahoma"/>
          <w:color w:val="000000"/>
          <w:sz w:val="20"/>
          <w:szCs w:val="20"/>
        </w:rPr>
        <w:t xml:space="preserve">CM </w:t>
      </w:r>
      <w:proofErr w:type="spellStart"/>
      <w:r w:rsidR="000546E5" w:rsidRPr="003700CA">
        <w:rPr>
          <w:rFonts w:ascii="Tahoma" w:hAnsi="Tahoma" w:cs="Tahoma"/>
          <w:color w:val="000000"/>
          <w:sz w:val="20"/>
          <w:szCs w:val="20"/>
        </w:rPr>
        <w:t>Sawant</w:t>
      </w:r>
      <w:proofErr w:type="spellEnd"/>
      <w:r w:rsidR="000546E5" w:rsidRPr="003700CA">
        <w:rPr>
          <w:rFonts w:ascii="Tahoma" w:hAnsi="Tahoma" w:cs="Tahoma"/>
          <w:color w:val="000000"/>
          <w:sz w:val="20"/>
          <w:szCs w:val="20"/>
        </w:rPr>
        <w:t xml:space="preserve"> in clarifying some of her objectives with r</w:t>
      </w:r>
      <w:r w:rsidR="00A14DAA" w:rsidRPr="003700CA">
        <w:rPr>
          <w:rFonts w:ascii="Tahoma" w:hAnsi="Tahoma" w:cs="Tahoma"/>
          <w:color w:val="000000"/>
          <w:sz w:val="20"/>
          <w:szCs w:val="20"/>
        </w:rPr>
        <w:t>espect to broadband and the utility discount program.</w:t>
      </w:r>
      <w:r w:rsidR="00806666">
        <w:rPr>
          <w:rFonts w:ascii="Tahoma" w:hAnsi="Tahoma" w:cs="Tahoma"/>
          <w:color w:val="000000"/>
          <w:sz w:val="20"/>
          <w:szCs w:val="20"/>
        </w:rPr>
        <w:t xml:space="preserve">  Greg will provide an overview to the Panel</w:t>
      </w:r>
      <w:r w:rsidR="00D63691">
        <w:rPr>
          <w:rFonts w:ascii="Tahoma" w:hAnsi="Tahoma" w:cs="Tahoma"/>
          <w:color w:val="000000"/>
          <w:sz w:val="20"/>
          <w:szCs w:val="20"/>
        </w:rPr>
        <w:t xml:space="preserve"> of the broadband project</w:t>
      </w:r>
      <w:r w:rsidR="00806666">
        <w:rPr>
          <w:rFonts w:ascii="Tahoma" w:hAnsi="Tahoma" w:cs="Tahoma"/>
          <w:color w:val="000000"/>
          <w:sz w:val="20"/>
          <w:szCs w:val="20"/>
        </w:rPr>
        <w:t>.</w:t>
      </w:r>
    </w:p>
    <w:p w:rsidR="000546E5" w:rsidRPr="003700CA" w:rsidRDefault="000546E5" w:rsidP="00C72068">
      <w:pPr>
        <w:rPr>
          <w:rFonts w:ascii="Tahoma" w:hAnsi="Tahoma" w:cs="Tahoma"/>
          <w:color w:val="000000"/>
          <w:sz w:val="20"/>
          <w:szCs w:val="20"/>
        </w:rPr>
      </w:pPr>
    </w:p>
    <w:p w:rsidR="008260A4" w:rsidRPr="003700CA" w:rsidRDefault="008260A4" w:rsidP="008260A4">
      <w:pPr>
        <w:rPr>
          <w:rFonts w:ascii="Tahoma" w:hAnsi="Tahoma" w:cs="Tahoma"/>
          <w:iCs/>
          <w:color w:val="000000"/>
          <w:sz w:val="20"/>
          <w:szCs w:val="20"/>
          <w:u w:val="single"/>
        </w:rPr>
      </w:pPr>
      <w:r w:rsidRPr="003700CA">
        <w:rPr>
          <w:rFonts w:ascii="Tahoma" w:hAnsi="Tahoma" w:cs="Tahoma"/>
          <w:iCs/>
          <w:color w:val="000000"/>
          <w:sz w:val="20"/>
          <w:szCs w:val="20"/>
          <w:u w:val="single"/>
        </w:rPr>
        <w:t>March 24, 2015 and May 1, 2015 Minutes:</w:t>
      </w:r>
    </w:p>
    <w:p w:rsidR="00A14DAA" w:rsidRPr="003700CA" w:rsidRDefault="00A14DAA" w:rsidP="008260A4">
      <w:pPr>
        <w:rPr>
          <w:rFonts w:ascii="Tahoma" w:hAnsi="Tahoma" w:cs="Tahoma"/>
          <w:iCs/>
          <w:color w:val="000000"/>
          <w:sz w:val="20"/>
          <w:szCs w:val="20"/>
        </w:rPr>
      </w:pPr>
      <w:r w:rsidRPr="003700CA">
        <w:rPr>
          <w:rFonts w:ascii="Tahoma" w:hAnsi="Tahoma" w:cs="Tahoma"/>
          <w:iCs/>
          <w:color w:val="000000"/>
          <w:sz w:val="20"/>
          <w:szCs w:val="20"/>
        </w:rPr>
        <w:t>The Review Panel reviewed and approved the March 24</w:t>
      </w:r>
      <w:r w:rsidRPr="003700CA">
        <w:rPr>
          <w:rFonts w:ascii="Tahoma" w:hAnsi="Tahoma" w:cs="Tahoma"/>
          <w:iCs/>
          <w:color w:val="000000"/>
          <w:sz w:val="20"/>
          <w:szCs w:val="20"/>
          <w:vertAlign w:val="superscript"/>
        </w:rPr>
        <w:t>th</w:t>
      </w:r>
      <w:r w:rsidRPr="003700CA">
        <w:rPr>
          <w:rFonts w:ascii="Tahoma" w:hAnsi="Tahoma" w:cs="Tahoma"/>
          <w:iCs/>
          <w:color w:val="000000"/>
          <w:sz w:val="20"/>
          <w:szCs w:val="20"/>
        </w:rPr>
        <w:t xml:space="preserve"> and May 1</w:t>
      </w:r>
      <w:r w:rsidRPr="003700CA">
        <w:rPr>
          <w:rFonts w:ascii="Tahoma" w:hAnsi="Tahoma" w:cs="Tahoma"/>
          <w:iCs/>
          <w:color w:val="000000"/>
          <w:sz w:val="20"/>
          <w:szCs w:val="20"/>
          <w:vertAlign w:val="superscript"/>
        </w:rPr>
        <w:t>st</w:t>
      </w:r>
      <w:r w:rsidRPr="003700CA">
        <w:rPr>
          <w:rFonts w:ascii="Tahoma" w:hAnsi="Tahoma" w:cs="Tahoma"/>
          <w:iCs/>
          <w:color w:val="000000"/>
          <w:sz w:val="20"/>
          <w:szCs w:val="20"/>
        </w:rPr>
        <w:t xml:space="preserve"> meeting minutes.</w:t>
      </w:r>
    </w:p>
    <w:p w:rsidR="00A14DAA" w:rsidRPr="003700CA" w:rsidRDefault="00A14DAA" w:rsidP="008260A4">
      <w:pPr>
        <w:rPr>
          <w:rFonts w:ascii="Tahoma" w:hAnsi="Tahoma" w:cs="Tahoma"/>
          <w:iCs/>
          <w:color w:val="000000"/>
          <w:sz w:val="20"/>
          <w:szCs w:val="20"/>
        </w:rPr>
      </w:pPr>
    </w:p>
    <w:p w:rsidR="00A14DAA" w:rsidRPr="003700CA" w:rsidRDefault="003D1092" w:rsidP="003D1092">
      <w:pPr>
        <w:rPr>
          <w:rFonts w:ascii="Tahoma" w:hAnsi="Tahoma" w:cs="Tahoma"/>
          <w:color w:val="000000"/>
          <w:sz w:val="20"/>
          <w:szCs w:val="20"/>
        </w:rPr>
      </w:pPr>
      <w:r w:rsidRPr="003700CA">
        <w:rPr>
          <w:rFonts w:ascii="Tahoma" w:hAnsi="Tahoma" w:cs="Tahoma"/>
          <w:color w:val="000000"/>
          <w:sz w:val="20"/>
          <w:szCs w:val="20"/>
          <w:u w:val="single"/>
        </w:rPr>
        <w:t>Communications:</w:t>
      </w:r>
      <w:r w:rsidRPr="003700CA">
        <w:rPr>
          <w:rFonts w:ascii="Tahoma" w:hAnsi="Tahoma" w:cs="Tahoma"/>
          <w:color w:val="000000"/>
          <w:sz w:val="20"/>
          <w:szCs w:val="20"/>
        </w:rPr>
        <w:t xml:space="preserve"> </w:t>
      </w:r>
    </w:p>
    <w:p w:rsidR="003D1092" w:rsidRPr="003700CA" w:rsidRDefault="00A14DAA" w:rsidP="003D1092">
      <w:pPr>
        <w:rPr>
          <w:rFonts w:ascii="Tahoma" w:hAnsi="Tahoma" w:cs="Tahoma"/>
          <w:color w:val="000000"/>
          <w:sz w:val="20"/>
          <w:szCs w:val="20"/>
        </w:rPr>
      </w:pPr>
      <w:r w:rsidRPr="003700CA">
        <w:rPr>
          <w:rFonts w:ascii="Tahoma" w:hAnsi="Tahoma" w:cs="Tahoma"/>
          <w:color w:val="000000"/>
          <w:sz w:val="20"/>
          <w:szCs w:val="20"/>
        </w:rPr>
        <w:t xml:space="preserve">There was one email received from a Mr. </w:t>
      </w:r>
      <w:proofErr w:type="spellStart"/>
      <w:r w:rsidR="003D1092" w:rsidRPr="003700CA">
        <w:rPr>
          <w:rFonts w:ascii="Tahoma" w:hAnsi="Tahoma" w:cs="Tahoma"/>
          <w:color w:val="000000"/>
          <w:sz w:val="20"/>
          <w:szCs w:val="20"/>
        </w:rPr>
        <w:t>Luxem</w:t>
      </w:r>
      <w:proofErr w:type="spellEnd"/>
      <w:r w:rsidRPr="003700CA">
        <w:rPr>
          <w:rFonts w:ascii="Tahoma" w:hAnsi="Tahoma" w:cs="Tahoma"/>
          <w:color w:val="000000"/>
          <w:sz w:val="20"/>
          <w:szCs w:val="20"/>
        </w:rPr>
        <w:t xml:space="preserve">. It was a </w:t>
      </w:r>
      <w:proofErr w:type="spellStart"/>
      <w:r w:rsidRPr="003700CA">
        <w:rPr>
          <w:rFonts w:ascii="Tahoma" w:hAnsi="Tahoma" w:cs="Tahoma"/>
          <w:color w:val="000000"/>
          <w:sz w:val="20"/>
          <w:szCs w:val="20"/>
        </w:rPr>
        <w:t>lightbulb</w:t>
      </w:r>
      <w:proofErr w:type="spellEnd"/>
      <w:r w:rsidRPr="003700CA">
        <w:rPr>
          <w:rFonts w:ascii="Tahoma" w:hAnsi="Tahoma" w:cs="Tahoma"/>
          <w:color w:val="000000"/>
          <w:sz w:val="20"/>
          <w:szCs w:val="20"/>
        </w:rPr>
        <w:t xml:space="preserve"> </w:t>
      </w:r>
      <w:r w:rsidR="003D1092" w:rsidRPr="003700CA">
        <w:rPr>
          <w:rFonts w:ascii="Tahoma" w:hAnsi="Tahoma" w:cs="Tahoma"/>
          <w:color w:val="000000"/>
          <w:sz w:val="20"/>
          <w:szCs w:val="20"/>
        </w:rPr>
        <w:t xml:space="preserve">inquiry </w:t>
      </w:r>
      <w:r w:rsidR="002564F6" w:rsidRPr="003700CA">
        <w:rPr>
          <w:rFonts w:ascii="Tahoma" w:hAnsi="Tahoma" w:cs="Tahoma"/>
          <w:color w:val="000000"/>
          <w:sz w:val="20"/>
          <w:szCs w:val="20"/>
        </w:rPr>
        <w:t>and City Light responded directly to the</w:t>
      </w:r>
      <w:r w:rsidR="003D1092" w:rsidRPr="003700CA">
        <w:rPr>
          <w:rFonts w:ascii="Tahoma" w:hAnsi="Tahoma" w:cs="Tahoma"/>
          <w:color w:val="000000"/>
          <w:sz w:val="20"/>
          <w:szCs w:val="20"/>
        </w:rPr>
        <w:t xml:space="preserve"> customer.</w:t>
      </w:r>
    </w:p>
    <w:p w:rsidR="008260A4" w:rsidRPr="003700CA" w:rsidRDefault="008260A4" w:rsidP="00BC1C02">
      <w:pPr>
        <w:rPr>
          <w:rFonts w:ascii="Tahoma" w:hAnsi="Tahoma" w:cs="Tahoma"/>
          <w:color w:val="000000"/>
          <w:sz w:val="20"/>
          <w:szCs w:val="20"/>
        </w:rPr>
      </w:pPr>
    </w:p>
    <w:p w:rsidR="000F2FF1" w:rsidRPr="003700CA" w:rsidRDefault="000F2FF1" w:rsidP="00BC1C02">
      <w:pPr>
        <w:rPr>
          <w:rFonts w:ascii="Tahoma" w:hAnsi="Tahoma" w:cs="Tahoma"/>
          <w:color w:val="000000"/>
          <w:sz w:val="20"/>
          <w:szCs w:val="20"/>
        </w:rPr>
      </w:pPr>
      <w:r w:rsidRPr="003700CA">
        <w:rPr>
          <w:rFonts w:ascii="Tahoma" w:hAnsi="Tahoma" w:cs="Tahoma"/>
          <w:color w:val="000000"/>
          <w:sz w:val="20"/>
          <w:szCs w:val="20"/>
          <w:u w:val="single"/>
        </w:rPr>
        <w:t>Interim General Manager’s Report</w:t>
      </w:r>
      <w:r w:rsidR="002564F6" w:rsidRPr="003700CA">
        <w:rPr>
          <w:rFonts w:ascii="Tahoma" w:hAnsi="Tahoma" w:cs="Tahoma"/>
          <w:color w:val="000000"/>
          <w:sz w:val="20"/>
          <w:szCs w:val="20"/>
          <w:u w:val="single"/>
        </w:rPr>
        <w:t>:</w:t>
      </w:r>
    </w:p>
    <w:p w:rsidR="00BD2642" w:rsidRPr="003700CA" w:rsidRDefault="00246C79" w:rsidP="00BC1C02">
      <w:pPr>
        <w:rPr>
          <w:rFonts w:ascii="Tahoma" w:hAnsi="Tahoma" w:cs="Tahoma"/>
          <w:color w:val="000000"/>
          <w:sz w:val="20"/>
          <w:szCs w:val="20"/>
        </w:rPr>
      </w:pPr>
      <w:r w:rsidRPr="003700CA">
        <w:rPr>
          <w:rFonts w:ascii="Tahoma" w:hAnsi="Tahoma" w:cs="Tahoma"/>
          <w:color w:val="000000"/>
          <w:sz w:val="20"/>
          <w:szCs w:val="20"/>
        </w:rPr>
        <w:t xml:space="preserve">Jim </w:t>
      </w:r>
      <w:proofErr w:type="spellStart"/>
      <w:r w:rsidRPr="003700CA">
        <w:rPr>
          <w:rFonts w:ascii="Tahoma" w:hAnsi="Tahoma" w:cs="Tahoma"/>
          <w:color w:val="000000"/>
          <w:sz w:val="20"/>
          <w:szCs w:val="20"/>
        </w:rPr>
        <w:t>Baggs</w:t>
      </w:r>
      <w:proofErr w:type="spellEnd"/>
      <w:r w:rsidRPr="003700CA">
        <w:rPr>
          <w:rFonts w:ascii="Tahoma" w:hAnsi="Tahoma" w:cs="Tahoma"/>
          <w:color w:val="000000"/>
          <w:sz w:val="20"/>
          <w:szCs w:val="20"/>
        </w:rPr>
        <w:t xml:space="preserve"> </w:t>
      </w:r>
      <w:r w:rsidR="0039313C" w:rsidRPr="003700CA">
        <w:rPr>
          <w:rFonts w:ascii="Tahoma" w:hAnsi="Tahoma" w:cs="Tahoma"/>
          <w:color w:val="000000"/>
          <w:sz w:val="20"/>
          <w:szCs w:val="20"/>
        </w:rPr>
        <w:t xml:space="preserve">gave </w:t>
      </w:r>
      <w:r w:rsidRPr="003700CA">
        <w:rPr>
          <w:rFonts w:ascii="Tahoma" w:hAnsi="Tahoma" w:cs="Tahoma"/>
          <w:color w:val="000000"/>
          <w:sz w:val="20"/>
          <w:szCs w:val="20"/>
        </w:rPr>
        <w:t xml:space="preserve">an overview to the Review Panel </w:t>
      </w:r>
      <w:r w:rsidR="0039313C" w:rsidRPr="003700CA">
        <w:rPr>
          <w:rFonts w:ascii="Tahoma" w:hAnsi="Tahoma" w:cs="Tahoma"/>
          <w:color w:val="000000"/>
          <w:sz w:val="20"/>
          <w:szCs w:val="20"/>
        </w:rPr>
        <w:t xml:space="preserve">members </w:t>
      </w:r>
      <w:r w:rsidRPr="003700CA">
        <w:rPr>
          <w:rFonts w:ascii="Tahoma" w:hAnsi="Tahoma" w:cs="Tahoma"/>
          <w:color w:val="000000"/>
          <w:sz w:val="20"/>
          <w:szCs w:val="20"/>
        </w:rPr>
        <w:t>on his background</w:t>
      </w:r>
      <w:r w:rsidR="00A362DF">
        <w:rPr>
          <w:rFonts w:ascii="Tahoma" w:hAnsi="Tahoma" w:cs="Tahoma"/>
          <w:color w:val="000000"/>
          <w:sz w:val="20"/>
          <w:szCs w:val="20"/>
        </w:rPr>
        <w:t xml:space="preserve"> and his role as the Interim General Manager</w:t>
      </w:r>
      <w:r w:rsidRPr="003700CA">
        <w:rPr>
          <w:rFonts w:ascii="Tahoma" w:hAnsi="Tahoma" w:cs="Tahoma"/>
          <w:color w:val="000000"/>
          <w:sz w:val="20"/>
          <w:szCs w:val="20"/>
        </w:rPr>
        <w:t xml:space="preserve">. </w:t>
      </w:r>
      <w:r w:rsidR="0039313C" w:rsidRPr="003700CA">
        <w:rPr>
          <w:rFonts w:ascii="Tahoma" w:hAnsi="Tahoma" w:cs="Tahoma"/>
          <w:color w:val="000000"/>
          <w:sz w:val="20"/>
          <w:szCs w:val="20"/>
        </w:rPr>
        <w:t>H</w:t>
      </w:r>
      <w:r w:rsidR="00EC27F7" w:rsidRPr="003700CA">
        <w:rPr>
          <w:rFonts w:ascii="Tahoma" w:hAnsi="Tahoma" w:cs="Tahoma"/>
          <w:color w:val="000000"/>
          <w:sz w:val="20"/>
          <w:szCs w:val="20"/>
        </w:rPr>
        <w:t xml:space="preserve">e relayed his </w:t>
      </w:r>
      <w:r w:rsidR="0039313C" w:rsidRPr="003700CA">
        <w:rPr>
          <w:rFonts w:ascii="Tahoma" w:hAnsi="Tahoma" w:cs="Tahoma"/>
          <w:color w:val="000000"/>
          <w:sz w:val="20"/>
          <w:szCs w:val="20"/>
        </w:rPr>
        <w:t xml:space="preserve">intent is to </w:t>
      </w:r>
      <w:r w:rsidR="00BD2642" w:rsidRPr="003700CA">
        <w:rPr>
          <w:rFonts w:ascii="Tahoma" w:hAnsi="Tahoma" w:cs="Tahoma"/>
          <w:color w:val="000000"/>
          <w:sz w:val="20"/>
          <w:szCs w:val="20"/>
        </w:rPr>
        <w:t xml:space="preserve">stay the course and continue to do the good work </w:t>
      </w:r>
      <w:r w:rsidR="0039313C" w:rsidRPr="003700CA">
        <w:rPr>
          <w:rFonts w:ascii="Tahoma" w:hAnsi="Tahoma" w:cs="Tahoma"/>
          <w:color w:val="000000"/>
          <w:sz w:val="20"/>
          <w:szCs w:val="20"/>
        </w:rPr>
        <w:t xml:space="preserve">already established. He said he was very </w:t>
      </w:r>
      <w:r w:rsidR="00C8729E" w:rsidRPr="003700CA">
        <w:rPr>
          <w:rFonts w:ascii="Tahoma" w:hAnsi="Tahoma" w:cs="Tahoma"/>
          <w:color w:val="000000"/>
          <w:sz w:val="20"/>
          <w:szCs w:val="20"/>
        </w:rPr>
        <w:t xml:space="preserve">open to </w:t>
      </w:r>
      <w:r w:rsidR="0039313C" w:rsidRPr="003700CA">
        <w:rPr>
          <w:rFonts w:ascii="Tahoma" w:hAnsi="Tahoma" w:cs="Tahoma"/>
          <w:color w:val="000000"/>
          <w:sz w:val="20"/>
          <w:szCs w:val="20"/>
        </w:rPr>
        <w:t xml:space="preserve">the </w:t>
      </w:r>
      <w:r w:rsidR="00A362DF">
        <w:rPr>
          <w:rFonts w:ascii="Tahoma" w:hAnsi="Tahoma" w:cs="Tahoma"/>
          <w:color w:val="000000"/>
          <w:sz w:val="20"/>
          <w:szCs w:val="20"/>
        </w:rPr>
        <w:t>any</w:t>
      </w:r>
      <w:r w:rsidR="0039313C" w:rsidRPr="003700CA">
        <w:rPr>
          <w:rFonts w:ascii="Tahoma" w:hAnsi="Tahoma" w:cs="Tahoma"/>
          <w:color w:val="000000"/>
          <w:sz w:val="20"/>
          <w:szCs w:val="20"/>
        </w:rPr>
        <w:t xml:space="preserve"> concerns</w:t>
      </w:r>
      <w:r w:rsidR="00A362DF">
        <w:rPr>
          <w:rFonts w:ascii="Tahoma" w:hAnsi="Tahoma" w:cs="Tahoma"/>
          <w:color w:val="000000"/>
          <w:sz w:val="20"/>
          <w:szCs w:val="20"/>
        </w:rPr>
        <w:t xml:space="preserve"> and questions</w:t>
      </w:r>
      <w:r w:rsidR="0039313C" w:rsidRPr="003700CA">
        <w:rPr>
          <w:rFonts w:ascii="Tahoma" w:hAnsi="Tahoma" w:cs="Tahoma"/>
          <w:color w:val="000000"/>
          <w:sz w:val="20"/>
          <w:szCs w:val="20"/>
        </w:rPr>
        <w:t xml:space="preserve"> the </w:t>
      </w:r>
      <w:r w:rsidR="00EC27F7" w:rsidRPr="003700CA">
        <w:rPr>
          <w:rFonts w:ascii="Tahoma" w:hAnsi="Tahoma" w:cs="Tahoma"/>
          <w:color w:val="000000"/>
          <w:sz w:val="20"/>
          <w:szCs w:val="20"/>
        </w:rPr>
        <w:t xml:space="preserve">Review Panel </w:t>
      </w:r>
      <w:r w:rsidR="00A362DF">
        <w:rPr>
          <w:rFonts w:ascii="Tahoma" w:hAnsi="Tahoma" w:cs="Tahoma"/>
          <w:color w:val="000000"/>
          <w:sz w:val="20"/>
          <w:szCs w:val="20"/>
        </w:rPr>
        <w:t xml:space="preserve">may have </w:t>
      </w:r>
      <w:r w:rsidR="00EC27F7" w:rsidRPr="003700CA">
        <w:rPr>
          <w:rFonts w:ascii="Tahoma" w:hAnsi="Tahoma" w:cs="Tahoma"/>
          <w:color w:val="000000"/>
          <w:sz w:val="20"/>
          <w:szCs w:val="20"/>
        </w:rPr>
        <w:t>and l</w:t>
      </w:r>
      <w:r w:rsidR="00C8729E" w:rsidRPr="003700CA">
        <w:rPr>
          <w:rFonts w:ascii="Tahoma" w:hAnsi="Tahoma" w:cs="Tahoma"/>
          <w:color w:val="000000"/>
          <w:sz w:val="20"/>
          <w:szCs w:val="20"/>
        </w:rPr>
        <w:t xml:space="preserve">ooks forward to </w:t>
      </w:r>
      <w:r w:rsidR="00EC27F7" w:rsidRPr="003700CA">
        <w:rPr>
          <w:rFonts w:ascii="Tahoma" w:hAnsi="Tahoma" w:cs="Tahoma"/>
          <w:color w:val="000000"/>
          <w:sz w:val="20"/>
          <w:szCs w:val="20"/>
        </w:rPr>
        <w:t>their feedback.</w:t>
      </w:r>
    </w:p>
    <w:p w:rsidR="00BD2642" w:rsidRPr="003700CA" w:rsidRDefault="00BD2642" w:rsidP="00BC1C02">
      <w:pPr>
        <w:rPr>
          <w:rFonts w:ascii="Tahoma" w:hAnsi="Tahoma" w:cs="Tahoma"/>
          <w:color w:val="000000"/>
          <w:sz w:val="20"/>
          <w:szCs w:val="20"/>
        </w:rPr>
      </w:pPr>
    </w:p>
    <w:p w:rsidR="00AE6268" w:rsidRPr="003700CA" w:rsidRDefault="00E35827" w:rsidP="00EC27F7">
      <w:pPr>
        <w:rPr>
          <w:rFonts w:ascii="Tahoma" w:hAnsi="Tahoma" w:cs="Tahoma"/>
          <w:color w:val="000000"/>
          <w:sz w:val="20"/>
          <w:szCs w:val="20"/>
        </w:rPr>
      </w:pPr>
      <w:r w:rsidRPr="003700CA">
        <w:rPr>
          <w:rFonts w:ascii="Tahoma" w:hAnsi="Tahoma" w:cs="Tahoma"/>
          <w:color w:val="000000"/>
          <w:sz w:val="20"/>
          <w:szCs w:val="20"/>
        </w:rPr>
        <w:t xml:space="preserve">Deputy Mayor, </w:t>
      </w:r>
      <w:r w:rsidR="00C8729E" w:rsidRPr="003700CA">
        <w:rPr>
          <w:rFonts w:ascii="Tahoma" w:hAnsi="Tahoma" w:cs="Tahoma"/>
          <w:color w:val="000000"/>
          <w:sz w:val="20"/>
          <w:szCs w:val="20"/>
        </w:rPr>
        <w:t>Kate</w:t>
      </w:r>
      <w:r w:rsidR="00AE6268" w:rsidRPr="003700CA">
        <w:rPr>
          <w:rFonts w:ascii="Tahoma" w:hAnsi="Tahoma" w:cs="Tahoma"/>
          <w:color w:val="000000"/>
          <w:sz w:val="20"/>
          <w:szCs w:val="20"/>
        </w:rPr>
        <w:t xml:space="preserve"> Joncas</w:t>
      </w:r>
      <w:r w:rsidRPr="003700CA">
        <w:rPr>
          <w:rFonts w:ascii="Tahoma" w:hAnsi="Tahoma" w:cs="Tahoma"/>
          <w:color w:val="000000"/>
          <w:sz w:val="20"/>
          <w:szCs w:val="20"/>
        </w:rPr>
        <w:t xml:space="preserve">, </w:t>
      </w:r>
      <w:r w:rsidR="00EC27F7" w:rsidRPr="003700CA">
        <w:rPr>
          <w:rFonts w:ascii="Tahoma" w:hAnsi="Tahoma" w:cs="Tahoma"/>
          <w:color w:val="000000"/>
          <w:sz w:val="20"/>
          <w:szCs w:val="20"/>
        </w:rPr>
        <w:t xml:space="preserve">then </w:t>
      </w:r>
      <w:r w:rsidR="00AE6268" w:rsidRPr="003700CA">
        <w:rPr>
          <w:rFonts w:ascii="Tahoma" w:hAnsi="Tahoma" w:cs="Tahoma"/>
          <w:color w:val="000000"/>
          <w:sz w:val="20"/>
          <w:szCs w:val="20"/>
        </w:rPr>
        <w:t>joined the meeting</w:t>
      </w:r>
      <w:r w:rsidR="00246C79" w:rsidRPr="003700CA">
        <w:rPr>
          <w:rFonts w:ascii="Tahoma" w:hAnsi="Tahoma" w:cs="Tahoma"/>
          <w:color w:val="000000"/>
          <w:sz w:val="20"/>
          <w:szCs w:val="20"/>
        </w:rPr>
        <w:t>.</w:t>
      </w:r>
      <w:r w:rsidR="00EC27F7" w:rsidRPr="003700CA">
        <w:rPr>
          <w:rFonts w:ascii="Tahoma" w:hAnsi="Tahoma" w:cs="Tahoma"/>
          <w:color w:val="000000"/>
          <w:sz w:val="20"/>
          <w:szCs w:val="20"/>
        </w:rPr>
        <w:t xml:space="preserve"> </w:t>
      </w:r>
      <w:r w:rsidR="00A362DF">
        <w:rPr>
          <w:rFonts w:ascii="Tahoma" w:hAnsi="Tahoma" w:cs="Tahoma"/>
          <w:color w:val="000000"/>
          <w:sz w:val="20"/>
          <w:szCs w:val="20"/>
        </w:rPr>
        <w:t>Ms. Joncas</w:t>
      </w:r>
      <w:r w:rsidR="00EC27F7" w:rsidRPr="003700CA">
        <w:rPr>
          <w:rFonts w:ascii="Tahoma" w:hAnsi="Tahoma" w:cs="Tahoma"/>
          <w:color w:val="000000"/>
          <w:sz w:val="20"/>
          <w:szCs w:val="20"/>
        </w:rPr>
        <w:t xml:space="preserve"> gave an update on the General Manager search. She a</w:t>
      </w:r>
      <w:r w:rsidRPr="003700CA">
        <w:rPr>
          <w:rFonts w:ascii="Tahoma" w:hAnsi="Tahoma" w:cs="Tahoma"/>
          <w:color w:val="000000"/>
          <w:sz w:val="20"/>
          <w:szCs w:val="20"/>
        </w:rPr>
        <w:t>dvised on the Mayor’s priorities for the next G</w:t>
      </w:r>
      <w:r w:rsidR="00EC27F7" w:rsidRPr="003700CA">
        <w:rPr>
          <w:rFonts w:ascii="Tahoma" w:hAnsi="Tahoma" w:cs="Tahoma"/>
          <w:color w:val="000000"/>
          <w:sz w:val="20"/>
          <w:szCs w:val="20"/>
        </w:rPr>
        <w:t xml:space="preserve">eneral </w:t>
      </w:r>
      <w:r w:rsidRPr="003700CA">
        <w:rPr>
          <w:rFonts w:ascii="Tahoma" w:hAnsi="Tahoma" w:cs="Tahoma"/>
          <w:color w:val="000000"/>
          <w:sz w:val="20"/>
          <w:szCs w:val="20"/>
        </w:rPr>
        <w:t>M</w:t>
      </w:r>
      <w:r w:rsidR="00EC27F7" w:rsidRPr="003700CA">
        <w:rPr>
          <w:rFonts w:ascii="Tahoma" w:hAnsi="Tahoma" w:cs="Tahoma"/>
          <w:color w:val="000000"/>
          <w:sz w:val="20"/>
          <w:szCs w:val="20"/>
        </w:rPr>
        <w:t xml:space="preserve">anager </w:t>
      </w:r>
      <w:r w:rsidR="00916EE0">
        <w:rPr>
          <w:rFonts w:ascii="Tahoma" w:hAnsi="Tahoma" w:cs="Tahoma"/>
          <w:color w:val="000000"/>
          <w:sz w:val="20"/>
          <w:szCs w:val="20"/>
        </w:rPr>
        <w:t xml:space="preserve">and </w:t>
      </w:r>
      <w:r w:rsidR="00EC27F7" w:rsidRPr="003700CA">
        <w:rPr>
          <w:rFonts w:ascii="Tahoma" w:hAnsi="Tahoma" w:cs="Tahoma"/>
          <w:color w:val="000000"/>
          <w:sz w:val="20"/>
          <w:szCs w:val="20"/>
        </w:rPr>
        <w:t xml:space="preserve">said </w:t>
      </w:r>
      <w:r w:rsidR="00BC6D78" w:rsidRPr="003700CA">
        <w:rPr>
          <w:rFonts w:ascii="Tahoma" w:hAnsi="Tahoma" w:cs="Tahoma"/>
          <w:color w:val="000000"/>
          <w:sz w:val="20"/>
          <w:szCs w:val="20"/>
        </w:rPr>
        <w:t xml:space="preserve">they </w:t>
      </w:r>
      <w:r w:rsidR="00EC27F7" w:rsidRPr="003700CA">
        <w:rPr>
          <w:rFonts w:ascii="Tahoma" w:hAnsi="Tahoma" w:cs="Tahoma"/>
          <w:color w:val="000000"/>
          <w:sz w:val="20"/>
          <w:szCs w:val="20"/>
        </w:rPr>
        <w:t xml:space="preserve">have asked their </w:t>
      </w:r>
      <w:r w:rsidR="00D236DB" w:rsidRPr="003700CA">
        <w:rPr>
          <w:rFonts w:ascii="Tahoma" w:hAnsi="Tahoma" w:cs="Tahoma"/>
          <w:color w:val="000000"/>
          <w:sz w:val="20"/>
          <w:szCs w:val="20"/>
        </w:rPr>
        <w:t xml:space="preserve">selection committee </w:t>
      </w:r>
      <w:r w:rsidR="00EC27F7" w:rsidRPr="003700CA">
        <w:rPr>
          <w:rFonts w:ascii="Tahoma" w:hAnsi="Tahoma" w:cs="Tahoma"/>
          <w:color w:val="000000"/>
          <w:sz w:val="20"/>
          <w:szCs w:val="20"/>
        </w:rPr>
        <w:t>panel for search criteria suggestions that would assist in selecting the proper individual. Their next meeting is June 18. Linda Paul is collecting the resumes and the selection committee will review them. Their goal is to have the search narrowed down to pick candidates to interview sometime in July. After that, they will pick 1-3 people for the Mayor to interview.</w:t>
      </w:r>
    </w:p>
    <w:p w:rsidR="000F2FF1" w:rsidRPr="003700CA" w:rsidRDefault="000F2FF1" w:rsidP="00BC1C02">
      <w:pPr>
        <w:rPr>
          <w:rFonts w:ascii="Tahoma" w:hAnsi="Tahoma" w:cs="Tahoma"/>
          <w:color w:val="000000"/>
          <w:sz w:val="20"/>
          <w:szCs w:val="20"/>
        </w:rPr>
      </w:pPr>
    </w:p>
    <w:p w:rsidR="00977B2E" w:rsidRPr="003700CA" w:rsidRDefault="00977B2E" w:rsidP="00977B2E">
      <w:pPr>
        <w:ind w:left="360"/>
        <w:rPr>
          <w:rFonts w:ascii="Tahoma" w:hAnsi="Tahoma" w:cs="Tahoma"/>
          <w:color w:val="000000"/>
          <w:sz w:val="20"/>
          <w:szCs w:val="20"/>
        </w:rPr>
      </w:pPr>
      <w:r w:rsidRPr="003700CA">
        <w:rPr>
          <w:rFonts w:ascii="Tahoma" w:hAnsi="Tahoma" w:cs="Tahoma"/>
          <w:b/>
          <w:color w:val="000000"/>
          <w:sz w:val="20"/>
          <w:szCs w:val="20"/>
        </w:rPr>
        <w:t>Action Item:</w:t>
      </w:r>
      <w:r w:rsidRPr="003700CA">
        <w:rPr>
          <w:rFonts w:ascii="Tahoma" w:hAnsi="Tahoma" w:cs="Tahoma"/>
          <w:color w:val="000000"/>
          <w:sz w:val="20"/>
          <w:szCs w:val="20"/>
        </w:rPr>
        <w:t xml:space="preserve"> The Review Panel </w:t>
      </w:r>
      <w:r w:rsidR="00916EE0">
        <w:rPr>
          <w:rFonts w:ascii="Tahoma" w:hAnsi="Tahoma" w:cs="Tahoma"/>
          <w:color w:val="000000"/>
          <w:sz w:val="20"/>
          <w:szCs w:val="20"/>
        </w:rPr>
        <w:t>recommended</w:t>
      </w:r>
      <w:r w:rsidRPr="003700CA">
        <w:rPr>
          <w:rFonts w:ascii="Tahoma" w:hAnsi="Tahoma" w:cs="Tahoma"/>
          <w:color w:val="000000"/>
          <w:sz w:val="20"/>
          <w:szCs w:val="20"/>
        </w:rPr>
        <w:t xml:space="preserve"> the job vacancy posting could be advertised on a more public website for greater visibility.</w:t>
      </w:r>
    </w:p>
    <w:p w:rsidR="00977B2E" w:rsidRPr="003700CA" w:rsidRDefault="00977B2E" w:rsidP="00056442">
      <w:pPr>
        <w:rPr>
          <w:rFonts w:ascii="Tahoma" w:hAnsi="Tahoma" w:cs="Tahoma"/>
          <w:color w:val="000000"/>
          <w:sz w:val="20"/>
          <w:szCs w:val="20"/>
        </w:rPr>
      </w:pPr>
    </w:p>
    <w:p w:rsidR="004A4ABF" w:rsidRPr="003700CA" w:rsidRDefault="004A4ABF" w:rsidP="00BC1C02">
      <w:pPr>
        <w:rPr>
          <w:rFonts w:ascii="Tahoma" w:hAnsi="Tahoma" w:cs="Tahoma"/>
          <w:color w:val="000000"/>
          <w:sz w:val="20"/>
          <w:szCs w:val="20"/>
          <w:u w:val="single"/>
        </w:rPr>
      </w:pPr>
      <w:r w:rsidRPr="003700CA">
        <w:rPr>
          <w:rFonts w:ascii="Tahoma" w:hAnsi="Tahoma" w:cs="Tahoma"/>
          <w:color w:val="000000"/>
          <w:sz w:val="20"/>
          <w:szCs w:val="20"/>
          <w:u w:val="single"/>
        </w:rPr>
        <w:t xml:space="preserve">Financial </w:t>
      </w:r>
      <w:r w:rsidR="00914419" w:rsidRPr="003700CA">
        <w:rPr>
          <w:rFonts w:ascii="Tahoma" w:hAnsi="Tahoma" w:cs="Tahoma"/>
          <w:color w:val="000000"/>
          <w:sz w:val="20"/>
          <w:szCs w:val="20"/>
          <w:u w:val="single"/>
        </w:rPr>
        <w:t>Policies</w:t>
      </w:r>
      <w:r w:rsidRPr="003700CA">
        <w:rPr>
          <w:rFonts w:ascii="Tahoma" w:hAnsi="Tahoma" w:cs="Tahoma"/>
          <w:color w:val="000000"/>
          <w:sz w:val="20"/>
          <w:szCs w:val="20"/>
          <w:u w:val="single"/>
        </w:rPr>
        <w:t>:</w:t>
      </w:r>
    </w:p>
    <w:p w:rsidR="004D02E6" w:rsidRPr="003700CA" w:rsidRDefault="00A37918" w:rsidP="00BC1C02">
      <w:pPr>
        <w:rPr>
          <w:rFonts w:ascii="Tahoma" w:hAnsi="Tahoma" w:cs="Tahoma"/>
          <w:color w:val="000000"/>
          <w:sz w:val="20"/>
          <w:szCs w:val="20"/>
        </w:rPr>
      </w:pPr>
      <w:r w:rsidRPr="003700CA">
        <w:rPr>
          <w:rFonts w:ascii="Tahoma" w:hAnsi="Tahoma" w:cs="Tahoma"/>
          <w:color w:val="000000"/>
          <w:sz w:val="20"/>
          <w:szCs w:val="20"/>
        </w:rPr>
        <w:t xml:space="preserve">Paula </w:t>
      </w:r>
      <w:proofErr w:type="spellStart"/>
      <w:r w:rsidRPr="003700CA">
        <w:rPr>
          <w:rFonts w:ascii="Tahoma" w:hAnsi="Tahoma" w:cs="Tahoma"/>
          <w:color w:val="000000"/>
          <w:sz w:val="20"/>
          <w:szCs w:val="20"/>
        </w:rPr>
        <w:t>Laschober</w:t>
      </w:r>
      <w:proofErr w:type="spellEnd"/>
      <w:r w:rsidRPr="003700CA">
        <w:rPr>
          <w:rFonts w:ascii="Tahoma" w:hAnsi="Tahoma" w:cs="Tahoma"/>
          <w:color w:val="000000"/>
          <w:sz w:val="20"/>
          <w:szCs w:val="20"/>
        </w:rPr>
        <w:t xml:space="preserve"> provided </w:t>
      </w:r>
      <w:r w:rsidR="00F16680" w:rsidRPr="003700CA">
        <w:rPr>
          <w:rFonts w:ascii="Tahoma" w:hAnsi="Tahoma" w:cs="Tahoma"/>
          <w:color w:val="000000"/>
          <w:sz w:val="20"/>
          <w:szCs w:val="20"/>
        </w:rPr>
        <w:t>a</w:t>
      </w:r>
      <w:r w:rsidR="00916EE0">
        <w:rPr>
          <w:rFonts w:ascii="Tahoma" w:hAnsi="Tahoma" w:cs="Tahoma"/>
          <w:color w:val="000000"/>
          <w:sz w:val="20"/>
          <w:szCs w:val="20"/>
        </w:rPr>
        <w:t xml:space="preserve"> </w:t>
      </w:r>
      <w:r w:rsidRPr="003700CA">
        <w:rPr>
          <w:rFonts w:ascii="Tahoma" w:hAnsi="Tahoma" w:cs="Tahoma"/>
          <w:color w:val="000000"/>
          <w:sz w:val="20"/>
          <w:szCs w:val="20"/>
        </w:rPr>
        <w:t>presentation</w:t>
      </w:r>
      <w:r w:rsidR="00163C47">
        <w:rPr>
          <w:rFonts w:ascii="Tahoma" w:hAnsi="Tahoma" w:cs="Tahoma"/>
          <w:color w:val="000000"/>
          <w:sz w:val="20"/>
          <w:szCs w:val="20"/>
        </w:rPr>
        <w:t xml:space="preserve"> </w:t>
      </w:r>
      <w:r w:rsidR="00916EE0">
        <w:rPr>
          <w:rFonts w:ascii="Tahoma" w:hAnsi="Tahoma" w:cs="Tahoma"/>
          <w:color w:val="000000"/>
          <w:sz w:val="20"/>
          <w:szCs w:val="20"/>
        </w:rPr>
        <w:t xml:space="preserve">of </w:t>
      </w:r>
      <w:r w:rsidRPr="003700CA">
        <w:rPr>
          <w:rFonts w:ascii="Tahoma" w:hAnsi="Tahoma" w:cs="Tahoma"/>
          <w:color w:val="000000"/>
          <w:sz w:val="20"/>
          <w:szCs w:val="20"/>
        </w:rPr>
        <w:t xml:space="preserve">City Light’s </w:t>
      </w:r>
      <w:r w:rsidR="00E6493E">
        <w:rPr>
          <w:rFonts w:ascii="Tahoma" w:hAnsi="Tahoma" w:cs="Tahoma"/>
          <w:color w:val="000000"/>
          <w:sz w:val="20"/>
          <w:szCs w:val="20"/>
        </w:rPr>
        <w:t xml:space="preserve">three </w:t>
      </w:r>
      <w:r w:rsidRPr="003700CA">
        <w:rPr>
          <w:rFonts w:ascii="Tahoma" w:hAnsi="Tahoma" w:cs="Tahoma"/>
          <w:color w:val="000000"/>
          <w:sz w:val="20"/>
          <w:szCs w:val="20"/>
        </w:rPr>
        <w:t xml:space="preserve">financial policies. </w:t>
      </w:r>
      <w:r w:rsidR="00E6493E" w:rsidRPr="0090466D">
        <w:rPr>
          <w:rFonts w:ascii="Tahoma" w:hAnsi="Tahoma" w:cs="Tahoma"/>
          <w:color w:val="000000"/>
          <w:sz w:val="20"/>
          <w:szCs w:val="20"/>
        </w:rPr>
        <w:t>These include</w:t>
      </w:r>
      <w:r w:rsidR="00EB3ABB" w:rsidRPr="0090466D">
        <w:rPr>
          <w:rFonts w:ascii="Tahoma" w:hAnsi="Tahoma" w:cs="Tahoma"/>
          <w:color w:val="000000"/>
          <w:sz w:val="20"/>
          <w:szCs w:val="20"/>
        </w:rPr>
        <w:t xml:space="preserve">d </w:t>
      </w:r>
      <w:r w:rsidRPr="003700CA">
        <w:rPr>
          <w:rFonts w:ascii="Tahoma" w:hAnsi="Tahoma" w:cs="Tahoma"/>
          <w:color w:val="000000"/>
          <w:sz w:val="20"/>
          <w:szCs w:val="20"/>
        </w:rPr>
        <w:t>an</w:t>
      </w:r>
      <w:r w:rsidR="00AA7BDA">
        <w:rPr>
          <w:rFonts w:ascii="Tahoma" w:hAnsi="Tahoma" w:cs="Tahoma"/>
          <w:color w:val="000000"/>
          <w:sz w:val="20"/>
          <w:szCs w:val="20"/>
        </w:rPr>
        <w:t xml:space="preserve"> overview </w:t>
      </w:r>
      <w:r w:rsidRPr="003700CA">
        <w:rPr>
          <w:rFonts w:ascii="Tahoma" w:hAnsi="Tahoma" w:cs="Tahoma"/>
          <w:color w:val="000000"/>
          <w:sz w:val="20"/>
          <w:szCs w:val="20"/>
        </w:rPr>
        <w:t>of the rules and</w:t>
      </w:r>
      <w:r w:rsidR="002307D2" w:rsidRPr="003700CA">
        <w:rPr>
          <w:rFonts w:ascii="Tahoma" w:hAnsi="Tahoma" w:cs="Tahoma"/>
          <w:color w:val="000000"/>
          <w:sz w:val="20"/>
          <w:szCs w:val="20"/>
        </w:rPr>
        <w:t xml:space="preserve"> metrics guiding </w:t>
      </w:r>
      <w:r w:rsidR="00916EE0">
        <w:rPr>
          <w:rFonts w:ascii="Tahoma" w:hAnsi="Tahoma" w:cs="Tahoma"/>
          <w:color w:val="000000"/>
          <w:sz w:val="20"/>
          <w:szCs w:val="20"/>
        </w:rPr>
        <w:t>SCL’s</w:t>
      </w:r>
      <w:r w:rsidR="002307D2" w:rsidRPr="003700CA">
        <w:rPr>
          <w:rFonts w:ascii="Tahoma" w:hAnsi="Tahoma" w:cs="Tahoma"/>
          <w:color w:val="000000"/>
          <w:sz w:val="20"/>
          <w:szCs w:val="20"/>
        </w:rPr>
        <w:t xml:space="preserve"> financial decision making</w:t>
      </w:r>
      <w:r w:rsidR="00F16680" w:rsidRPr="003700CA">
        <w:rPr>
          <w:rFonts w:ascii="Tahoma" w:hAnsi="Tahoma" w:cs="Tahoma"/>
          <w:color w:val="000000"/>
          <w:sz w:val="20"/>
          <w:szCs w:val="20"/>
        </w:rPr>
        <w:t>, some of the history behind it, and what the current financial policies were.</w:t>
      </w:r>
      <w:r w:rsidR="00E6493E">
        <w:rPr>
          <w:rFonts w:ascii="Tahoma" w:hAnsi="Tahoma" w:cs="Tahoma"/>
          <w:color w:val="000000"/>
          <w:sz w:val="20"/>
          <w:szCs w:val="20"/>
        </w:rPr>
        <w:t xml:space="preserve"> These include the 1.8X debt service coverage ratio, the 6-Year CIP funded 40% from utility revenues, and the Rate Stabilization Account.  In addition to these three financial policies, there are also two other policies</w:t>
      </w:r>
      <w:r w:rsidR="001D5A33">
        <w:rPr>
          <w:rFonts w:ascii="Tahoma" w:hAnsi="Tahoma" w:cs="Tahoma"/>
          <w:color w:val="000000"/>
          <w:sz w:val="20"/>
          <w:szCs w:val="20"/>
        </w:rPr>
        <w:t xml:space="preserve">. </w:t>
      </w:r>
      <w:r w:rsidR="00E6493E">
        <w:rPr>
          <w:rFonts w:ascii="Tahoma" w:hAnsi="Tahoma" w:cs="Tahoma"/>
          <w:color w:val="000000"/>
          <w:sz w:val="20"/>
          <w:szCs w:val="20"/>
        </w:rPr>
        <w:t>One is to pass through BPA rate increases in customer rates and another is for SCL to have access to the City’s cash pool so it doesn’t have to maintain its own cash reserves.</w:t>
      </w:r>
    </w:p>
    <w:p w:rsidR="00A37918" w:rsidRPr="003700CA" w:rsidRDefault="00A37918" w:rsidP="00BC1C02">
      <w:pPr>
        <w:rPr>
          <w:rFonts w:ascii="Tahoma" w:hAnsi="Tahoma" w:cs="Tahoma"/>
          <w:color w:val="000000"/>
          <w:sz w:val="20"/>
          <w:szCs w:val="20"/>
        </w:rPr>
      </w:pPr>
    </w:p>
    <w:p w:rsidR="00A459FE" w:rsidRPr="003700CA" w:rsidRDefault="00EF564F" w:rsidP="00BC1C02">
      <w:pPr>
        <w:rPr>
          <w:rFonts w:ascii="Tahoma" w:hAnsi="Tahoma" w:cs="Tahoma"/>
          <w:color w:val="000000"/>
          <w:sz w:val="20"/>
          <w:szCs w:val="20"/>
        </w:rPr>
      </w:pPr>
      <w:r w:rsidRPr="003700CA">
        <w:rPr>
          <w:rFonts w:ascii="Tahoma" w:hAnsi="Tahoma" w:cs="Tahoma"/>
          <w:color w:val="000000"/>
          <w:sz w:val="20"/>
          <w:szCs w:val="20"/>
        </w:rPr>
        <w:t xml:space="preserve">Paula </w:t>
      </w:r>
      <w:r w:rsidR="00D63691">
        <w:rPr>
          <w:rFonts w:ascii="Tahoma" w:hAnsi="Tahoma" w:cs="Tahoma"/>
          <w:color w:val="000000"/>
          <w:sz w:val="20"/>
          <w:szCs w:val="20"/>
        </w:rPr>
        <w:t>reviewed the history of the debt service coverage ratio financial policy and City Light’s histo</w:t>
      </w:r>
      <w:r w:rsidR="00163C47">
        <w:rPr>
          <w:rFonts w:ascii="Tahoma" w:hAnsi="Tahoma" w:cs="Tahoma"/>
          <w:color w:val="000000"/>
          <w:sz w:val="20"/>
          <w:szCs w:val="20"/>
        </w:rPr>
        <w:t>ri</w:t>
      </w:r>
      <w:r w:rsidR="00D63691">
        <w:rPr>
          <w:rFonts w:ascii="Tahoma" w:hAnsi="Tahoma" w:cs="Tahoma"/>
          <w:color w:val="000000"/>
          <w:sz w:val="20"/>
          <w:szCs w:val="20"/>
        </w:rPr>
        <w:t xml:space="preserve">cal debt service coverage ratios.  Next, she </w:t>
      </w:r>
      <w:r w:rsidR="00F16680" w:rsidRPr="003700CA">
        <w:rPr>
          <w:rFonts w:ascii="Tahoma" w:hAnsi="Tahoma" w:cs="Tahoma"/>
          <w:color w:val="000000"/>
          <w:sz w:val="20"/>
          <w:szCs w:val="20"/>
        </w:rPr>
        <w:t xml:space="preserve">explained </w:t>
      </w:r>
      <w:r w:rsidR="00606F32" w:rsidRPr="003700CA">
        <w:rPr>
          <w:rFonts w:ascii="Tahoma" w:hAnsi="Tahoma" w:cs="Tahoma"/>
          <w:color w:val="000000"/>
          <w:sz w:val="20"/>
          <w:szCs w:val="20"/>
        </w:rPr>
        <w:t xml:space="preserve">how the utility manages to </w:t>
      </w:r>
      <w:r w:rsidRPr="003700CA">
        <w:rPr>
          <w:rFonts w:ascii="Tahoma" w:hAnsi="Tahoma" w:cs="Tahoma"/>
          <w:color w:val="000000"/>
          <w:sz w:val="20"/>
          <w:szCs w:val="20"/>
        </w:rPr>
        <w:t>the 6-year CIP</w:t>
      </w:r>
      <w:r w:rsidR="00F16680" w:rsidRPr="003700CA">
        <w:rPr>
          <w:rFonts w:ascii="Tahoma" w:hAnsi="Tahoma" w:cs="Tahoma"/>
          <w:color w:val="000000"/>
          <w:sz w:val="20"/>
          <w:szCs w:val="20"/>
        </w:rPr>
        <w:t xml:space="preserve"> </w:t>
      </w:r>
      <w:r w:rsidR="00965A6F" w:rsidRPr="003700CA">
        <w:rPr>
          <w:rFonts w:ascii="Tahoma" w:hAnsi="Tahoma" w:cs="Tahoma"/>
          <w:color w:val="000000"/>
          <w:sz w:val="20"/>
          <w:szCs w:val="20"/>
        </w:rPr>
        <w:t>(</w:t>
      </w:r>
      <w:r w:rsidR="00D236DB" w:rsidRPr="003700CA">
        <w:rPr>
          <w:rFonts w:ascii="Tahoma" w:hAnsi="Tahoma" w:cs="Tahoma"/>
          <w:color w:val="000000"/>
          <w:sz w:val="20"/>
          <w:szCs w:val="20"/>
        </w:rPr>
        <w:t xml:space="preserve">CIP is </w:t>
      </w:r>
      <w:r w:rsidR="00F16680" w:rsidRPr="003700CA">
        <w:rPr>
          <w:rFonts w:ascii="Tahoma" w:hAnsi="Tahoma" w:cs="Tahoma"/>
          <w:color w:val="000000"/>
          <w:sz w:val="20"/>
          <w:szCs w:val="20"/>
        </w:rPr>
        <w:t>funded 40% with cash from operations</w:t>
      </w:r>
      <w:r w:rsidR="00965A6F" w:rsidRPr="003700CA">
        <w:rPr>
          <w:rFonts w:ascii="Tahoma" w:hAnsi="Tahoma" w:cs="Tahoma"/>
          <w:color w:val="000000"/>
          <w:sz w:val="20"/>
          <w:szCs w:val="20"/>
        </w:rPr>
        <w:t>)</w:t>
      </w:r>
      <w:r w:rsidR="00606F32" w:rsidRPr="003700CA">
        <w:rPr>
          <w:rFonts w:ascii="Tahoma" w:hAnsi="Tahoma" w:cs="Tahoma"/>
          <w:color w:val="000000"/>
          <w:sz w:val="20"/>
          <w:szCs w:val="20"/>
        </w:rPr>
        <w:t xml:space="preserve">. </w:t>
      </w:r>
      <w:r w:rsidR="00F16680" w:rsidRPr="003700CA">
        <w:rPr>
          <w:rFonts w:ascii="Tahoma" w:hAnsi="Tahoma" w:cs="Tahoma"/>
          <w:color w:val="000000"/>
          <w:sz w:val="20"/>
          <w:szCs w:val="20"/>
        </w:rPr>
        <w:t xml:space="preserve"> </w:t>
      </w:r>
      <w:r w:rsidR="00916EE0">
        <w:rPr>
          <w:rFonts w:ascii="Tahoma" w:hAnsi="Tahoma" w:cs="Tahoma"/>
          <w:color w:val="000000"/>
          <w:sz w:val="20"/>
          <w:szCs w:val="20"/>
        </w:rPr>
        <w:t xml:space="preserve">When the utility has a </w:t>
      </w:r>
      <w:r w:rsidR="0055295D" w:rsidRPr="003700CA">
        <w:rPr>
          <w:rFonts w:ascii="Tahoma" w:hAnsi="Tahoma" w:cs="Tahoma"/>
          <w:color w:val="000000"/>
          <w:sz w:val="20"/>
          <w:szCs w:val="20"/>
        </w:rPr>
        <w:t xml:space="preserve">robust </w:t>
      </w:r>
      <w:r w:rsidR="0055295D" w:rsidRPr="0090466D">
        <w:rPr>
          <w:rFonts w:ascii="Tahoma" w:hAnsi="Tahoma" w:cs="Tahoma"/>
          <w:color w:val="000000"/>
          <w:sz w:val="20"/>
          <w:szCs w:val="20"/>
        </w:rPr>
        <w:t>capital plan</w:t>
      </w:r>
      <w:r w:rsidR="00916EE0" w:rsidRPr="0090466D">
        <w:rPr>
          <w:rFonts w:ascii="Tahoma" w:hAnsi="Tahoma" w:cs="Tahoma"/>
          <w:color w:val="000000"/>
          <w:sz w:val="20"/>
          <w:szCs w:val="20"/>
        </w:rPr>
        <w:t>,</w:t>
      </w:r>
      <w:r w:rsidR="00916EE0">
        <w:rPr>
          <w:rFonts w:ascii="Tahoma" w:hAnsi="Tahoma" w:cs="Tahoma"/>
          <w:color w:val="000000"/>
          <w:sz w:val="20"/>
          <w:szCs w:val="20"/>
        </w:rPr>
        <w:t xml:space="preserve"> it can be challenging to achieve the 40% target</w:t>
      </w:r>
      <w:r w:rsidR="00965A6F" w:rsidRPr="003700CA">
        <w:rPr>
          <w:rFonts w:ascii="Tahoma" w:hAnsi="Tahoma" w:cs="Tahoma"/>
          <w:color w:val="000000"/>
          <w:sz w:val="20"/>
          <w:szCs w:val="20"/>
        </w:rPr>
        <w:t xml:space="preserve">. She noted that </w:t>
      </w:r>
      <w:r w:rsidR="00D63691">
        <w:rPr>
          <w:rFonts w:ascii="Tahoma" w:hAnsi="Tahoma" w:cs="Tahoma"/>
          <w:color w:val="000000"/>
          <w:sz w:val="20"/>
          <w:szCs w:val="20"/>
        </w:rPr>
        <w:t xml:space="preserve">from now </w:t>
      </w:r>
      <w:r w:rsidR="00D81B34" w:rsidRPr="003700CA">
        <w:rPr>
          <w:rFonts w:ascii="Tahoma" w:hAnsi="Tahoma" w:cs="Tahoma"/>
          <w:color w:val="000000"/>
          <w:sz w:val="20"/>
          <w:szCs w:val="20"/>
        </w:rPr>
        <w:t xml:space="preserve">through 2016, </w:t>
      </w:r>
      <w:r w:rsidR="00EB76D7">
        <w:rPr>
          <w:rFonts w:ascii="Tahoma" w:hAnsi="Tahoma" w:cs="Tahoma"/>
          <w:color w:val="000000"/>
          <w:sz w:val="20"/>
          <w:szCs w:val="20"/>
        </w:rPr>
        <w:t xml:space="preserve">SCL is </w:t>
      </w:r>
      <w:r w:rsidR="00D81B34" w:rsidRPr="003700CA">
        <w:rPr>
          <w:rFonts w:ascii="Tahoma" w:hAnsi="Tahoma" w:cs="Tahoma"/>
          <w:color w:val="000000"/>
          <w:sz w:val="20"/>
          <w:szCs w:val="20"/>
        </w:rPr>
        <w:t xml:space="preserve">in the midst of ramping up some of </w:t>
      </w:r>
      <w:proofErr w:type="gramStart"/>
      <w:r w:rsidR="00D81B34" w:rsidRPr="003700CA">
        <w:rPr>
          <w:rFonts w:ascii="Tahoma" w:hAnsi="Tahoma" w:cs="Tahoma"/>
          <w:color w:val="000000"/>
          <w:sz w:val="20"/>
          <w:szCs w:val="20"/>
        </w:rPr>
        <w:t>these capital</w:t>
      </w:r>
      <w:proofErr w:type="gramEnd"/>
      <w:r w:rsidR="00D81B34" w:rsidRPr="003700CA">
        <w:rPr>
          <w:rFonts w:ascii="Tahoma" w:hAnsi="Tahoma" w:cs="Tahoma"/>
          <w:color w:val="000000"/>
          <w:sz w:val="20"/>
          <w:szCs w:val="20"/>
        </w:rPr>
        <w:t xml:space="preserve"> intensive projects</w:t>
      </w:r>
      <w:r w:rsidR="00D63691">
        <w:rPr>
          <w:rFonts w:ascii="Tahoma" w:hAnsi="Tahoma" w:cs="Tahoma"/>
          <w:color w:val="000000"/>
          <w:sz w:val="20"/>
          <w:szCs w:val="20"/>
        </w:rPr>
        <w:t xml:space="preserve"> which may make it challenging to meet the 40% target each year</w:t>
      </w:r>
      <w:r w:rsidR="00916EE0">
        <w:rPr>
          <w:rFonts w:ascii="Tahoma" w:hAnsi="Tahoma" w:cs="Tahoma"/>
          <w:color w:val="000000"/>
          <w:sz w:val="20"/>
          <w:szCs w:val="20"/>
        </w:rPr>
        <w:t>.</w:t>
      </w:r>
    </w:p>
    <w:p w:rsidR="00D56954" w:rsidRPr="003700CA" w:rsidRDefault="00D56954" w:rsidP="00BC1C02">
      <w:pPr>
        <w:rPr>
          <w:rFonts w:ascii="Tahoma" w:hAnsi="Tahoma" w:cs="Tahoma"/>
          <w:color w:val="000000"/>
          <w:sz w:val="20"/>
          <w:szCs w:val="20"/>
          <w:u w:val="single"/>
        </w:rPr>
      </w:pPr>
    </w:p>
    <w:p w:rsidR="00070966" w:rsidRPr="003700CA" w:rsidRDefault="00BC6D78" w:rsidP="00BC6D78">
      <w:pPr>
        <w:rPr>
          <w:rFonts w:ascii="Tahoma" w:hAnsi="Tahoma" w:cs="Tahoma"/>
          <w:color w:val="000000"/>
          <w:sz w:val="20"/>
          <w:szCs w:val="20"/>
        </w:rPr>
      </w:pPr>
      <w:r w:rsidRPr="003700CA">
        <w:rPr>
          <w:rFonts w:ascii="Tahoma" w:hAnsi="Tahoma" w:cs="Tahoma"/>
          <w:color w:val="000000"/>
          <w:sz w:val="20"/>
          <w:szCs w:val="20"/>
        </w:rPr>
        <w:t>Paula provided a</w:t>
      </w:r>
      <w:r w:rsidR="00916EE0">
        <w:rPr>
          <w:rFonts w:ascii="Tahoma" w:hAnsi="Tahoma" w:cs="Tahoma"/>
          <w:color w:val="000000"/>
          <w:sz w:val="20"/>
          <w:szCs w:val="20"/>
        </w:rPr>
        <w:t xml:space="preserve">n overview of </w:t>
      </w:r>
      <w:r w:rsidRPr="003700CA">
        <w:rPr>
          <w:rFonts w:ascii="Tahoma" w:hAnsi="Tahoma" w:cs="Tahoma"/>
          <w:color w:val="000000"/>
          <w:sz w:val="20"/>
          <w:szCs w:val="20"/>
        </w:rPr>
        <w:t>the RSA</w:t>
      </w:r>
      <w:r w:rsidR="00D236DB" w:rsidRPr="003700CA">
        <w:rPr>
          <w:rFonts w:ascii="Tahoma" w:hAnsi="Tahoma" w:cs="Tahoma"/>
          <w:color w:val="000000"/>
          <w:sz w:val="20"/>
          <w:szCs w:val="20"/>
        </w:rPr>
        <w:t xml:space="preserve"> which went into effect in 2011</w:t>
      </w:r>
      <w:r w:rsidRPr="003700CA">
        <w:rPr>
          <w:rFonts w:ascii="Tahoma" w:hAnsi="Tahoma" w:cs="Tahoma"/>
          <w:color w:val="000000"/>
          <w:sz w:val="20"/>
          <w:szCs w:val="20"/>
        </w:rPr>
        <w:t xml:space="preserve">. It </w:t>
      </w:r>
      <w:r w:rsidR="00965A6F" w:rsidRPr="003700CA">
        <w:rPr>
          <w:rFonts w:ascii="Tahoma" w:hAnsi="Tahoma" w:cs="Tahoma"/>
          <w:color w:val="000000"/>
          <w:sz w:val="20"/>
          <w:szCs w:val="20"/>
        </w:rPr>
        <w:t>i</w:t>
      </w:r>
      <w:r w:rsidR="00070966" w:rsidRPr="003700CA">
        <w:rPr>
          <w:rFonts w:ascii="Tahoma" w:hAnsi="Tahoma" w:cs="Tahoma"/>
          <w:color w:val="000000"/>
          <w:sz w:val="20"/>
          <w:szCs w:val="20"/>
        </w:rPr>
        <w:t xml:space="preserve">s a </w:t>
      </w:r>
      <w:r w:rsidR="00965A6F" w:rsidRPr="003700CA">
        <w:rPr>
          <w:rFonts w:ascii="Tahoma" w:hAnsi="Tahoma" w:cs="Tahoma"/>
          <w:color w:val="000000"/>
          <w:sz w:val="20"/>
          <w:szCs w:val="20"/>
        </w:rPr>
        <w:t>c</w:t>
      </w:r>
      <w:r w:rsidR="00070966" w:rsidRPr="003700CA">
        <w:rPr>
          <w:rFonts w:ascii="Tahoma" w:hAnsi="Tahoma" w:cs="Tahoma"/>
          <w:color w:val="000000"/>
          <w:sz w:val="20"/>
          <w:szCs w:val="20"/>
        </w:rPr>
        <w:t xml:space="preserve">ash reserve to buffer </w:t>
      </w:r>
      <w:r w:rsidRPr="003700CA">
        <w:rPr>
          <w:rFonts w:ascii="Tahoma" w:hAnsi="Tahoma" w:cs="Tahoma"/>
          <w:color w:val="000000"/>
          <w:sz w:val="20"/>
          <w:szCs w:val="20"/>
        </w:rPr>
        <w:t xml:space="preserve">the utility’s </w:t>
      </w:r>
      <w:r w:rsidR="00070966" w:rsidRPr="003700CA">
        <w:rPr>
          <w:rFonts w:ascii="Tahoma" w:hAnsi="Tahoma" w:cs="Tahoma"/>
          <w:color w:val="000000"/>
          <w:sz w:val="20"/>
          <w:szCs w:val="20"/>
        </w:rPr>
        <w:t>net wholesale revenue.</w:t>
      </w:r>
      <w:r w:rsidR="001B2012" w:rsidRPr="003700CA">
        <w:rPr>
          <w:rFonts w:ascii="Tahoma" w:hAnsi="Tahoma" w:cs="Tahoma"/>
          <w:color w:val="000000"/>
          <w:sz w:val="20"/>
          <w:szCs w:val="20"/>
        </w:rPr>
        <w:t xml:space="preserve"> </w:t>
      </w:r>
      <w:r w:rsidR="00AB2061" w:rsidRPr="003700CA">
        <w:rPr>
          <w:rFonts w:ascii="Tahoma" w:hAnsi="Tahoma" w:cs="Tahoma"/>
          <w:color w:val="000000"/>
          <w:sz w:val="20"/>
          <w:szCs w:val="20"/>
        </w:rPr>
        <w:t xml:space="preserve">When wholesale revenue market prices or hydroelectric production changes cause an unexpected drop in revenue, the RSA </w:t>
      </w:r>
      <w:r w:rsidR="001B2012" w:rsidRPr="003700CA">
        <w:rPr>
          <w:rFonts w:ascii="Tahoma" w:hAnsi="Tahoma" w:cs="Tahoma"/>
          <w:color w:val="000000"/>
          <w:sz w:val="20"/>
          <w:szCs w:val="20"/>
        </w:rPr>
        <w:t>buffers the impacts spread out over time.</w:t>
      </w:r>
      <w:r w:rsidRPr="003700CA">
        <w:rPr>
          <w:rFonts w:ascii="Tahoma" w:hAnsi="Tahoma" w:cs="Tahoma"/>
          <w:color w:val="000000"/>
          <w:sz w:val="20"/>
          <w:szCs w:val="20"/>
        </w:rPr>
        <w:t xml:space="preserve"> </w:t>
      </w:r>
      <w:r w:rsidR="00AB2061" w:rsidRPr="003700CA">
        <w:rPr>
          <w:rFonts w:ascii="Tahoma" w:hAnsi="Tahoma" w:cs="Tahoma"/>
          <w:color w:val="000000"/>
          <w:sz w:val="20"/>
          <w:szCs w:val="20"/>
        </w:rPr>
        <w:t>Paula desc</w:t>
      </w:r>
      <w:r w:rsidR="00070966" w:rsidRPr="003700CA">
        <w:rPr>
          <w:rFonts w:ascii="Tahoma" w:hAnsi="Tahoma" w:cs="Tahoma"/>
          <w:color w:val="000000"/>
          <w:sz w:val="20"/>
          <w:szCs w:val="20"/>
        </w:rPr>
        <w:t xml:space="preserve">ribed </w:t>
      </w:r>
      <w:r w:rsidRPr="003700CA">
        <w:rPr>
          <w:rFonts w:ascii="Tahoma" w:hAnsi="Tahoma" w:cs="Tahoma"/>
          <w:color w:val="000000"/>
          <w:sz w:val="20"/>
          <w:szCs w:val="20"/>
        </w:rPr>
        <w:t xml:space="preserve">the </w:t>
      </w:r>
      <w:r w:rsidR="00070966" w:rsidRPr="003700CA">
        <w:rPr>
          <w:rFonts w:ascii="Tahoma" w:hAnsi="Tahoma" w:cs="Tahoma"/>
          <w:color w:val="000000"/>
          <w:sz w:val="20"/>
          <w:szCs w:val="20"/>
        </w:rPr>
        <w:t xml:space="preserve">rules to maintain </w:t>
      </w:r>
      <w:r w:rsidRPr="003700CA">
        <w:rPr>
          <w:rFonts w:ascii="Tahoma" w:hAnsi="Tahoma" w:cs="Tahoma"/>
          <w:color w:val="000000"/>
          <w:sz w:val="20"/>
          <w:szCs w:val="20"/>
        </w:rPr>
        <w:t xml:space="preserve">the </w:t>
      </w:r>
      <w:r w:rsidR="00070966" w:rsidRPr="003700CA">
        <w:rPr>
          <w:rFonts w:ascii="Tahoma" w:hAnsi="Tahoma" w:cs="Tahoma"/>
          <w:color w:val="000000"/>
          <w:sz w:val="20"/>
          <w:szCs w:val="20"/>
        </w:rPr>
        <w:t>RSA at or ne</w:t>
      </w:r>
      <w:r w:rsidRPr="003700CA">
        <w:rPr>
          <w:rFonts w:ascii="Tahoma" w:hAnsi="Tahoma" w:cs="Tahoma"/>
          <w:color w:val="000000"/>
          <w:sz w:val="20"/>
          <w:szCs w:val="20"/>
        </w:rPr>
        <w:t>a</w:t>
      </w:r>
      <w:r w:rsidR="00070966" w:rsidRPr="003700CA">
        <w:rPr>
          <w:rFonts w:ascii="Tahoma" w:hAnsi="Tahoma" w:cs="Tahoma"/>
          <w:color w:val="000000"/>
          <w:sz w:val="20"/>
          <w:szCs w:val="20"/>
        </w:rPr>
        <w:t xml:space="preserve">r </w:t>
      </w:r>
      <w:r w:rsidRPr="003700CA">
        <w:rPr>
          <w:rFonts w:ascii="Tahoma" w:hAnsi="Tahoma" w:cs="Tahoma"/>
          <w:color w:val="000000"/>
          <w:sz w:val="20"/>
          <w:szCs w:val="20"/>
        </w:rPr>
        <w:t xml:space="preserve">the </w:t>
      </w:r>
      <w:r w:rsidR="00070966" w:rsidRPr="003700CA">
        <w:rPr>
          <w:rFonts w:ascii="Tahoma" w:hAnsi="Tahoma" w:cs="Tahoma"/>
          <w:color w:val="000000"/>
          <w:sz w:val="20"/>
          <w:szCs w:val="20"/>
        </w:rPr>
        <w:t>$100 million target.</w:t>
      </w:r>
      <w:r w:rsidRPr="003700CA">
        <w:rPr>
          <w:rFonts w:ascii="Tahoma" w:hAnsi="Tahoma" w:cs="Tahoma"/>
          <w:color w:val="000000"/>
          <w:sz w:val="20"/>
          <w:szCs w:val="20"/>
        </w:rPr>
        <w:t xml:space="preserve"> The utility only put </w:t>
      </w:r>
      <w:r w:rsidR="00832F38" w:rsidRPr="003700CA">
        <w:rPr>
          <w:rFonts w:ascii="Tahoma" w:hAnsi="Tahoma" w:cs="Tahoma"/>
          <w:color w:val="000000"/>
          <w:sz w:val="20"/>
          <w:szCs w:val="20"/>
        </w:rPr>
        <w:t xml:space="preserve">on </w:t>
      </w:r>
      <w:r w:rsidRPr="003700CA">
        <w:rPr>
          <w:rFonts w:ascii="Tahoma" w:hAnsi="Tahoma" w:cs="Tahoma"/>
          <w:color w:val="000000"/>
          <w:sz w:val="20"/>
          <w:szCs w:val="20"/>
        </w:rPr>
        <w:t>one automatic surcharge (of 4</w:t>
      </w:r>
      <w:r w:rsidR="00EB76D7">
        <w:rPr>
          <w:rFonts w:ascii="Tahoma" w:hAnsi="Tahoma" w:cs="Tahoma"/>
          <w:color w:val="000000"/>
          <w:sz w:val="20"/>
          <w:szCs w:val="20"/>
        </w:rPr>
        <w:t>.</w:t>
      </w:r>
      <w:r w:rsidRPr="003700CA">
        <w:rPr>
          <w:rFonts w:ascii="Tahoma" w:hAnsi="Tahoma" w:cs="Tahoma"/>
          <w:color w:val="000000"/>
          <w:sz w:val="20"/>
          <w:szCs w:val="20"/>
        </w:rPr>
        <w:t>5%) in May – Dec</w:t>
      </w:r>
      <w:r w:rsidR="00AB2061" w:rsidRPr="003700CA">
        <w:rPr>
          <w:rFonts w:ascii="Tahoma" w:hAnsi="Tahoma" w:cs="Tahoma"/>
          <w:color w:val="000000"/>
          <w:sz w:val="20"/>
          <w:szCs w:val="20"/>
        </w:rPr>
        <w:t xml:space="preserve">. </w:t>
      </w:r>
      <w:r w:rsidRPr="003700CA">
        <w:rPr>
          <w:rFonts w:ascii="Tahoma" w:hAnsi="Tahoma" w:cs="Tahoma"/>
          <w:color w:val="000000"/>
          <w:sz w:val="20"/>
          <w:szCs w:val="20"/>
        </w:rPr>
        <w:t xml:space="preserve">2010. </w:t>
      </w:r>
      <w:r w:rsidR="00070966" w:rsidRPr="003700CA">
        <w:rPr>
          <w:rFonts w:ascii="Tahoma" w:hAnsi="Tahoma" w:cs="Tahoma"/>
          <w:color w:val="000000"/>
          <w:sz w:val="20"/>
          <w:szCs w:val="20"/>
        </w:rPr>
        <w:t>The scope of the RSA is reserved for net wholesale revenue.</w:t>
      </w:r>
    </w:p>
    <w:p w:rsidR="001D53A6" w:rsidRPr="003700CA" w:rsidRDefault="001D53A6" w:rsidP="00BC1C02">
      <w:pPr>
        <w:rPr>
          <w:rFonts w:ascii="Tahoma" w:hAnsi="Tahoma" w:cs="Tahoma"/>
          <w:color w:val="000000"/>
          <w:sz w:val="20"/>
          <w:szCs w:val="20"/>
        </w:rPr>
      </w:pPr>
    </w:p>
    <w:p w:rsidR="00BC6D78" w:rsidRPr="003700CA" w:rsidRDefault="00E6493E" w:rsidP="00BC1C02">
      <w:pPr>
        <w:rPr>
          <w:rFonts w:ascii="Tahoma" w:hAnsi="Tahoma" w:cs="Tahoma"/>
          <w:color w:val="000000" w:themeColor="text1"/>
          <w:sz w:val="20"/>
          <w:szCs w:val="20"/>
        </w:rPr>
      </w:pPr>
      <w:r>
        <w:rPr>
          <w:rFonts w:ascii="Tahoma" w:hAnsi="Tahoma" w:cs="Tahoma"/>
          <w:color w:val="000000"/>
          <w:sz w:val="20"/>
          <w:szCs w:val="20"/>
        </w:rPr>
        <w:lastRenderedPageBreak/>
        <w:t xml:space="preserve">The following topics were discussed in connection with the financial policies: </w:t>
      </w:r>
    </w:p>
    <w:p w:rsidR="00D6090C" w:rsidRPr="003700CA" w:rsidRDefault="00D6090C" w:rsidP="00BC1C02">
      <w:pPr>
        <w:rPr>
          <w:rFonts w:ascii="Tahoma" w:hAnsi="Tahoma" w:cs="Tahoma"/>
          <w:color w:val="000000"/>
          <w:sz w:val="20"/>
          <w:szCs w:val="20"/>
        </w:rPr>
      </w:pPr>
    </w:p>
    <w:p w:rsidR="003E06E5" w:rsidRPr="003700CA" w:rsidRDefault="003700CA" w:rsidP="0090466D">
      <w:pPr>
        <w:tabs>
          <w:tab w:val="left" w:pos="360"/>
          <w:tab w:val="left" w:pos="720"/>
        </w:tabs>
        <w:ind w:left="720" w:hanging="630"/>
        <w:rPr>
          <w:rFonts w:ascii="Tahoma" w:hAnsi="Tahoma" w:cs="Tahoma"/>
          <w:color w:val="000000"/>
          <w:sz w:val="20"/>
          <w:szCs w:val="20"/>
        </w:rPr>
      </w:pPr>
      <w:r>
        <w:rPr>
          <w:rFonts w:ascii="Tahoma" w:hAnsi="Tahoma" w:cs="Tahoma"/>
          <w:color w:val="000000"/>
          <w:sz w:val="20"/>
          <w:szCs w:val="20"/>
        </w:rPr>
        <w:tab/>
      </w:r>
      <w:r w:rsidR="00D6090C" w:rsidRPr="003700CA">
        <w:rPr>
          <w:rFonts w:ascii="Tahoma" w:hAnsi="Tahoma" w:cs="Tahoma"/>
          <w:color w:val="000000"/>
          <w:sz w:val="20"/>
          <w:szCs w:val="20"/>
        </w:rPr>
        <w:sym w:font="Wingdings" w:char="F09F"/>
      </w:r>
      <w:r w:rsidR="00D6090C" w:rsidRPr="003700CA">
        <w:rPr>
          <w:rFonts w:ascii="Tahoma" w:hAnsi="Tahoma" w:cs="Tahoma"/>
          <w:color w:val="000000"/>
          <w:sz w:val="20"/>
          <w:szCs w:val="20"/>
        </w:rPr>
        <w:tab/>
      </w:r>
      <w:r w:rsidR="00E6493E">
        <w:rPr>
          <w:rFonts w:ascii="Tahoma" w:hAnsi="Tahoma" w:cs="Tahoma"/>
          <w:color w:val="000000"/>
          <w:sz w:val="20"/>
          <w:szCs w:val="20"/>
        </w:rPr>
        <w:t xml:space="preserve">Mechanics of how the </w:t>
      </w:r>
      <w:r w:rsidR="00D6090C" w:rsidRPr="003700CA">
        <w:rPr>
          <w:rFonts w:ascii="Tahoma" w:hAnsi="Tahoma" w:cs="Tahoma"/>
          <w:color w:val="000000"/>
          <w:sz w:val="20"/>
          <w:szCs w:val="20"/>
        </w:rPr>
        <w:t>RSA operates</w:t>
      </w:r>
    </w:p>
    <w:p w:rsidR="00BB2617" w:rsidRPr="003700CA" w:rsidRDefault="003700CA" w:rsidP="0090466D">
      <w:pPr>
        <w:tabs>
          <w:tab w:val="left" w:pos="360"/>
          <w:tab w:val="left" w:pos="720"/>
        </w:tabs>
        <w:ind w:left="720" w:hanging="630"/>
        <w:rPr>
          <w:rFonts w:ascii="Tahoma" w:hAnsi="Tahoma" w:cs="Tahoma"/>
          <w:color w:val="000000"/>
          <w:sz w:val="20"/>
          <w:szCs w:val="20"/>
        </w:rPr>
      </w:pPr>
      <w:r>
        <w:rPr>
          <w:rFonts w:ascii="Tahoma" w:hAnsi="Tahoma" w:cs="Tahoma"/>
          <w:color w:val="000000"/>
          <w:sz w:val="20"/>
          <w:szCs w:val="20"/>
        </w:rPr>
        <w:tab/>
      </w:r>
      <w:r w:rsidR="00BB2617" w:rsidRPr="003700CA">
        <w:rPr>
          <w:rFonts w:ascii="Tahoma" w:hAnsi="Tahoma" w:cs="Tahoma"/>
          <w:color w:val="000000"/>
          <w:sz w:val="20"/>
          <w:szCs w:val="20"/>
        </w:rPr>
        <w:sym w:font="Wingdings" w:char="F09F"/>
      </w:r>
      <w:r w:rsidR="00BB2617" w:rsidRPr="003700CA">
        <w:rPr>
          <w:rFonts w:ascii="Tahoma" w:hAnsi="Tahoma" w:cs="Tahoma"/>
          <w:color w:val="000000"/>
          <w:sz w:val="20"/>
          <w:szCs w:val="20"/>
        </w:rPr>
        <w:tab/>
      </w:r>
      <w:r w:rsidR="00E6493E">
        <w:rPr>
          <w:rFonts w:ascii="Tahoma" w:hAnsi="Tahoma" w:cs="Tahoma"/>
          <w:color w:val="000000"/>
          <w:sz w:val="20"/>
          <w:szCs w:val="20"/>
        </w:rPr>
        <w:t xml:space="preserve">The financial </w:t>
      </w:r>
      <w:r w:rsidR="00D63691">
        <w:rPr>
          <w:rFonts w:ascii="Tahoma" w:hAnsi="Tahoma" w:cs="Tahoma"/>
          <w:color w:val="000000"/>
          <w:sz w:val="20"/>
          <w:szCs w:val="20"/>
        </w:rPr>
        <w:t xml:space="preserve">and reputational </w:t>
      </w:r>
      <w:r w:rsidR="00E6493E">
        <w:rPr>
          <w:rFonts w:ascii="Tahoma" w:hAnsi="Tahoma" w:cs="Tahoma"/>
          <w:color w:val="000000"/>
          <w:sz w:val="20"/>
          <w:szCs w:val="20"/>
        </w:rPr>
        <w:t>impact of AA rating compared to a lower rating such as A-</w:t>
      </w:r>
    </w:p>
    <w:p w:rsidR="00D6090C" w:rsidRDefault="003700CA" w:rsidP="003700CA">
      <w:pPr>
        <w:tabs>
          <w:tab w:val="left" w:pos="360"/>
          <w:tab w:val="left" w:pos="720"/>
        </w:tabs>
        <w:ind w:left="720" w:hanging="630"/>
        <w:rPr>
          <w:rFonts w:ascii="Tahoma" w:hAnsi="Tahoma" w:cs="Tahoma"/>
          <w:color w:val="000000"/>
          <w:sz w:val="20"/>
          <w:szCs w:val="20"/>
        </w:rPr>
      </w:pPr>
      <w:r>
        <w:rPr>
          <w:rFonts w:ascii="Tahoma" w:hAnsi="Tahoma" w:cs="Tahoma"/>
          <w:color w:val="000000"/>
          <w:sz w:val="20"/>
          <w:szCs w:val="20"/>
        </w:rPr>
        <w:tab/>
      </w:r>
      <w:r w:rsidR="00D6090C" w:rsidRPr="003700CA">
        <w:rPr>
          <w:rFonts w:ascii="Tahoma" w:hAnsi="Tahoma" w:cs="Tahoma"/>
          <w:color w:val="000000"/>
          <w:sz w:val="20"/>
          <w:szCs w:val="20"/>
        </w:rPr>
        <w:sym w:font="Wingdings" w:char="F09F"/>
      </w:r>
      <w:r w:rsidR="00D6090C" w:rsidRPr="003700CA">
        <w:rPr>
          <w:rFonts w:ascii="Tahoma" w:hAnsi="Tahoma" w:cs="Tahoma"/>
          <w:color w:val="000000"/>
          <w:sz w:val="20"/>
          <w:szCs w:val="20"/>
        </w:rPr>
        <w:tab/>
      </w:r>
      <w:r w:rsidR="00821DB1">
        <w:rPr>
          <w:rFonts w:ascii="Tahoma" w:hAnsi="Tahoma" w:cs="Tahoma"/>
          <w:color w:val="000000"/>
          <w:sz w:val="20"/>
          <w:szCs w:val="20"/>
        </w:rPr>
        <w:t>If t</w:t>
      </w:r>
      <w:r w:rsidR="00E6493E">
        <w:rPr>
          <w:rFonts w:ascii="Tahoma" w:hAnsi="Tahoma" w:cs="Tahoma"/>
          <w:color w:val="000000"/>
          <w:sz w:val="20"/>
          <w:szCs w:val="20"/>
        </w:rPr>
        <w:t xml:space="preserve">he </w:t>
      </w:r>
      <w:r w:rsidR="00821DB1">
        <w:rPr>
          <w:rFonts w:ascii="Tahoma" w:hAnsi="Tahoma" w:cs="Tahoma"/>
          <w:color w:val="000000"/>
          <w:sz w:val="20"/>
          <w:szCs w:val="20"/>
        </w:rPr>
        <w:t>RSA is larger than what the future n</w:t>
      </w:r>
      <w:r w:rsidR="00D63691">
        <w:rPr>
          <w:rFonts w:ascii="Tahoma" w:hAnsi="Tahoma" w:cs="Tahoma"/>
          <w:color w:val="000000"/>
          <w:sz w:val="20"/>
          <w:szCs w:val="20"/>
        </w:rPr>
        <w:t>et wholesale revenue volatility</w:t>
      </w:r>
      <w:r w:rsidR="00821DB1">
        <w:rPr>
          <w:rFonts w:ascii="Tahoma" w:hAnsi="Tahoma" w:cs="Tahoma"/>
          <w:color w:val="000000"/>
          <w:sz w:val="20"/>
          <w:szCs w:val="20"/>
        </w:rPr>
        <w:t xml:space="preserve"> </w:t>
      </w:r>
      <w:r w:rsidR="00D63691">
        <w:rPr>
          <w:rFonts w:ascii="Tahoma" w:hAnsi="Tahoma" w:cs="Tahoma"/>
          <w:color w:val="000000"/>
          <w:sz w:val="20"/>
          <w:szCs w:val="20"/>
        </w:rPr>
        <w:t xml:space="preserve">may </w:t>
      </w:r>
      <w:r w:rsidR="00821DB1">
        <w:rPr>
          <w:rFonts w:ascii="Tahoma" w:hAnsi="Tahoma" w:cs="Tahoma"/>
          <w:color w:val="000000"/>
          <w:sz w:val="20"/>
          <w:szCs w:val="20"/>
        </w:rPr>
        <w:t xml:space="preserve">require, it might be worth </w:t>
      </w:r>
      <w:r w:rsidR="00D6090C" w:rsidRPr="003700CA">
        <w:rPr>
          <w:rFonts w:ascii="Tahoma" w:hAnsi="Tahoma" w:cs="Tahoma"/>
          <w:color w:val="000000"/>
          <w:sz w:val="20"/>
          <w:szCs w:val="20"/>
        </w:rPr>
        <w:t xml:space="preserve">using the RSA </w:t>
      </w:r>
      <w:r w:rsidR="00E6493E">
        <w:rPr>
          <w:rFonts w:ascii="Tahoma" w:hAnsi="Tahoma" w:cs="Tahoma"/>
          <w:color w:val="000000"/>
          <w:sz w:val="20"/>
          <w:szCs w:val="20"/>
        </w:rPr>
        <w:t>for other purposes such as retail revenue variab</w:t>
      </w:r>
      <w:r w:rsidR="00821DB1">
        <w:rPr>
          <w:rFonts w:ascii="Tahoma" w:hAnsi="Tahoma" w:cs="Tahoma"/>
          <w:color w:val="000000"/>
          <w:sz w:val="20"/>
          <w:szCs w:val="20"/>
        </w:rPr>
        <w:t>i</w:t>
      </w:r>
      <w:r w:rsidR="00E6493E">
        <w:rPr>
          <w:rFonts w:ascii="Tahoma" w:hAnsi="Tahoma" w:cs="Tahoma"/>
          <w:color w:val="000000"/>
          <w:sz w:val="20"/>
          <w:szCs w:val="20"/>
        </w:rPr>
        <w:t>lity</w:t>
      </w:r>
      <w:r w:rsidR="00821DB1">
        <w:rPr>
          <w:rFonts w:ascii="Tahoma" w:hAnsi="Tahoma" w:cs="Tahoma"/>
          <w:color w:val="000000"/>
          <w:sz w:val="20"/>
          <w:szCs w:val="20"/>
        </w:rPr>
        <w:t>. Another thought was to split the RSA into two stabilization accounts: one for net wholesale revenue variability and another for net revenue variability</w:t>
      </w:r>
    </w:p>
    <w:p w:rsidR="002B1143" w:rsidRPr="0090466D" w:rsidRDefault="0090466D" w:rsidP="0090466D">
      <w:pPr>
        <w:tabs>
          <w:tab w:val="left" w:pos="360"/>
          <w:tab w:val="left" w:pos="720"/>
        </w:tabs>
        <w:ind w:left="720" w:hanging="630"/>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sym w:font="Wingdings" w:char="F09F"/>
      </w:r>
      <w:r>
        <w:rPr>
          <w:rFonts w:ascii="Tahoma" w:hAnsi="Tahoma" w:cs="Tahoma"/>
          <w:color w:val="000000"/>
          <w:sz w:val="20"/>
          <w:szCs w:val="20"/>
        </w:rPr>
        <w:tab/>
      </w:r>
      <w:r w:rsidR="00D63691" w:rsidRPr="0090466D">
        <w:rPr>
          <w:rFonts w:ascii="Tahoma" w:hAnsi="Tahoma" w:cs="Tahoma"/>
          <w:color w:val="000000"/>
          <w:sz w:val="20"/>
          <w:szCs w:val="20"/>
        </w:rPr>
        <w:t>There were r</w:t>
      </w:r>
      <w:r w:rsidR="00821DB1" w:rsidRPr="0090466D">
        <w:rPr>
          <w:rFonts w:ascii="Tahoma" w:hAnsi="Tahoma" w:cs="Tahoma"/>
          <w:color w:val="000000"/>
          <w:sz w:val="20"/>
          <w:szCs w:val="20"/>
        </w:rPr>
        <w:t>ecommendation</w:t>
      </w:r>
      <w:r w:rsidR="00D63691" w:rsidRPr="0090466D">
        <w:rPr>
          <w:rFonts w:ascii="Tahoma" w:hAnsi="Tahoma" w:cs="Tahoma"/>
          <w:color w:val="000000"/>
          <w:sz w:val="20"/>
          <w:szCs w:val="20"/>
        </w:rPr>
        <w:t>s</w:t>
      </w:r>
      <w:r w:rsidR="00163C47" w:rsidRPr="0090466D">
        <w:rPr>
          <w:rFonts w:ascii="Tahoma" w:hAnsi="Tahoma" w:cs="Tahoma"/>
          <w:color w:val="000000"/>
          <w:sz w:val="20"/>
          <w:szCs w:val="20"/>
        </w:rPr>
        <w:t xml:space="preserve"> </w:t>
      </w:r>
      <w:r w:rsidR="00EB3ABB" w:rsidRPr="0090466D">
        <w:rPr>
          <w:rFonts w:ascii="Tahoma" w:hAnsi="Tahoma" w:cs="Tahoma"/>
          <w:color w:val="000000"/>
          <w:sz w:val="20"/>
          <w:szCs w:val="20"/>
        </w:rPr>
        <w:t xml:space="preserve">by several panel members </w:t>
      </w:r>
      <w:r w:rsidR="00821DB1" w:rsidRPr="0090466D">
        <w:rPr>
          <w:rFonts w:ascii="Tahoma" w:hAnsi="Tahoma" w:cs="Tahoma"/>
          <w:color w:val="000000"/>
          <w:sz w:val="20"/>
          <w:szCs w:val="20"/>
        </w:rPr>
        <w:t>to defer making any formal recommendations on financial policies until the new Gene</w:t>
      </w:r>
      <w:r w:rsidR="00EB3ABB" w:rsidRPr="0090466D">
        <w:rPr>
          <w:rFonts w:ascii="Tahoma" w:hAnsi="Tahoma" w:cs="Tahoma"/>
          <w:color w:val="000000"/>
          <w:sz w:val="20"/>
          <w:szCs w:val="20"/>
        </w:rPr>
        <w:t xml:space="preserve">ral Manager had </w:t>
      </w:r>
      <w:r w:rsidR="00D63691" w:rsidRPr="0090466D">
        <w:rPr>
          <w:rFonts w:ascii="Tahoma" w:hAnsi="Tahoma" w:cs="Tahoma"/>
          <w:color w:val="000000"/>
          <w:sz w:val="20"/>
          <w:szCs w:val="20"/>
        </w:rPr>
        <w:t>an opportunity to weigh in</w:t>
      </w:r>
    </w:p>
    <w:p w:rsidR="00821DB1" w:rsidRDefault="003700CA" w:rsidP="003700CA">
      <w:pPr>
        <w:tabs>
          <w:tab w:val="left" w:pos="360"/>
          <w:tab w:val="left" w:pos="720"/>
        </w:tabs>
        <w:ind w:left="720" w:hanging="630"/>
        <w:rPr>
          <w:rFonts w:ascii="Tahoma" w:hAnsi="Tahoma" w:cs="Tahoma"/>
          <w:color w:val="000000"/>
          <w:sz w:val="20"/>
          <w:szCs w:val="20"/>
        </w:rPr>
      </w:pPr>
      <w:r w:rsidRPr="0090466D">
        <w:rPr>
          <w:rFonts w:ascii="Tahoma" w:hAnsi="Tahoma" w:cs="Tahoma"/>
          <w:color w:val="000000"/>
          <w:sz w:val="20"/>
          <w:szCs w:val="20"/>
        </w:rPr>
        <w:tab/>
      </w:r>
      <w:r w:rsidR="002B1143" w:rsidRPr="0090466D">
        <w:rPr>
          <w:rFonts w:ascii="Tahoma" w:hAnsi="Tahoma" w:cs="Tahoma"/>
          <w:color w:val="000000"/>
          <w:sz w:val="20"/>
          <w:szCs w:val="20"/>
        </w:rPr>
        <w:sym w:font="Wingdings" w:char="F09F"/>
      </w:r>
      <w:r w:rsidR="002B1143" w:rsidRPr="0090466D">
        <w:rPr>
          <w:rFonts w:ascii="Tahoma" w:hAnsi="Tahoma" w:cs="Tahoma"/>
          <w:color w:val="000000"/>
          <w:sz w:val="20"/>
          <w:szCs w:val="20"/>
        </w:rPr>
        <w:tab/>
      </w:r>
      <w:r w:rsidR="00821DB1" w:rsidRPr="0090466D">
        <w:rPr>
          <w:rFonts w:ascii="Tahoma" w:hAnsi="Tahoma" w:cs="Tahoma"/>
          <w:color w:val="000000"/>
          <w:sz w:val="20"/>
          <w:szCs w:val="20"/>
        </w:rPr>
        <w:t xml:space="preserve">Before making any recommendations, </w:t>
      </w:r>
      <w:r w:rsidR="00D63691" w:rsidRPr="0090466D">
        <w:rPr>
          <w:rFonts w:ascii="Tahoma" w:hAnsi="Tahoma" w:cs="Tahoma"/>
          <w:color w:val="000000"/>
          <w:sz w:val="20"/>
          <w:szCs w:val="20"/>
        </w:rPr>
        <w:t>the Panel should also consider</w:t>
      </w:r>
      <w:r w:rsidR="00821DB1" w:rsidRPr="0090466D">
        <w:rPr>
          <w:rFonts w:ascii="Tahoma" w:hAnsi="Tahoma" w:cs="Tahoma"/>
          <w:color w:val="000000"/>
          <w:sz w:val="20"/>
          <w:szCs w:val="20"/>
        </w:rPr>
        <w:t xml:space="preserve"> the following factors:</w:t>
      </w:r>
    </w:p>
    <w:p w:rsidR="00D63691" w:rsidRDefault="00821DB1" w:rsidP="0090466D">
      <w:pPr>
        <w:pStyle w:val="ListParagraph"/>
        <w:numPr>
          <w:ilvl w:val="0"/>
          <w:numId w:val="33"/>
        </w:numPr>
        <w:tabs>
          <w:tab w:val="left" w:pos="360"/>
          <w:tab w:val="left" w:pos="720"/>
        </w:tabs>
        <w:spacing w:after="0"/>
        <w:ind w:left="994" w:hanging="274"/>
        <w:rPr>
          <w:rFonts w:ascii="Tahoma" w:hAnsi="Tahoma" w:cs="Tahoma"/>
          <w:color w:val="000000"/>
          <w:sz w:val="20"/>
          <w:szCs w:val="20"/>
        </w:rPr>
      </w:pPr>
      <w:r w:rsidRPr="00D63691">
        <w:rPr>
          <w:rFonts w:ascii="Tahoma" w:hAnsi="Tahoma" w:cs="Tahoma"/>
          <w:color w:val="000000"/>
          <w:sz w:val="20"/>
          <w:szCs w:val="20"/>
        </w:rPr>
        <w:t>Understand why load growth is negative</w:t>
      </w:r>
    </w:p>
    <w:p w:rsidR="00821DB1" w:rsidRPr="00D63691" w:rsidRDefault="00D63691" w:rsidP="0090466D">
      <w:pPr>
        <w:pStyle w:val="ListParagraph"/>
        <w:numPr>
          <w:ilvl w:val="0"/>
          <w:numId w:val="33"/>
        </w:numPr>
        <w:tabs>
          <w:tab w:val="left" w:pos="360"/>
          <w:tab w:val="left" w:pos="720"/>
        </w:tabs>
        <w:spacing w:after="0"/>
        <w:ind w:left="994" w:hanging="274"/>
        <w:rPr>
          <w:rFonts w:ascii="Tahoma" w:hAnsi="Tahoma" w:cs="Tahoma"/>
          <w:color w:val="000000"/>
          <w:sz w:val="20"/>
          <w:szCs w:val="20"/>
        </w:rPr>
      </w:pPr>
      <w:r>
        <w:rPr>
          <w:rFonts w:ascii="Tahoma" w:hAnsi="Tahoma" w:cs="Tahoma"/>
          <w:color w:val="000000"/>
          <w:sz w:val="20"/>
          <w:szCs w:val="20"/>
        </w:rPr>
        <w:t>Var</w:t>
      </w:r>
      <w:r w:rsidRPr="00D63691">
        <w:rPr>
          <w:rFonts w:ascii="Tahoma" w:hAnsi="Tahoma" w:cs="Tahoma"/>
          <w:color w:val="000000"/>
          <w:sz w:val="20"/>
          <w:szCs w:val="20"/>
        </w:rPr>
        <w:t>iability in</w:t>
      </w:r>
      <w:r w:rsidR="00821DB1" w:rsidRPr="00D63691">
        <w:rPr>
          <w:rFonts w:ascii="Tahoma" w:hAnsi="Tahoma" w:cs="Tahoma"/>
          <w:color w:val="000000"/>
          <w:sz w:val="20"/>
          <w:szCs w:val="20"/>
        </w:rPr>
        <w:t xml:space="preserve"> wholesale net revenue account</w:t>
      </w:r>
      <w:r w:rsidRPr="00D63691">
        <w:rPr>
          <w:rFonts w:ascii="Tahoma" w:hAnsi="Tahoma" w:cs="Tahoma"/>
          <w:color w:val="000000"/>
          <w:sz w:val="20"/>
          <w:szCs w:val="20"/>
        </w:rPr>
        <w:t xml:space="preserve"> relative to the size of the </w:t>
      </w:r>
      <w:r w:rsidR="00821DB1" w:rsidRPr="00D63691">
        <w:rPr>
          <w:rFonts w:ascii="Tahoma" w:hAnsi="Tahoma" w:cs="Tahoma"/>
          <w:color w:val="000000"/>
          <w:sz w:val="20"/>
          <w:szCs w:val="20"/>
        </w:rPr>
        <w:t>RSA</w:t>
      </w:r>
    </w:p>
    <w:p w:rsidR="00832F38" w:rsidRPr="0090466D" w:rsidRDefault="00821DB1" w:rsidP="0090466D">
      <w:pPr>
        <w:pStyle w:val="ListParagraph"/>
        <w:numPr>
          <w:ilvl w:val="0"/>
          <w:numId w:val="33"/>
        </w:numPr>
        <w:tabs>
          <w:tab w:val="left" w:pos="360"/>
          <w:tab w:val="left" w:pos="720"/>
        </w:tabs>
        <w:ind w:left="990" w:hanging="270"/>
        <w:rPr>
          <w:rFonts w:ascii="Tahoma" w:hAnsi="Tahoma" w:cs="Tahoma"/>
          <w:color w:val="000000"/>
          <w:sz w:val="20"/>
          <w:szCs w:val="20"/>
        </w:rPr>
      </w:pPr>
      <w:r>
        <w:rPr>
          <w:rFonts w:ascii="Tahoma" w:hAnsi="Tahoma" w:cs="Tahoma"/>
          <w:color w:val="000000"/>
          <w:sz w:val="20"/>
          <w:szCs w:val="20"/>
        </w:rPr>
        <w:t>Look at decoupling as an alternative to having a rate stabilization account for retail revenue volatility</w:t>
      </w:r>
    </w:p>
    <w:p w:rsidR="002B1143" w:rsidRPr="003700CA" w:rsidRDefault="00821DB1" w:rsidP="00203B7D">
      <w:pPr>
        <w:tabs>
          <w:tab w:val="left" w:pos="720"/>
        </w:tabs>
        <w:rPr>
          <w:rFonts w:ascii="Tahoma" w:hAnsi="Tahoma" w:cs="Tahoma"/>
          <w:color w:val="000000"/>
          <w:sz w:val="20"/>
          <w:szCs w:val="20"/>
        </w:rPr>
      </w:pPr>
      <w:r>
        <w:rPr>
          <w:rFonts w:ascii="Tahoma" w:hAnsi="Tahoma" w:cs="Tahoma"/>
          <w:color w:val="000000"/>
          <w:sz w:val="20"/>
          <w:szCs w:val="20"/>
        </w:rPr>
        <w:t xml:space="preserve">At the end of the discussion, the </w:t>
      </w:r>
      <w:r w:rsidR="00203B7D" w:rsidRPr="003700CA">
        <w:rPr>
          <w:rFonts w:ascii="Tahoma" w:hAnsi="Tahoma" w:cs="Tahoma"/>
          <w:color w:val="000000"/>
          <w:sz w:val="20"/>
          <w:szCs w:val="20"/>
        </w:rPr>
        <w:t xml:space="preserve">Review Panel </w:t>
      </w:r>
      <w:r w:rsidR="00806666">
        <w:rPr>
          <w:rFonts w:ascii="Tahoma" w:hAnsi="Tahoma" w:cs="Tahoma"/>
          <w:color w:val="000000"/>
          <w:sz w:val="20"/>
          <w:szCs w:val="20"/>
        </w:rPr>
        <w:t>did not advocate changing</w:t>
      </w:r>
      <w:r>
        <w:rPr>
          <w:rFonts w:ascii="Tahoma" w:hAnsi="Tahoma" w:cs="Tahoma"/>
          <w:color w:val="000000"/>
          <w:sz w:val="20"/>
          <w:szCs w:val="20"/>
        </w:rPr>
        <w:t xml:space="preserve"> the financial policies</w:t>
      </w:r>
      <w:r w:rsidR="00806666">
        <w:rPr>
          <w:rFonts w:ascii="Tahoma" w:hAnsi="Tahoma" w:cs="Tahoma"/>
          <w:color w:val="000000"/>
          <w:sz w:val="20"/>
          <w:szCs w:val="20"/>
        </w:rPr>
        <w:t xml:space="preserve"> at this time</w:t>
      </w:r>
      <w:r>
        <w:rPr>
          <w:rFonts w:ascii="Tahoma" w:hAnsi="Tahoma" w:cs="Tahoma"/>
          <w:color w:val="000000"/>
          <w:sz w:val="20"/>
          <w:szCs w:val="20"/>
        </w:rPr>
        <w:t xml:space="preserve">.  </w:t>
      </w:r>
      <w:r w:rsidR="00806666">
        <w:rPr>
          <w:rFonts w:ascii="Tahoma" w:hAnsi="Tahoma" w:cs="Tahoma"/>
          <w:color w:val="000000"/>
          <w:sz w:val="20"/>
          <w:szCs w:val="20"/>
        </w:rPr>
        <w:t>T</w:t>
      </w:r>
      <w:r>
        <w:rPr>
          <w:rFonts w:ascii="Tahoma" w:hAnsi="Tahoma" w:cs="Tahoma"/>
          <w:color w:val="000000"/>
          <w:sz w:val="20"/>
          <w:szCs w:val="20"/>
        </w:rPr>
        <w:t xml:space="preserve">he </w:t>
      </w:r>
      <w:r w:rsidR="00203B7D" w:rsidRPr="003700CA">
        <w:rPr>
          <w:rFonts w:ascii="Tahoma" w:hAnsi="Tahoma" w:cs="Tahoma"/>
          <w:color w:val="000000"/>
          <w:sz w:val="20"/>
          <w:szCs w:val="20"/>
        </w:rPr>
        <w:t>utility</w:t>
      </w:r>
      <w:r w:rsidR="00806666">
        <w:rPr>
          <w:rFonts w:ascii="Tahoma" w:hAnsi="Tahoma" w:cs="Tahoma"/>
          <w:color w:val="000000"/>
          <w:sz w:val="20"/>
          <w:szCs w:val="20"/>
        </w:rPr>
        <w:t xml:space="preserve"> is very strong financially, indicating the current policies seem to work well and there is no pressing reason to change them.  Any enhancements </w:t>
      </w:r>
      <w:r>
        <w:rPr>
          <w:rFonts w:ascii="Tahoma" w:hAnsi="Tahoma" w:cs="Tahoma"/>
          <w:color w:val="000000"/>
          <w:sz w:val="20"/>
          <w:szCs w:val="20"/>
        </w:rPr>
        <w:t xml:space="preserve">should wait until the new General Manager is hired, more analysis can be completed, and broader policy issues can be considered in the context of the financial policies.  </w:t>
      </w:r>
    </w:p>
    <w:p w:rsidR="00203B7D" w:rsidRPr="003700CA" w:rsidRDefault="00203B7D" w:rsidP="00203B7D">
      <w:pPr>
        <w:tabs>
          <w:tab w:val="left" w:pos="720"/>
        </w:tabs>
        <w:rPr>
          <w:rFonts w:ascii="Tahoma" w:hAnsi="Tahoma" w:cs="Tahoma"/>
          <w:color w:val="000000"/>
          <w:sz w:val="20"/>
          <w:szCs w:val="20"/>
        </w:rPr>
      </w:pPr>
    </w:p>
    <w:p w:rsidR="00BC1C02" w:rsidRPr="003700CA" w:rsidRDefault="00BC1C02" w:rsidP="0090466D">
      <w:pPr>
        <w:ind w:left="360"/>
        <w:rPr>
          <w:rFonts w:ascii="Tahoma" w:hAnsi="Tahoma" w:cs="Tahoma"/>
          <w:color w:val="000000"/>
          <w:sz w:val="20"/>
          <w:szCs w:val="20"/>
        </w:rPr>
      </w:pPr>
      <w:r w:rsidRPr="003700CA">
        <w:rPr>
          <w:rFonts w:ascii="Tahoma" w:hAnsi="Tahoma" w:cs="Tahoma"/>
          <w:b/>
          <w:color w:val="000000"/>
          <w:sz w:val="20"/>
          <w:szCs w:val="20"/>
        </w:rPr>
        <w:t>Action Item:</w:t>
      </w:r>
      <w:r w:rsidR="0051389D" w:rsidRPr="003700CA">
        <w:rPr>
          <w:rFonts w:ascii="Tahoma" w:hAnsi="Tahoma" w:cs="Tahoma"/>
          <w:color w:val="000000"/>
          <w:sz w:val="20"/>
          <w:szCs w:val="20"/>
        </w:rPr>
        <w:t xml:space="preserve"> </w:t>
      </w:r>
      <w:r w:rsidR="00BC3E02">
        <w:rPr>
          <w:rFonts w:ascii="Tahoma" w:hAnsi="Tahoma" w:cs="Tahoma"/>
          <w:color w:val="000000"/>
          <w:sz w:val="20"/>
          <w:szCs w:val="20"/>
        </w:rPr>
        <w:t xml:space="preserve">The Panel expressed interest in a </w:t>
      </w:r>
      <w:r w:rsidR="0051389D" w:rsidRPr="003700CA">
        <w:rPr>
          <w:rFonts w:ascii="Tahoma" w:hAnsi="Tahoma" w:cs="Tahoma"/>
          <w:color w:val="000000"/>
          <w:sz w:val="20"/>
          <w:szCs w:val="20"/>
        </w:rPr>
        <w:t>sensitivity analysis around retail revenue</w:t>
      </w:r>
      <w:r w:rsidR="00806666">
        <w:rPr>
          <w:rFonts w:ascii="Tahoma" w:hAnsi="Tahoma" w:cs="Tahoma"/>
          <w:color w:val="000000"/>
          <w:sz w:val="20"/>
          <w:szCs w:val="20"/>
        </w:rPr>
        <w:t xml:space="preserve"> and net wholesale revenue</w:t>
      </w:r>
      <w:r w:rsidR="00BC3E02">
        <w:rPr>
          <w:rFonts w:ascii="Tahoma" w:hAnsi="Tahoma" w:cs="Tahoma"/>
          <w:color w:val="000000"/>
          <w:sz w:val="20"/>
          <w:szCs w:val="20"/>
        </w:rPr>
        <w:t>.</w:t>
      </w:r>
    </w:p>
    <w:p w:rsidR="00203B7D" w:rsidRPr="003700CA" w:rsidRDefault="00203B7D" w:rsidP="00BC1C02">
      <w:pPr>
        <w:rPr>
          <w:rFonts w:ascii="Tahoma" w:hAnsi="Tahoma" w:cs="Tahoma"/>
          <w:color w:val="000000"/>
          <w:sz w:val="20"/>
          <w:szCs w:val="20"/>
        </w:rPr>
      </w:pPr>
    </w:p>
    <w:p w:rsidR="00914419" w:rsidRPr="003700CA" w:rsidRDefault="00914419" w:rsidP="009C2BD4">
      <w:pPr>
        <w:rPr>
          <w:rFonts w:ascii="Tahoma" w:hAnsi="Tahoma" w:cs="Tahoma"/>
          <w:color w:val="000000"/>
          <w:sz w:val="20"/>
          <w:szCs w:val="20"/>
        </w:rPr>
      </w:pPr>
      <w:r w:rsidRPr="003700CA">
        <w:rPr>
          <w:rFonts w:ascii="Tahoma" w:hAnsi="Tahoma" w:cs="Tahoma"/>
          <w:color w:val="000000"/>
          <w:sz w:val="20"/>
          <w:szCs w:val="20"/>
          <w:u w:val="single"/>
        </w:rPr>
        <w:t>Q1-2015 Strategic Plan Results:</w:t>
      </w:r>
    </w:p>
    <w:p w:rsidR="009847B2" w:rsidRPr="003700CA" w:rsidRDefault="00965A6F" w:rsidP="009C2BD4">
      <w:pPr>
        <w:rPr>
          <w:rFonts w:ascii="Tahoma" w:hAnsi="Tahoma" w:cs="Tahoma"/>
          <w:color w:val="000000"/>
          <w:sz w:val="20"/>
          <w:szCs w:val="20"/>
        </w:rPr>
      </w:pPr>
      <w:r w:rsidRPr="003700CA">
        <w:rPr>
          <w:rFonts w:ascii="Tahoma" w:hAnsi="Tahoma" w:cs="Tahoma"/>
          <w:color w:val="000000"/>
          <w:sz w:val="20"/>
          <w:szCs w:val="20"/>
        </w:rPr>
        <w:t>There was not enough time to review the presentation on the Q1-2015 Strategic Plan results so the group decided to defer it to the next meeting.</w:t>
      </w:r>
      <w:r w:rsidRPr="003700CA" w:rsidDel="00965A6F">
        <w:rPr>
          <w:rFonts w:ascii="Tahoma" w:hAnsi="Tahoma" w:cs="Tahoma"/>
          <w:color w:val="000000"/>
          <w:sz w:val="20"/>
          <w:szCs w:val="20"/>
        </w:rPr>
        <w:t xml:space="preserve"> </w:t>
      </w:r>
      <w:r w:rsidR="00EB76D7">
        <w:rPr>
          <w:rFonts w:ascii="Tahoma" w:hAnsi="Tahoma" w:cs="Tahoma"/>
          <w:color w:val="000000"/>
          <w:sz w:val="20"/>
          <w:szCs w:val="20"/>
        </w:rPr>
        <w:t>One Panel member suggested format improvements to</w:t>
      </w:r>
      <w:r w:rsidR="00E6493E">
        <w:rPr>
          <w:rFonts w:ascii="Tahoma" w:hAnsi="Tahoma" w:cs="Tahoma"/>
          <w:color w:val="000000"/>
          <w:sz w:val="20"/>
          <w:szCs w:val="20"/>
        </w:rPr>
        <w:t xml:space="preserve"> the report for the next meeting, to clarify </w:t>
      </w:r>
      <w:r w:rsidR="009847B2" w:rsidRPr="003700CA">
        <w:rPr>
          <w:rFonts w:ascii="Tahoma" w:hAnsi="Tahoma" w:cs="Tahoma"/>
          <w:color w:val="000000"/>
          <w:sz w:val="20"/>
          <w:szCs w:val="20"/>
        </w:rPr>
        <w:t xml:space="preserve">what has happened </w:t>
      </w:r>
      <w:r w:rsidR="00E6493E">
        <w:rPr>
          <w:rFonts w:ascii="Tahoma" w:hAnsi="Tahoma" w:cs="Tahoma"/>
          <w:color w:val="000000"/>
          <w:sz w:val="20"/>
          <w:szCs w:val="20"/>
        </w:rPr>
        <w:t>at different points in time</w:t>
      </w:r>
      <w:r w:rsidR="009847B2" w:rsidRPr="003700CA">
        <w:rPr>
          <w:rFonts w:ascii="Tahoma" w:hAnsi="Tahoma" w:cs="Tahoma"/>
          <w:color w:val="000000"/>
          <w:sz w:val="20"/>
          <w:szCs w:val="20"/>
        </w:rPr>
        <w:t>.</w:t>
      </w:r>
    </w:p>
    <w:p w:rsidR="00914419" w:rsidRPr="003700CA" w:rsidRDefault="00914419" w:rsidP="009C2BD4">
      <w:pPr>
        <w:rPr>
          <w:rFonts w:ascii="Tahoma" w:hAnsi="Tahoma" w:cs="Tahoma"/>
          <w:color w:val="000000"/>
          <w:sz w:val="20"/>
          <w:szCs w:val="20"/>
        </w:rPr>
      </w:pPr>
    </w:p>
    <w:p w:rsidR="009C2BD4" w:rsidRPr="003700CA" w:rsidRDefault="003C2A35" w:rsidP="003C2A35">
      <w:pPr>
        <w:ind w:left="360"/>
        <w:rPr>
          <w:rFonts w:ascii="Tahoma" w:hAnsi="Tahoma" w:cs="Tahoma"/>
          <w:color w:val="000000"/>
          <w:sz w:val="20"/>
          <w:szCs w:val="20"/>
        </w:rPr>
      </w:pPr>
      <w:r w:rsidRPr="003700CA">
        <w:rPr>
          <w:rFonts w:ascii="Tahoma" w:hAnsi="Tahoma" w:cs="Tahoma"/>
          <w:b/>
          <w:color w:val="000000"/>
          <w:sz w:val="20"/>
          <w:szCs w:val="20"/>
        </w:rPr>
        <w:t>Action Item:</w:t>
      </w:r>
      <w:r w:rsidR="00914419" w:rsidRPr="003700CA">
        <w:rPr>
          <w:rFonts w:ascii="Tahoma" w:hAnsi="Tahoma" w:cs="Tahoma"/>
          <w:color w:val="000000"/>
          <w:sz w:val="20"/>
          <w:szCs w:val="20"/>
        </w:rPr>
        <w:t xml:space="preserve"> J</w:t>
      </w:r>
      <w:r w:rsidR="00B4198D" w:rsidRPr="003700CA">
        <w:rPr>
          <w:rFonts w:ascii="Tahoma" w:hAnsi="Tahoma" w:cs="Tahoma"/>
          <w:color w:val="000000"/>
          <w:sz w:val="20"/>
          <w:szCs w:val="20"/>
        </w:rPr>
        <w:t xml:space="preserve">eff </w:t>
      </w:r>
      <w:r w:rsidR="00965A6F" w:rsidRPr="003700CA">
        <w:rPr>
          <w:rFonts w:ascii="Tahoma" w:hAnsi="Tahoma" w:cs="Tahoma"/>
          <w:color w:val="000000"/>
          <w:sz w:val="20"/>
          <w:szCs w:val="20"/>
        </w:rPr>
        <w:t>Bishop will re-look at the details in the presentation and will update it to reflect the current state and future state of the initiatives. He will bring a revised version to our next meeting.</w:t>
      </w:r>
    </w:p>
    <w:p w:rsidR="009C2BD4" w:rsidRPr="003700CA" w:rsidRDefault="009C2BD4" w:rsidP="009C2BD4">
      <w:pPr>
        <w:rPr>
          <w:rFonts w:ascii="Tahoma" w:hAnsi="Tahoma" w:cs="Tahoma"/>
          <w:color w:val="000000"/>
          <w:sz w:val="20"/>
          <w:szCs w:val="20"/>
        </w:rPr>
      </w:pPr>
    </w:p>
    <w:p w:rsidR="006939B5" w:rsidRPr="003700CA" w:rsidRDefault="006939B5" w:rsidP="00E219A6">
      <w:pPr>
        <w:rPr>
          <w:rFonts w:ascii="Tahoma" w:hAnsi="Tahoma" w:cs="Tahoma"/>
          <w:color w:val="000000"/>
          <w:sz w:val="20"/>
          <w:szCs w:val="20"/>
        </w:rPr>
      </w:pPr>
    </w:p>
    <w:p w:rsidR="00745FCF" w:rsidRPr="003700CA" w:rsidRDefault="00745FCF" w:rsidP="00E52849">
      <w:pPr>
        <w:tabs>
          <w:tab w:val="left" w:pos="360"/>
          <w:tab w:val="left" w:pos="900"/>
        </w:tabs>
        <w:spacing w:after="120"/>
        <w:ind w:left="907" w:hanging="907"/>
        <w:rPr>
          <w:rFonts w:ascii="Tahoma" w:hAnsi="Tahoma" w:cs="Tahoma"/>
          <w:color w:val="000000"/>
          <w:sz w:val="20"/>
          <w:szCs w:val="20"/>
          <w:u w:val="single"/>
        </w:rPr>
      </w:pPr>
      <w:r w:rsidRPr="003700CA">
        <w:rPr>
          <w:rFonts w:ascii="Tahoma" w:hAnsi="Tahoma" w:cs="Tahoma"/>
          <w:color w:val="000000"/>
          <w:sz w:val="20"/>
          <w:szCs w:val="20"/>
          <w:u w:val="single"/>
        </w:rPr>
        <w:t>Plans for upcoming meetings</w:t>
      </w:r>
      <w:r w:rsidR="00D85B80" w:rsidRPr="003700CA">
        <w:rPr>
          <w:rFonts w:ascii="Tahoma" w:hAnsi="Tahoma" w:cs="Tahoma"/>
          <w:color w:val="000000"/>
          <w:sz w:val="20"/>
          <w:szCs w:val="20"/>
          <w:u w:val="single"/>
        </w:rPr>
        <w:t>:</w:t>
      </w:r>
    </w:p>
    <w:p w:rsidR="004C27DD" w:rsidRPr="003700CA" w:rsidRDefault="00EA4113" w:rsidP="00C926BF">
      <w:pPr>
        <w:tabs>
          <w:tab w:val="left" w:pos="360"/>
          <w:tab w:val="left" w:pos="720"/>
          <w:tab w:val="left" w:pos="1440"/>
        </w:tabs>
        <w:ind w:left="720" w:hanging="720"/>
        <w:rPr>
          <w:rFonts w:ascii="Tahoma" w:hAnsi="Tahoma" w:cs="Tahoma"/>
          <w:color w:val="000000"/>
          <w:sz w:val="20"/>
          <w:szCs w:val="20"/>
        </w:rPr>
      </w:pPr>
      <w:r w:rsidRPr="003700CA">
        <w:rPr>
          <w:rFonts w:ascii="Tahoma" w:hAnsi="Tahoma" w:cs="Tahoma"/>
          <w:color w:val="000000"/>
          <w:sz w:val="20"/>
          <w:szCs w:val="20"/>
        </w:rPr>
        <w:tab/>
      </w:r>
      <w:r w:rsidRPr="003700CA">
        <w:rPr>
          <w:rFonts w:ascii="Tahoma" w:hAnsi="Tahoma" w:cs="Tahoma"/>
          <w:color w:val="000000"/>
          <w:sz w:val="20"/>
          <w:szCs w:val="20"/>
        </w:rPr>
        <w:sym w:font="Wingdings" w:char="F09F"/>
      </w:r>
      <w:r w:rsidRPr="003700CA">
        <w:rPr>
          <w:rFonts w:ascii="Tahoma" w:hAnsi="Tahoma" w:cs="Tahoma"/>
          <w:color w:val="000000"/>
          <w:sz w:val="20"/>
          <w:szCs w:val="20"/>
        </w:rPr>
        <w:tab/>
      </w:r>
      <w:r w:rsidR="00375333" w:rsidRPr="003700CA">
        <w:rPr>
          <w:rFonts w:ascii="Tahoma" w:hAnsi="Tahoma" w:cs="Tahoma"/>
          <w:color w:val="000000"/>
          <w:sz w:val="20"/>
          <w:szCs w:val="20"/>
        </w:rPr>
        <w:t xml:space="preserve">The </w:t>
      </w:r>
      <w:r w:rsidR="004C27DD" w:rsidRPr="003700CA">
        <w:rPr>
          <w:rFonts w:ascii="Tahoma" w:hAnsi="Tahoma" w:cs="Tahoma"/>
          <w:color w:val="000000"/>
          <w:sz w:val="20"/>
          <w:szCs w:val="20"/>
        </w:rPr>
        <w:t>R</w:t>
      </w:r>
      <w:r w:rsidR="00B672CA" w:rsidRPr="003700CA">
        <w:rPr>
          <w:rFonts w:ascii="Tahoma" w:hAnsi="Tahoma" w:cs="Tahoma"/>
          <w:color w:val="000000"/>
          <w:sz w:val="20"/>
          <w:szCs w:val="20"/>
        </w:rPr>
        <w:t xml:space="preserve">eview </w:t>
      </w:r>
      <w:r w:rsidR="004C27DD" w:rsidRPr="003700CA">
        <w:rPr>
          <w:rFonts w:ascii="Tahoma" w:hAnsi="Tahoma" w:cs="Tahoma"/>
          <w:color w:val="000000"/>
          <w:sz w:val="20"/>
          <w:szCs w:val="20"/>
        </w:rPr>
        <w:t>P</w:t>
      </w:r>
      <w:r w:rsidR="00B672CA" w:rsidRPr="003700CA">
        <w:rPr>
          <w:rFonts w:ascii="Tahoma" w:hAnsi="Tahoma" w:cs="Tahoma"/>
          <w:color w:val="000000"/>
          <w:sz w:val="20"/>
          <w:szCs w:val="20"/>
        </w:rPr>
        <w:t>anel</w:t>
      </w:r>
      <w:r w:rsidR="004C27DD" w:rsidRPr="003700CA">
        <w:rPr>
          <w:rFonts w:ascii="Tahoma" w:hAnsi="Tahoma" w:cs="Tahoma"/>
          <w:color w:val="000000"/>
          <w:sz w:val="20"/>
          <w:szCs w:val="20"/>
        </w:rPr>
        <w:t xml:space="preserve"> will discuss </w:t>
      </w:r>
      <w:r w:rsidR="003E06E5" w:rsidRPr="003700CA">
        <w:rPr>
          <w:rFonts w:ascii="Tahoma" w:hAnsi="Tahoma" w:cs="Tahoma"/>
          <w:color w:val="000000"/>
          <w:sz w:val="20"/>
          <w:szCs w:val="20"/>
        </w:rPr>
        <w:t xml:space="preserve">the </w:t>
      </w:r>
      <w:r w:rsidR="004C27DD" w:rsidRPr="003700CA">
        <w:rPr>
          <w:rFonts w:ascii="Tahoma" w:hAnsi="Tahoma" w:cs="Tahoma"/>
          <w:color w:val="000000"/>
          <w:sz w:val="20"/>
          <w:szCs w:val="20"/>
        </w:rPr>
        <w:t>S</w:t>
      </w:r>
      <w:r w:rsidR="00B672CA" w:rsidRPr="003700CA">
        <w:rPr>
          <w:rFonts w:ascii="Tahoma" w:hAnsi="Tahoma" w:cs="Tahoma"/>
          <w:color w:val="000000"/>
          <w:sz w:val="20"/>
          <w:szCs w:val="20"/>
        </w:rPr>
        <w:t xml:space="preserve">trategic Plan </w:t>
      </w:r>
      <w:r w:rsidR="004C27DD" w:rsidRPr="003700CA">
        <w:rPr>
          <w:rFonts w:ascii="Tahoma" w:hAnsi="Tahoma" w:cs="Tahoma"/>
          <w:color w:val="000000"/>
          <w:sz w:val="20"/>
          <w:szCs w:val="20"/>
        </w:rPr>
        <w:t>Results at the June Mee</w:t>
      </w:r>
      <w:r w:rsidR="00B672CA" w:rsidRPr="003700CA">
        <w:rPr>
          <w:rFonts w:ascii="Tahoma" w:hAnsi="Tahoma" w:cs="Tahoma"/>
          <w:color w:val="000000"/>
          <w:sz w:val="20"/>
          <w:szCs w:val="20"/>
        </w:rPr>
        <w:t>ti</w:t>
      </w:r>
      <w:r w:rsidR="004C27DD" w:rsidRPr="003700CA">
        <w:rPr>
          <w:rFonts w:ascii="Tahoma" w:hAnsi="Tahoma" w:cs="Tahoma"/>
          <w:color w:val="000000"/>
          <w:sz w:val="20"/>
          <w:szCs w:val="20"/>
        </w:rPr>
        <w:t>ng.</w:t>
      </w:r>
    </w:p>
    <w:p w:rsidR="009C2BD4" w:rsidRPr="003700CA" w:rsidRDefault="004C27DD" w:rsidP="00C926BF">
      <w:pPr>
        <w:tabs>
          <w:tab w:val="left" w:pos="360"/>
          <w:tab w:val="left" w:pos="720"/>
          <w:tab w:val="left" w:pos="1440"/>
        </w:tabs>
        <w:ind w:left="720" w:hanging="720"/>
        <w:rPr>
          <w:rFonts w:ascii="Tahoma" w:hAnsi="Tahoma" w:cs="Tahoma"/>
          <w:color w:val="000000"/>
          <w:sz w:val="20"/>
          <w:szCs w:val="20"/>
        </w:rPr>
      </w:pPr>
      <w:r w:rsidRPr="003700CA">
        <w:rPr>
          <w:rFonts w:ascii="Tahoma" w:hAnsi="Tahoma" w:cs="Tahoma"/>
          <w:color w:val="000000"/>
          <w:sz w:val="20"/>
          <w:szCs w:val="20"/>
        </w:rPr>
        <w:tab/>
      </w:r>
      <w:r w:rsidRPr="003700CA">
        <w:rPr>
          <w:rFonts w:ascii="Tahoma" w:hAnsi="Tahoma" w:cs="Tahoma"/>
          <w:color w:val="000000"/>
          <w:sz w:val="20"/>
          <w:szCs w:val="20"/>
        </w:rPr>
        <w:sym w:font="Wingdings" w:char="F09F"/>
      </w:r>
      <w:r w:rsidRPr="003700CA">
        <w:rPr>
          <w:rFonts w:ascii="Tahoma" w:hAnsi="Tahoma" w:cs="Tahoma"/>
          <w:color w:val="000000"/>
          <w:sz w:val="20"/>
          <w:szCs w:val="20"/>
        </w:rPr>
        <w:tab/>
      </w:r>
      <w:r w:rsidR="009C2BD4" w:rsidRPr="003700CA">
        <w:rPr>
          <w:rFonts w:ascii="Tahoma" w:hAnsi="Tahoma" w:cs="Tahoma"/>
          <w:color w:val="000000"/>
          <w:sz w:val="20"/>
          <w:szCs w:val="20"/>
        </w:rPr>
        <w:t>The Review Panel w</w:t>
      </w:r>
      <w:r w:rsidR="00914419" w:rsidRPr="003700CA">
        <w:rPr>
          <w:rFonts w:ascii="Tahoma" w:hAnsi="Tahoma" w:cs="Tahoma"/>
          <w:color w:val="000000"/>
          <w:sz w:val="20"/>
          <w:szCs w:val="20"/>
        </w:rPr>
        <w:t xml:space="preserve">ill </w:t>
      </w:r>
      <w:r w:rsidR="003E06E5" w:rsidRPr="003700CA">
        <w:rPr>
          <w:rFonts w:ascii="Tahoma" w:hAnsi="Tahoma" w:cs="Tahoma"/>
          <w:color w:val="000000"/>
          <w:sz w:val="20"/>
          <w:szCs w:val="20"/>
        </w:rPr>
        <w:t xml:space="preserve">hear a presentation on </w:t>
      </w:r>
      <w:r w:rsidR="00B4198D" w:rsidRPr="003700CA">
        <w:rPr>
          <w:rFonts w:ascii="Tahoma" w:hAnsi="Tahoma" w:cs="Tahoma"/>
          <w:color w:val="000000"/>
          <w:sz w:val="20"/>
          <w:szCs w:val="20"/>
        </w:rPr>
        <w:t>N</w:t>
      </w:r>
      <w:r w:rsidR="00375333" w:rsidRPr="003700CA">
        <w:rPr>
          <w:rFonts w:ascii="Tahoma" w:hAnsi="Tahoma" w:cs="Tahoma"/>
          <w:color w:val="000000"/>
          <w:sz w:val="20"/>
          <w:szCs w:val="20"/>
        </w:rPr>
        <w:t>et Wholesale Revenue</w:t>
      </w:r>
      <w:r w:rsidR="00B4198D" w:rsidRPr="003700CA">
        <w:rPr>
          <w:rFonts w:ascii="Tahoma" w:hAnsi="Tahoma" w:cs="Tahoma"/>
          <w:color w:val="000000"/>
          <w:sz w:val="20"/>
          <w:szCs w:val="20"/>
        </w:rPr>
        <w:t xml:space="preserve"> </w:t>
      </w:r>
      <w:r w:rsidR="00B672CA" w:rsidRPr="003700CA">
        <w:rPr>
          <w:rFonts w:ascii="Tahoma" w:hAnsi="Tahoma" w:cs="Tahoma"/>
          <w:color w:val="000000"/>
          <w:sz w:val="20"/>
          <w:szCs w:val="20"/>
        </w:rPr>
        <w:t xml:space="preserve">at the </w:t>
      </w:r>
      <w:r w:rsidR="00B4198D" w:rsidRPr="003700CA">
        <w:rPr>
          <w:rFonts w:ascii="Tahoma" w:hAnsi="Tahoma" w:cs="Tahoma"/>
          <w:color w:val="000000"/>
          <w:sz w:val="20"/>
          <w:szCs w:val="20"/>
        </w:rPr>
        <w:t>next meeting</w:t>
      </w:r>
      <w:r w:rsidR="00B672CA" w:rsidRPr="003700CA">
        <w:rPr>
          <w:rFonts w:ascii="Tahoma" w:hAnsi="Tahoma" w:cs="Tahoma"/>
          <w:color w:val="000000"/>
          <w:sz w:val="20"/>
          <w:szCs w:val="20"/>
        </w:rPr>
        <w:t>.</w:t>
      </w:r>
    </w:p>
    <w:p w:rsidR="00F16680" w:rsidRPr="003700CA" w:rsidRDefault="009C2BD4" w:rsidP="00C926BF">
      <w:pPr>
        <w:tabs>
          <w:tab w:val="left" w:pos="360"/>
          <w:tab w:val="left" w:pos="720"/>
          <w:tab w:val="left" w:pos="1440"/>
        </w:tabs>
        <w:ind w:left="720" w:hanging="720"/>
        <w:rPr>
          <w:rFonts w:ascii="Tahoma" w:hAnsi="Tahoma" w:cs="Tahoma"/>
          <w:color w:val="000000"/>
          <w:sz w:val="20"/>
          <w:szCs w:val="20"/>
        </w:rPr>
      </w:pPr>
      <w:r w:rsidRPr="003700CA">
        <w:rPr>
          <w:rFonts w:ascii="Tahoma" w:hAnsi="Tahoma" w:cs="Tahoma"/>
          <w:color w:val="000000"/>
          <w:sz w:val="20"/>
          <w:szCs w:val="20"/>
        </w:rPr>
        <w:tab/>
      </w:r>
      <w:r w:rsidRPr="003700CA">
        <w:rPr>
          <w:rFonts w:ascii="Tahoma" w:hAnsi="Tahoma" w:cs="Tahoma"/>
          <w:color w:val="000000"/>
          <w:sz w:val="20"/>
          <w:szCs w:val="20"/>
        </w:rPr>
        <w:sym w:font="Wingdings" w:char="F09F"/>
      </w:r>
      <w:r w:rsidRPr="003700CA">
        <w:rPr>
          <w:rFonts w:ascii="Tahoma" w:hAnsi="Tahoma" w:cs="Tahoma"/>
          <w:color w:val="000000"/>
          <w:sz w:val="20"/>
          <w:szCs w:val="20"/>
        </w:rPr>
        <w:tab/>
      </w:r>
      <w:r w:rsidR="00F16680" w:rsidRPr="003700CA">
        <w:rPr>
          <w:rFonts w:ascii="Tahoma" w:hAnsi="Tahoma" w:cs="Tahoma"/>
          <w:color w:val="000000"/>
          <w:sz w:val="20"/>
          <w:szCs w:val="20"/>
        </w:rPr>
        <w:t>With the addition of a few new Review Panel members this year, the Panel asked if all the SCL Officers could be invited to attend a future meeting to be introduced to the new members.</w:t>
      </w:r>
    </w:p>
    <w:p w:rsidR="00203B7D" w:rsidRPr="003700CA" w:rsidRDefault="00203B7D" w:rsidP="00C926BF">
      <w:pPr>
        <w:tabs>
          <w:tab w:val="left" w:pos="360"/>
          <w:tab w:val="left" w:pos="720"/>
          <w:tab w:val="left" w:pos="1440"/>
        </w:tabs>
        <w:ind w:left="720" w:hanging="720"/>
        <w:rPr>
          <w:rFonts w:ascii="Tahoma" w:hAnsi="Tahoma" w:cs="Tahoma"/>
          <w:color w:val="000000"/>
          <w:sz w:val="20"/>
          <w:szCs w:val="20"/>
        </w:rPr>
      </w:pPr>
      <w:r w:rsidRPr="003700CA">
        <w:rPr>
          <w:rFonts w:ascii="Tahoma" w:hAnsi="Tahoma" w:cs="Tahoma"/>
          <w:color w:val="000000"/>
          <w:sz w:val="20"/>
          <w:szCs w:val="20"/>
        </w:rPr>
        <w:tab/>
      </w:r>
      <w:r w:rsidRPr="003700CA">
        <w:rPr>
          <w:rFonts w:ascii="Tahoma" w:hAnsi="Tahoma" w:cs="Tahoma"/>
          <w:color w:val="000000"/>
          <w:sz w:val="20"/>
          <w:szCs w:val="20"/>
        </w:rPr>
        <w:sym w:font="Wingdings" w:char="F09F"/>
      </w:r>
      <w:r w:rsidRPr="003700CA">
        <w:rPr>
          <w:rFonts w:ascii="Tahoma" w:hAnsi="Tahoma" w:cs="Tahoma"/>
          <w:color w:val="000000"/>
          <w:sz w:val="20"/>
          <w:szCs w:val="20"/>
        </w:rPr>
        <w:tab/>
        <w:t xml:space="preserve">Sephir </w:t>
      </w:r>
      <w:r w:rsidR="00AB2061" w:rsidRPr="003700CA">
        <w:rPr>
          <w:rFonts w:ascii="Tahoma" w:hAnsi="Tahoma" w:cs="Tahoma"/>
          <w:color w:val="000000"/>
          <w:sz w:val="20"/>
          <w:szCs w:val="20"/>
        </w:rPr>
        <w:t xml:space="preserve">Hamilton </w:t>
      </w:r>
      <w:r w:rsidRPr="003700CA">
        <w:rPr>
          <w:rFonts w:ascii="Tahoma" w:hAnsi="Tahoma" w:cs="Tahoma"/>
          <w:color w:val="000000"/>
          <w:sz w:val="20"/>
          <w:szCs w:val="20"/>
        </w:rPr>
        <w:t xml:space="preserve">spoke on the 7/30 panel meeting. The utility will have EPRI at the meeting to collaborate in a panel discussion regarding the </w:t>
      </w:r>
      <w:r w:rsidR="00AB2061" w:rsidRPr="003700CA">
        <w:rPr>
          <w:rFonts w:ascii="Tahoma" w:hAnsi="Tahoma" w:cs="Tahoma"/>
          <w:color w:val="000000"/>
          <w:sz w:val="20"/>
          <w:szCs w:val="20"/>
        </w:rPr>
        <w:t>“</w:t>
      </w:r>
      <w:r w:rsidRPr="003700CA">
        <w:rPr>
          <w:rFonts w:ascii="Tahoma" w:hAnsi="Tahoma" w:cs="Tahoma"/>
          <w:color w:val="000000"/>
          <w:sz w:val="20"/>
          <w:szCs w:val="20"/>
        </w:rPr>
        <w:t xml:space="preserve">utility of the future”. He asked the Panel to send him suggestions for </w:t>
      </w:r>
      <w:r w:rsidR="00E6493E">
        <w:rPr>
          <w:rFonts w:ascii="Tahoma" w:hAnsi="Tahoma" w:cs="Tahoma"/>
          <w:color w:val="000000"/>
          <w:sz w:val="20"/>
          <w:szCs w:val="20"/>
        </w:rPr>
        <w:t xml:space="preserve">other speakers and for </w:t>
      </w:r>
      <w:r w:rsidRPr="003700CA">
        <w:rPr>
          <w:rFonts w:ascii="Tahoma" w:hAnsi="Tahoma" w:cs="Tahoma"/>
          <w:color w:val="000000"/>
          <w:sz w:val="20"/>
          <w:szCs w:val="20"/>
        </w:rPr>
        <w:t>guests (individuals, groups, associations, community stakeholders) who could engage and shape up this type of discussion.</w:t>
      </w:r>
    </w:p>
    <w:p w:rsidR="00E369CF" w:rsidRPr="003700CA" w:rsidRDefault="00E369CF" w:rsidP="00E219A6">
      <w:pPr>
        <w:rPr>
          <w:rFonts w:ascii="Tahoma" w:hAnsi="Tahoma" w:cs="Tahoma"/>
          <w:color w:val="000000"/>
          <w:sz w:val="20"/>
          <w:szCs w:val="20"/>
        </w:rPr>
      </w:pPr>
    </w:p>
    <w:p w:rsidR="00F16680" w:rsidRPr="003700CA" w:rsidRDefault="00F16680" w:rsidP="00E219A6">
      <w:pPr>
        <w:rPr>
          <w:rFonts w:ascii="Tahoma" w:hAnsi="Tahoma" w:cs="Tahoma"/>
          <w:color w:val="000000"/>
          <w:sz w:val="20"/>
          <w:szCs w:val="20"/>
        </w:rPr>
      </w:pPr>
    </w:p>
    <w:p w:rsidR="00AC16F1" w:rsidRPr="003700CA" w:rsidRDefault="00AC16F1" w:rsidP="00B90378">
      <w:pPr>
        <w:rPr>
          <w:rFonts w:ascii="Tahoma" w:hAnsi="Tahoma" w:cs="Tahoma"/>
          <w:color w:val="000000"/>
          <w:sz w:val="20"/>
          <w:szCs w:val="20"/>
          <w:u w:val="single"/>
        </w:rPr>
      </w:pPr>
      <w:r w:rsidRPr="003700CA">
        <w:rPr>
          <w:rFonts w:ascii="Tahoma" w:hAnsi="Tahoma" w:cs="Tahoma"/>
          <w:bCs/>
          <w:color w:val="000000"/>
          <w:sz w:val="20"/>
          <w:szCs w:val="20"/>
          <w:u w:val="single"/>
        </w:rPr>
        <w:t>Adjournment</w:t>
      </w:r>
      <w:r w:rsidR="00AA24E8" w:rsidRPr="003700CA">
        <w:rPr>
          <w:rFonts w:ascii="Tahoma" w:hAnsi="Tahoma" w:cs="Tahoma"/>
          <w:bCs/>
          <w:color w:val="000000"/>
          <w:sz w:val="20"/>
          <w:szCs w:val="20"/>
          <w:u w:val="single"/>
        </w:rPr>
        <w:t>:</w:t>
      </w:r>
    </w:p>
    <w:p w:rsidR="00F16680" w:rsidRPr="003700CA" w:rsidRDefault="00F16680" w:rsidP="00270288">
      <w:pPr>
        <w:rPr>
          <w:rFonts w:ascii="Tahoma" w:hAnsi="Tahoma" w:cs="Tahoma"/>
          <w:color w:val="000000"/>
          <w:sz w:val="20"/>
          <w:szCs w:val="20"/>
        </w:rPr>
      </w:pPr>
    </w:p>
    <w:p w:rsidR="003700CA" w:rsidRPr="003700CA" w:rsidRDefault="00AC16F1" w:rsidP="00270288">
      <w:pPr>
        <w:rPr>
          <w:rFonts w:ascii="Tahoma" w:hAnsi="Tahoma" w:cs="Tahoma"/>
          <w:color w:val="000000"/>
          <w:sz w:val="20"/>
          <w:szCs w:val="20"/>
        </w:rPr>
      </w:pPr>
      <w:r w:rsidRPr="003700CA">
        <w:rPr>
          <w:rFonts w:ascii="Tahoma" w:hAnsi="Tahoma" w:cs="Tahoma"/>
          <w:color w:val="000000"/>
          <w:sz w:val="20"/>
          <w:szCs w:val="20"/>
        </w:rPr>
        <w:t xml:space="preserve">There being no further business to discuss, the meeting was adjourned </w:t>
      </w:r>
      <w:r w:rsidR="00735242" w:rsidRPr="003700CA">
        <w:rPr>
          <w:rFonts w:ascii="Tahoma" w:hAnsi="Tahoma" w:cs="Tahoma"/>
          <w:color w:val="000000"/>
          <w:sz w:val="20"/>
          <w:szCs w:val="20"/>
        </w:rPr>
        <w:t xml:space="preserve">at </w:t>
      </w:r>
      <w:r w:rsidR="00914419" w:rsidRPr="003700CA">
        <w:rPr>
          <w:rFonts w:ascii="Tahoma" w:hAnsi="Tahoma" w:cs="Tahoma"/>
          <w:color w:val="000000"/>
          <w:sz w:val="20"/>
          <w:szCs w:val="20"/>
        </w:rPr>
        <w:t>4</w:t>
      </w:r>
      <w:r w:rsidRPr="003700CA">
        <w:rPr>
          <w:rFonts w:ascii="Tahoma" w:hAnsi="Tahoma" w:cs="Tahoma"/>
          <w:color w:val="000000"/>
          <w:sz w:val="20"/>
          <w:szCs w:val="20"/>
        </w:rPr>
        <w:t>:</w:t>
      </w:r>
      <w:r w:rsidR="00914419" w:rsidRPr="003700CA">
        <w:rPr>
          <w:rFonts w:ascii="Tahoma" w:hAnsi="Tahoma" w:cs="Tahoma"/>
          <w:color w:val="000000"/>
          <w:sz w:val="20"/>
          <w:szCs w:val="20"/>
        </w:rPr>
        <w:t>00</w:t>
      </w:r>
      <w:r w:rsidRPr="003700CA">
        <w:rPr>
          <w:rFonts w:ascii="Tahoma" w:hAnsi="Tahoma" w:cs="Tahoma"/>
          <w:color w:val="000000"/>
          <w:sz w:val="20"/>
          <w:szCs w:val="20"/>
        </w:rPr>
        <w:t xml:space="preserve"> </w:t>
      </w:r>
      <w:r w:rsidR="00E97C5B" w:rsidRPr="003700CA">
        <w:rPr>
          <w:rFonts w:ascii="Tahoma" w:hAnsi="Tahoma" w:cs="Tahoma"/>
          <w:color w:val="000000"/>
          <w:sz w:val="20"/>
          <w:szCs w:val="20"/>
        </w:rPr>
        <w:t>p</w:t>
      </w:r>
      <w:r w:rsidRPr="003700CA">
        <w:rPr>
          <w:rFonts w:ascii="Tahoma" w:hAnsi="Tahoma" w:cs="Tahoma"/>
          <w:color w:val="000000"/>
          <w:sz w:val="20"/>
          <w:szCs w:val="20"/>
        </w:rPr>
        <w:t>.m.</w:t>
      </w:r>
      <w:r w:rsidR="00056442" w:rsidRPr="003700CA">
        <w:rPr>
          <w:rFonts w:ascii="Tahoma" w:hAnsi="Tahoma" w:cs="Tahoma"/>
          <w:color w:val="000000"/>
          <w:sz w:val="20"/>
          <w:szCs w:val="20"/>
        </w:rPr>
        <w:t xml:space="preserve"> </w:t>
      </w:r>
    </w:p>
    <w:sectPr w:rsidR="003700CA" w:rsidRPr="003700CA" w:rsidSect="0065008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D17" w:rsidRDefault="00CD6D17">
      <w:r>
        <w:separator/>
      </w:r>
    </w:p>
  </w:endnote>
  <w:endnote w:type="continuationSeparator" w:id="0">
    <w:p w:rsidR="00CD6D17" w:rsidRDefault="00CD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F1" w:rsidRPr="00D71E77" w:rsidRDefault="00AC16F1" w:rsidP="00D71E77">
    <w:pPr>
      <w:pStyle w:val="Footer"/>
      <w:tabs>
        <w:tab w:val="clear" w:pos="8640"/>
        <w:tab w:val="right" w:pos="9519"/>
      </w:tabs>
      <w:rPr>
        <w:rFonts w:ascii="Calibri" w:hAnsi="Calibri" w:cs="Calibri"/>
        <w:i/>
        <w:iCs/>
        <w:sz w:val="22"/>
        <w:szCs w:val="22"/>
      </w:rPr>
    </w:pPr>
    <w:r>
      <w:rPr>
        <w:rFonts w:ascii="Calibri" w:hAnsi="Calibri" w:cs="Calibri"/>
        <w:i/>
        <w:iCs/>
        <w:sz w:val="20"/>
        <w:szCs w:val="20"/>
      </w:rPr>
      <w:tab/>
    </w:r>
    <w:r>
      <w:rPr>
        <w:rFonts w:ascii="Calibri" w:hAnsi="Calibri" w:cs="Calibri"/>
        <w:i/>
        <w:iCs/>
        <w:sz w:val="20"/>
        <w:szCs w:val="20"/>
      </w:rPr>
      <w:tab/>
    </w:r>
    <w:r w:rsidRPr="00D71E77">
      <w:rPr>
        <w:rFonts w:ascii="Calibri" w:hAnsi="Calibri" w:cs="Calibri"/>
        <w:i/>
        <w:iCs/>
        <w:sz w:val="22"/>
        <w:szCs w:val="22"/>
      </w:rPr>
      <w:t xml:space="preserve">Page </w:t>
    </w:r>
    <w:r w:rsidRPr="00D71E77">
      <w:rPr>
        <w:rStyle w:val="PageNumber"/>
        <w:rFonts w:ascii="Calibri" w:hAnsi="Calibri" w:cs="Calibri"/>
        <w:i/>
        <w:iCs/>
        <w:sz w:val="22"/>
        <w:szCs w:val="22"/>
      </w:rPr>
      <w:fldChar w:fldCharType="begin"/>
    </w:r>
    <w:r w:rsidRPr="00D71E77">
      <w:rPr>
        <w:rStyle w:val="PageNumber"/>
        <w:rFonts w:ascii="Calibri" w:hAnsi="Calibri" w:cs="Calibri"/>
        <w:i/>
        <w:iCs/>
        <w:sz w:val="22"/>
        <w:szCs w:val="22"/>
      </w:rPr>
      <w:instrText xml:space="preserve"> PAGE </w:instrText>
    </w:r>
    <w:r w:rsidRPr="00D71E77">
      <w:rPr>
        <w:rStyle w:val="PageNumber"/>
        <w:rFonts w:ascii="Calibri" w:hAnsi="Calibri" w:cs="Calibri"/>
        <w:i/>
        <w:iCs/>
        <w:sz w:val="22"/>
        <w:szCs w:val="22"/>
      </w:rPr>
      <w:fldChar w:fldCharType="separate"/>
    </w:r>
    <w:r w:rsidR="00485CBF">
      <w:rPr>
        <w:rStyle w:val="PageNumber"/>
        <w:rFonts w:ascii="Calibri" w:hAnsi="Calibri" w:cs="Calibri"/>
        <w:i/>
        <w:iCs/>
        <w:noProof/>
        <w:sz w:val="22"/>
        <w:szCs w:val="22"/>
      </w:rPr>
      <w:t>1</w:t>
    </w:r>
    <w:r w:rsidRPr="00D71E77">
      <w:rPr>
        <w:rStyle w:val="PageNumber"/>
        <w:rFonts w:ascii="Calibri" w:hAnsi="Calibri" w:cs="Calibri"/>
        <w:i/>
        <w:iCs/>
        <w:sz w:val="22"/>
        <w:szCs w:val="22"/>
      </w:rPr>
      <w:fldChar w:fldCharType="end"/>
    </w:r>
    <w:r w:rsidRPr="00D71E77">
      <w:rPr>
        <w:rStyle w:val="PageNumber"/>
        <w:rFonts w:ascii="Calibri" w:hAnsi="Calibri" w:cs="Calibri"/>
        <w:i/>
        <w:iCs/>
        <w:sz w:val="22"/>
        <w:szCs w:val="22"/>
      </w:rPr>
      <w:t xml:space="preserve"> of </w:t>
    </w:r>
    <w:r w:rsidRPr="00D71E77">
      <w:rPr>
        <w:rStyle w:val="PageNumber"/>
        <w:rFonts w:ascii="Calibri" w:hAnsi="Calibri" w:cs="Calibri"/>
        <w:i/>
        <w:iCs/>
        <w:sz w:val="22"/>
        <w:szCs w:val="22"/>
      </w:rPr>
      <w:fldChar w:fldCharType="begin"/>
    </w:r>
    <w:r w:rsidRPr="00D71E77">
      <w:rPr>
        <w:rStyle w:val="PageNumber"/>
        <w:rFonts w:ascii="Calibri" w:hAnsi="Calibri" w:cs="Calibri"/>
        <w:i/>
        <w:iCs/>
        <w:sz w:val="22"/>
        <w:szCs w:val="22"/>
      </w:rPr>
      <w:instrText xml:space="preserve"> NUMPAGES </w:instrText>
    </w:r>
    <w:r w:rsidRPr="00D71E77">
      <w:rPr>
        <w:rStyle w:val="PageNumber"/>
        <w:rFonts w:ascii="Calibri" w:hAnsi="Calibri" w:cs="Calibri"/>
        <w:i/>
        <w:iCs/>
        <w:sz w:val="22"/>
        <w:szCs w:val="22"/>
      </w:rPr>
      <w:fldChar w:fldCharType="separate"/>
    </w:r>
    <w:r w:rsidR="00485CBF">
      <w:rPr>
        <w:rStyle w:val="PageNumber"/>
        <w:rFonts w:ascii="Calibri" w:hAnsi="Calibri" w:cs="Calibri"/>
        <w:i/>
        <w:iCs/>
        <w:noProof/>
        <w:sz w:val="22"/>
        <w:szCs w:val="22"/>
      </w:rPr>
      <w:t>3</w:t>
    </w:r>
    <w:r w:rsidRPr="00D71E77">
      <w:rPr>
        <w:rStyle w:val="PageNumber"/>
        <w:rFonts w:ascii="Calibri" w:hAnsi="Calibri" w:cs="Calibri"/>
        <w:i/>
        <w:i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D17" w:rsidRDefault="00CD6D17">
      <w:r>
        <w:separator/>
      </w:r>
    </w:p>
  </w:footnote>
  <w:footnote w:type="continuationSeparator" w:id="0">
    <w:p w:rsidR="00CD6D17" w:rsidRDefault="00CD6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51" w:type="dxa"/>
      <w:tblInd w:w="-106" w:type="dxa"/>
      <w:tblLook w:val="01E0" w:firstRow="1" w:lastRow="1" w:firstColumn="1" w:lastColumn="1" w:noHBand="0" w:noVBand="0"/>
    </w:tblPr>
    <w:tblGrid>
      <w:gridCol w:w="2120"/>
      <w:gridCol w:w="4942"/>
      <w:gridCol w:w="3589"/>
    </w:tblGrid>
    <w:tr w:rsidR="00AC16F1">
      <w:trPr>
        <w:trHeight w:val="1080"/>
      </w:trPr>
      <w:tc>
        <w:tcPr>
          <w:tcW w:w="2120" w:type="dxa"/>
        </w:tcPr>
        <w:p w:rsidR="00AC16F1" w:rsidRDefault="00AC16F1" w:rsidP="00CC3F86">
          <w:pPr>
            <w:pStyle w:val="Header"/>
            <w:tabs>
              <w:tab w:val="left" w:pos="180"/>
            </w:tabs>
          </w:pPr>
          <w:r>
            <w:tab/>
          </w:r>
          <w:r w:rsidR="00092A1D">
            <w:rPr>
              <w:noProof/>
            </w:rPr>
            <w:drawing>
              <wp:inline distT="0" distB="0" distL="0" distR="0" wp14:anchorId="60CAA6AD" wp14:editId="59691330">
                <wp:extent cx="602615" cy="602615"/>
                <wp:effectExtent l="0" t="0" r="6985" b="698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 cy="602615"/>
                        </a:xfrm>
                        <a:prstGeom prst="rect">
                          <a:avLst/>
                        </a:prstGeom>
                        <a:noFill/>
                        <a:ln>
                          <a:noFill/>
                        </a:ln>
                      </pic:spPr>
                    </pic:pic>
                  </a:graphicData>
                </a:graphic>
              </wp:inline>
            </w:drawing>
          </w:r>
        </w:p>
      </w:tc>
      <w:tc>
        <w:tcPr>
          <w:tcW w:w="4942" w:type="dxa"/>
        </w:tcPr>
        <w:p w:rsidR="00AC16F1" w:rsidRDefault="00AC16F1" w:rsidP="0032520D">
          <w:pPr>
            <w:pStyle w:val="Header"/>
            <w:tabs>
              <w:tab w:val="clear" w:pos="4320"/>
              <w:tab w:val="right" w:pos="6675"/>
            </w:tabs>
          </w:pPr>
        </w:p>
        <w:p w:rsidR="00AC16F1" w:rsidRPr="0032520D" w:rsidRDefault="00AC16F1" w:rsidP="00B90378">
          <w:pPr>
            <w:pStyle w:val="Header"/>
            <w:rPr>
              <w:sz w:val="16"/>
              <w:szCs w:val="16"/>
            </w:rPr>
          </w:pPr>
        </w:p>
        <w:p w:rsidR="00AC16F1" w:rsidRPr="0032520D" w:rsidRDefault="00AC16F1" w:rsidP="00CC3F86">
          <w:pPr>
            <w:spacing w:before="40" w:after="40"/>
            <w:jc w:val="center"/>
            <w:rPr>
              <w:rFonts w:ascii="Tahoma" w:hAnsi="Tahoma" w:cs="Tahoma"/>
              <w:b/>
              <w:bCs/>
            </w:rPr>
          </w:pPr>
          <w:r w:rsidRPr="0032520D">
            <w:rPr>
              <w:rFonts w:ascii="Tahoma" w:hAnsi="Tahoma" w:cs="Tahoma"/>
              <w:b/>
              <w:bCs/>
              <w:sz w:val="22"/>
              <w:szCs w:val="22"/>
            </w:rPr>
            <w:t xml:space="preserve">City Light Review </w:t>
          </w:r>
          <w:r>
            <w:rPr>
              <w:rFonts w:ascii="Tahoma" w:hAnsi="Tahoma" w:cs="Tahoma"/>
              <w:b/>
              <w:bCs/>
              <w:sz w:val="22"/>
              <w:szCs w:val="22"/>
            </w:rPr>
            <w:t>Panel</w:t>
          </w:r>
          <w:r w:rsidRPr="0032520D">
            <w:rPr>
              <w:rFonts w:ascii="Tahoma" w:hAnsi="Tahoma" w:cs="Tahoma"/>
              <w:b/>
              <w:bCs/>
              <w:sz w:val="22"/>
              <w:szCs w:val="22"/>
            </w:rPr>
            <w:t xml:space="preserve"> Meeting</w:t>
          </w:r>
        </w:p>
        <w:p w:rsidR="00AC16F1" w:rsidRPr="0032520D" w:rsidRDefault="00AC16F1" w:rsidP="00CC3F86">
          <w:pPr>
            <w:spacing w:before="40" w:after="40"/>
            <w:jc w:val="center"/>
            <w:rPr>
              <w:rFonts w:ascii="Tahoma" w:hAnsi="Tahoma" w:cs="Tahoma"/>
              <w:b/>
              <w:bCs/>
            </w:rPr>
          </w:pPr>
          <w:r w:rsidRPr="0032520D">
            <w:rPr>
              <w:rFonts w:ascii="Tahoma" w:hAnsi="Tahoma" w:cs="Tahoma"/>
              <w:b/>
              <w:bCs/>
              <w:sz w:val="22"/>
              <w:szCs w:val="22"/>
            </w:rPr>
            <w:t>Meeting Minutes</w:t>
          </w:r>
        </w:p>
      </w:tc>
      <w:tc>
        <w:tcPr>
          <w:tcW w:w="3589" w:type="dxa"/>
        </w:tcPr>
        <w:p w:rsidR="00AC16F1" w:rsidRPr="003934AF" w:rsidRDefault="00AC16F1" w:rsidP="00E97C5B">
          <w:pPr>
            <w:pStyle w:val="Header"/>
            <w:tabs>
              <w:tab w:val="clear" w:pos="4320"/>
              <w:tab w:val="left" w:pos="858"/>
              <w:tab w:val="right" w:pos="2286"/>
              <w:tab w:val="right" w:pos="6675"/>
            </w:tabs>
            <w:spacing w:before="60"/>
            <w:rPr>
              <w:rFonts w:ascii="Tahoma" w:hAnsi="Tahoma" w:cs="Tahoma"/>
              <w:sz w:val="16"/>
              <w:szCs w:val="16"/>
            </w:rPr>
          </w:pPr>
          <w:r>
            <w:rPr>
              <w:rFonts w:ascii="Tahoma" w:hAnsi="Tahoma" w:cs="Tahoma"/>
              <w:sz w:val="16"/>
              <w:szCs w:val="16"/>
            </w:rPr>
            <w:tab/>
          </w:r>
          <w:r w:rsidRPr="003934AF">
            <w:rPr>
              <w:rFonts w:ascii="Tahoma" w:hAnsi="Tahoma" w:cs="Tahoma"/>
              <w:sz w:val="16"/>
              <w:szCs w:val="16"/>
            </w:rPr>
            <w:tab/>
          </w:r>
        </w:p>
      </w:tc>
    </w:tr>
  </w:tbl>
  <w:p w:rsidR="00AC16F1" w:rsidRPr="00CC3F86" w:rsidRDefault="00AC16F1" w:rsidP="00B90378">
    <w:pPr>
      <w:pStyle w:val="Header"/>
      <w:ind w:left="-171"/>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52E"/>
    <w:multiLevelType w:val="hybridMultilevel"/>
    <w:tmpl w:val="D92A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44854"/>
    <w:multiLevelType w:val="hybridMultilevel"/>
    <w:tmpl w:val="823E0776"/>
    <w:lvl w:ilvl="0" w:tplc="04090003">
      <w:start w:val="1"/>
      <w:numFmt w:val="bullet"/>
      <w:lvlText w:val="o"/>
      <w:lvlJc w:val="left"/>
      <w:pPr>
        <w:ind w:left="2708" w:hanging="360"/>
      </w:pPr>
      <w:rPr>
        <w:rFonts w:ascii="Courier New" w:hAnsi="Courier New" w:cs="Courier New" w:hint="default"/>
      </w:rPr>
    </w:lvl>
    <w:lvl w:ilvl="1" w:tplc="04090003" w:tentative="1">
      <w:start w:val="1"/>
      <w:numFmt w:val="bullet"/>
      <w:lvlText w:val="o"/>
      <w:lvlJc w:val="left"/>
      <w:pPr>
        <w:ind w:left="3428" w:hanging="360"/>
      </w:pPr>
      <w:rPr>
        <w:rFonts w:ascii="Courier New" w:hAnsi="Courier New" w:cs="Courier New" w:hint="default"/>
      </w:rPr>
    </w:lvl>
    <w:lvl w:ilvl="2" w:tplc="04090005" w:tentative="1">
      <w:start w:val="1"/>
      <w:numFmt w:val="bullet"/>
      <w:lvlText w:val=""/>
      <w:lvlJc w:val="left"/>
      <w:pPr>
        <w:ind w:left="4148" w:hanging="360"/>
      </w:pPr>
      <w:rPr>
        <w:rFonts w:ascii="Wingdings" w:hAnsi="Wingdings" w:hint="default"/>
      </w:rPr>
    </w:lvl>
    <w:lvl w:ilvl="3" w:tplc="04090001" w:tentative="1">
      <w:start w:val="1"/>
      <w:numFmt w:val="bullet"/>
      <w:lvlText w:val=""/>
      <w:lvlJc w:val="left"/>
      <w:pPr>
        <w:ind w:left="4868" w:hanging="360"/>
      </w:pPr>
      <w:rPr>
        <w:rFonts w:ascii="Symbol" w:hAnsi="Symbol" w:hint="default"/>
      </w:rPr>
    </w:lvl>
    <w:lvl w:ilvl="4" w:tplc="04090003" w:tentative="1">
      <w:start w:val="1"/>
      <w:numFmt w:val="bullet"/>
      <w:lvlText w:val="o"/>
      <w:lvlJc w:val="left"/>
      <w:pPr>
        <w:ind w:left="5588" w:hanging="360"/>
      </w:pPr>
      <w:rPr>
        <w:rFonts w:ascii="Courier New" w:hAnsi="Courier New" w:cs="Courier New" w:hint="default"/>
      </w:rPr>
    </w:lvl>
    <w:lvl w:ilvl="5" w:tplc="04090005" w:tentative="1">
      <w:start w:val="1"/>
      <w:numFmt w:val="bullet"/>
      <w:lvlText w:val=""/>
      <w:lvlJc w:val="left"/>
      <w:pPr>
        <w:ind w:left="6308" w:hanging="360"/>
      </w:pPr>
      <w:rPr>
        <w:rFonts w:ascii="Wingdings" w:hAnsi="Wingdings" w:hint="default"/>
      </w:rPr>
    </w:lvl>
    <w:lvl w:ilvl="6" w:tplc="04090001" w:tentative="1">
      <w:start w:val="1"/>
      <w:numFmt w:val="bullet"/>
      <w:lvlText w:val=""/>
      <w:lvlJc w:val="left"/>
      <w:pPr>
        <w:ind w:left="7028" w:hanging="360"/>
      </w:pPr>
      <w:rPr>
        <w:rFonts w:ascii="Symbol" w:hAnsi="Symbol" w:hint="default"/>
      </w:rPr>
    </w:lvl>
    <w:lvl w:ilvl="7" w:tplc="04090003" w:tentative="1">
      <w:start w:val="1"/>
      <w:numFmt w:val="bullet"/>
      <w:lvlText w:val="o"/>
      <w:lvlJc w:val="left"/>
      <w:pPr>
        <w:ind w:left="7748" w:hanging="360"/>
      </w:pPr>
      <w:rPr>
        <w:rFonts w:ascii="Courier New" w:hAnsi="Courier New" w:cs="Courier New" w:hint="default"/>
      </w:rPr>
    </w:lvl>
    <w:lvl w:ilvl="8" w:tplc="04090005" w:tentative="1">
      <w:start w:val="1"/>
      <w:numFmt w:val="bullet"/>
      <w:lvlText w:val=""/>
      <w:lvlJc w:val="left"/>
      <w:pPr>
        <w:ind w:left="8468" w:hanging="360"/>
      </w:pPr>
      <w:rPr>
        <w:rFonts w:ascii="Wingdings" w:hAnsi="Wingdings" w:hint="default"/>
      </w:rPr>
    </w:lvl>
  </w:abstractNum>
  <w:abstractNum w:abstractNumId="2">
    <w:nsid w:val="03A21961"/>
    <w:multiLevelType w:val="hybridMultilevel"/>
    <w:tmpl w:val="8D580F20"/>
    <w:lvl w:ilvl="0" w:tplc="35B27244">
      <w:numFmt w:val="bullet"/>
      <w:lvlText w:val="-"/>
      <w:lvlJc w:val="left"/>
      <w:pPr>
        <w:ind w:left="630" w:hanging="360"/>
      </w:pPr>
      <w:rPr>
        <w:rFonts w:ascii="Tahoma" w:eastAsia="Times New Roman" w:hAnsi="Tahoma" w:cs="Tahoma"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5BB79A1"/>
    <w:multiLevelType w:val="hybridMultilevel"/>
    <w:tmpl w:val="12B284AA"/>
    <w:lvl w:ilvl="0" w:tplc="04090001">
      <w:start w:val="1"/>
      <w:numFmt w:val="bullet"/>
      <w:lvlText w:val=""/>
      <w:lvlJc w:val="left"/>
      <w:pPr>
        <w:ind w:left="360" w:hanging="360"/>
      </w:pPr>
      <w:rPr>
        <w:rFonts w:ascii="Symbol" w:hAnsi="Symbol" w:hint="default"/>
      </w:rPr>
    </w:lvl>
    <w:lvl w:ilvl="1" w:tplc="3B96703C">
      <w:numFmt w:val="bullet"/>
      <w:lvlText w:val=""/>
      <w:lvlJc w:val="left"/>
      <w:pPr>
        <w:ind w:left="1440" w:hanging="360"/>
      </w:pPr>
      <w:rPr>
        <w:rFonts w:ascii="Wingdings" w:eastAsia="Times New Roman" w:hAnsi="Wingdings" w:cs="Tahom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777D0"/>
    <w:multiLevelType w:val="hybridMultilevel"/>
    <w:tmpl w:val="8BEA0CC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1201AB8"/>
    <w:multiLevelType w:val="hybridMultilevel"/>
    <w:tmpl w:val="527859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1534DFA"/>
    <w:multiLevelType w:val="hybridMultilevel"/>
    <w:tmpl w:val="52BC7C66"/>
    <w:lvl w:ilvl="0" w:tplc="29563DC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28B03E5"/>
    <w:multiLevelType w:val="multilevel"/>
    <w:tmpl w:val="8790289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1328163E"/>
    <w:multiLevelType w:val="hybridMultilevel"/>
    <w:tmpl w:val="5D4EDE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77F1D14"/>
    <w:multiLevelType w:val="hybridMultilevel"/>
    <w:tmpl w:val="4206320C"/>
    <w:lvl w:ilvl="0" w:tplc="10FAC59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D201A92"/>
    <w:multiLevelType w:val="hybridMultilevel"/>
    <w:tmpl w:val="4C1EA42C"/>
    <w:lvl w:ilvl="0" w:tplc="047A10FE">
      <w:start w:val="1"/>
      <w:numFmt w:val="decimal"/>
      <w:lvlText w:val="%1."/>
      <w:lvlJc w:val="left"/>
      <w:pPr>
        <w:ind w:left="2520" w:hanging="360"/>
      </w:pPr>
      <w:rPr>
        <w:rFonts w:hint="default"/>
        <w:i/>
        <w:i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nsid w:val="1DA3232E"/>
    <w:multiLevelType w:val="hybridMultilevel"/>
    <w:tmpl w:val="C73C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17248"/>
    <w:multiLevelType w:val="hybridMultilevel"/>
    <w:tmpl w:val="27C2C868"/>
    <w:lvl w:ilvl="0" w:tplc="35B2724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834572"/>
    <w:multiLevelType w:val="hybridMultilevel"/>
    <w:tmpl w:val="E66423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27D97945"/>
    <w:multiLevelType w:val="hybridMultilevel"/>
    <w:tmpl w:val="61B620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292E0684"/>
    <w:multiLevelType w:val="hybridMultilevel"/>
    <w:tmpl w:val="6598191A"/>
    <w:lvl w:ilvl="0" w:tplc="04090001">
      <w:start w:val="1"/>
      <w:numFmt w:val="bullet"/>
      <w:lvlText w:val=""/>
      <w:lvlJc w:val="left"/>
      <w:pPr>
        <w:ind w:left="5094" w:hanging="360"/>
      </w:pPr>
      <w:rPr>
        <w:rFonts w:ascii="Symbol" w:hAnsi="Symbol" w:cs="Symbol" w:hint="default"/>
      </w:rPr>
    </w:lvl>
    <w:lvl w:ilvl="1" w:tplc="04090003">
      <w:start w:val="1"/>
      <w:numFmt w:val="bullet"/>
      <w:lvlText w:val="o"/>
      <w:lvlJc w:val="left"/>
      <w:pPr>
        <w:ind w:left="5814" w:hanging="360"/>
      </w:pPr>
      <w:rPr>
        <w:rFonts w:ascii="Courier New" w:hAnsi="Courier New" w:cs="Courier New" w:hint="default"/>
      </w:rPr>
    </w:lvl>
    <w:lvl w:ilvl="2" w:tplc="04090005">
      <w:start w:val="1"/>
      <w:numFmt w:val="bullet"/>
      <w:lvlText w:val=""/>
      <w:lvlJc w:val="left"/>
      <w:pPr>
        <w:ind w:left="6534" w:hanging="360"/>
      </w:pPr>
      <w:rPr>
        <w:rFonts w:ascii="Wingdings" w:hAnsi="Wingdings" w:cs="Wingdings" w:hint="default"/>
      </w:rPr>
    </w:lvl>
    <w:lvl w:ilvl="3" w:tplc="04090001">
      <w:start w:val="1"/>
      <w:numFmt w:val="bullet"/>
      <w:lvlText w:val=""/>
      <w:lvlJc w:val="left"/>
      <w:pPr>
        <w:ind w:left="7254" w:hanging="360"/>
      </w:pPr>
      <w:rPr>
        <w:rFonts w:ascii="Symbol" w:hAnsi="Symbol" w:cs="Symbol" w:hint="default"/>
      </w:rPr>
    </w:lvl>
    <w:lvl w:ilvl="4" w:tplc="04090003">
      <w:start w:val="1"/>
      <w:numFmt w:val="bullet"/>
      <w:lvlText w:val="o"/>
      <w:lvlJc w:val="left"/>
      <w:pPr>
        <w:ind w:left="7974" w:hanging="360"/>
      </w:pPr>
      <w:rPr>
        <w:rFonts w:ascii="Courier New" w:hAnsi="Courier New" w:cs="Courier New" w:hint="default"/>
      </w:rPr>
    </w:lvl>
    <w:lvl w:ilvl="5" w:tplc="04090005">
      <w:start w:val="1"/>
      <w:numFmt w:val="bullet"/>
      <w:lvlText w:val=""/>
      <w:lvlJc w:val="left"/>
      <w:pPr>
        <w:ind w:left="8694" w:hanging="360"/>
      </w:pPr>
      <w:rPr>
        <w:rFonts w:ascii="Wingdings" w:hAnsi="Wingdings" w:cs="Wingdings" w:hint="default"/>
      </w:rPr>
    </w:lvl>
    <w:lvl w:ilvl="6" w:tplc="04090001">
      <w:start w:val="1"/>
      <w:numFmt w:val="bullet"/>
      <w:lvlText w:val=""/>
      <w:lvlJc w:val="left"/>
      <w:pPr>
        <w:ind w:left="9414" w:hanging="360"/>
      </w:pPr>
      <w:rPr>
        <w:rFonts w:ascii="Symbol" w:hAnsi="Symbol" w:cs="Symbol" w:hint="default"/>
      </w:rPr>
    </w:lvl>
    <w:lvl w:ilvl="7" w:tplc="04090003">
      <w:start w:val="1"/>
      <w:numFmt w:val="bullet"/>
      <w:lvlText w:val="o"/>
      <w:lvlJc w:val="left"/>
      <w:pPr>
        <w:ind w:left="10134" w:hanging="360"/>
      </w:pPr>
      <w:rPr>
        <w:rFonts w:ascii="Courier New" w:hAnsi="Courier New" w:cs="Courier New" w:hint="default"/>
      </w:rPr>
    </w:lvl>
    <w:lvl w:ilvl="8" w:tplc="04090005">
      <w:start w:val="1"/>
      <w:numFmt w:val="bullet"/>
      <w:lvlText w:val=""/>
      <w:lvlJc w:val="left"/>
      <w:pPr>
        <w:ind w:left="10854" w:hanging="360"/>
      </w:pPr>
      <w:rPr>
        <w:rFonts w:ascii="Wingdings" w:hAnsi="Wingdings" w:cs="Wingdings" w:hint="default"/>
      </w:rPr>
    </w:lvl>
  </w:abstractNum>
  <w:abstractNum w:abstractNumId="16">
    <w:nsid w:val="29E455F4"/>
    <w:multiLevelType w:val="hybridMultilevel"/>
    <w:tmpl w:val="8790289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2CA27130"/>
    <w:multiLevelType w:val="hybridMultilevel"/>
    <w:tmpl w:val="FA2C01B2"/>
    <w:lvl w:ilvl="0" w:tplc="29563DC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2CDE6CEE"/>
    <w:multiLevelType w:val="hybridMultilevel"/>
    <w:tmpl w:val="7A7A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6056E7"/>
    <w:multiLevelType w:val="hybridMultilevel"/>
    <w:tmpl w:val="88DCEFE2"/>
    <w:lvl w:ilvl="0" w:tplc="21F07B0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E56CF"/>
    <w:multiLevelType w:val="hybridMultilevel"/>
    <w:tmpl w:val="3274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133C13"/>
    <w:multiLevelType w:val="multilevel"/>
    <w:tmpl w:val="31D0503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483C7C87"/>
    <w:multiLevelType w:val="multilevel"/>
    <w:tmpl w:val="8BEA0CC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4A8D598C"/>
    <w:multiLevelType w:val="hybridMultilevel"/>
    <w:tmpl w:val="4C8CEEA4"/>
    <w:lvl w:ilvl="0" w:tplc="29563DC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4D034457"/>
    <w:multiLevelType w:val="hybridMultilevel"/>
    <w:tmpl w:val="C3FC3120"/>
    <w:lvl w:ilvl="0" w:tplc="D2CED13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4D493EAC"/>
    <w:multiLevelType w:val="hybridMultilevel"/>
    <w:tmpl w:val="31D0503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4DAB6C87"/>
    <w:multiLevelType w:val="hybridMultilevel"/>
    <w:tmpl w:val="746E190E"/>
    <w:lvl w:ilvl="0" w:tplc="29563DC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511130AC"/>
    <w:multiLevelType w:val="hybridMultilevel"/>
    <w:tmpl w:val="6BF61CD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8">
    <w:nsid w:val="51B84863"/>
    <w:multiLevelType w:val="hybridMultilevel"/>
    <w:tmpl w:val="6854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E033A9"/>
    <w:multiLevelType w:val="hybridMultilevel"/>
    <w:tmpl w:val="3FCE3432"/>
    <w:lvl w:ilvl="0" w:tplc="29563DC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5B941276"/>
    <w:multiLevelType w:val="hybridMultilevel"/>
    <w:tmpl w:val="E9CC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25429F"/>
    <w:multiLevelType w:val="hybridMultilevel"/>
    <w:tmpl w:val="5CB86A02"/>
    <w:lvl w:ilvl="0" w:tplc="5456CB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5B979D4"/>
    <w:multiLevelType w:val="hybridMultilevel"/>
    <w:tmpl w:val="3B90789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8"/>
  </w:num>
  <w:num w:numId="2">
    <w:abstractNumId w:val="5"/>
  </w:num>
  <w:num w:numId="3">
    <w:abstractNumId w:val="25"/>
  </w:num>
  <w:num w:numId="4">
    <w:abstractNumId w:val="16"/>
  </w:num>
  <w:num w:numId="5">
    <w:abstractNumId w:val="4"/>
  </w:num>
  <w:num w:numId="6">
    <w:abstractNumId w:val="22"/>
  </w:num>
  <w:num w:numId="7">
    <w:abstractNumId w:val="17"/>
  </w:num>
  <w:num w:numId="8">
    <w:abstractNumId w:val="21"/>
  </w:num>
  <w:num w:numId="9">
    <w:abstractNumId w:val="29"/>
  </w:num>
  <w:num w:numId="10">
    <w:abstractNumId w:val="7"/>
  </w:num>
  <w:num w:numId="11">
    <w:abstractNumId w:val="6"/>
  </w:num>
  <w:num w:numId="12">
    <w:abstractNumId w:val="23"/>
  </w:num>
  <w:num w:numId="13">
    <w:abstractNumId w:val="26"/>
  </w:num>
  <w:num w:numId="14">
    <w:abstractNumId w:val="9"/>
  </w:num>
  <w:num w:numId="15">
    <w:abstractNumId w:val="24"/>
  </w:num>
  <w:num w:numId="16">
    <w:abstractNumId w:val="31"/>
  </w:num>
  <w:num w:numId="17">
    <w:abstractNumId w:val="14"/>
  </w:num>
  <w:num w:numId="18">
    <w:abstractNumId w:val="10"/>
  </w:num>
  <w:num w:numId="19">
    <w:abstractNumId w:val="27"/>
  </w:num>
  <w:num w:numId="20">
    <w:abstractNumId w:val="15"/>
  </w:num>
  <w:num w:numId="21">
    <w:abstractNumId w:val="32"/>
  </w:num>
  <w:num w:numId="22">
    <w:abstractNumId w:val="13"/>
  </w:num>
  <w:num w:numId="23">
    <w:abstractNumId w:val="0"/>
  </w:num>
  <w:num w:numId="24">
    <w:abstractNumId w:val="12"/>
  </w:num>
  <w:num w:numId="25">
    <w:abstractNumId w:val="2"/>
  </w:num>
  <w:num w:numId="26">
    <w:abstractNumId w:val="11"/>
  </w:num>
  <w:num w:numId="27">
    <w:abstractNumId w:val="20"/>
  </w:num>
  <w:num w:numId="28">
    <w:abstractNumId w:val="18"/>
  </w:num>
  <w:num w:numId="29">
    <w:abstractNumId w:val="3"/>
  </w:num>
  <w:num w:numId="30">
    <w:abstractNumId w:val="28"/>
  </w:num>
  <w:num w:numId="31">
    <w:abstractNumId w:val="30"/>
  </w:num>
  <w:num w:numId="32">
    <w:abstractNumId w:val="19"/>
  </w:num>
  <w:num w:numId="3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 Reed">
    <w15:presenceInfo w15:providerId="Windows Live" w15:userId="f79e9a69c6d3b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efaultTabStop w:val="720"/>
  <w:doNotHyphenateCaps/>
  <w:drawingGridHorizontalSpacing w:val="57"/>
  <w:displayVerticalDrawingGridEvery w:val="2"/>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78"/>
    <w:rsid w:val="0000107C"/>
    <w:rsid w:val="00001C93"/>
    <w:rsid w:val="00002A3C"/>
    <w:rsid w:val="00002E39"/>
    <w:rsid w:val="00002F84"/>
    <w:rsid w:val="000036BD"/>
    <w:rsid w:val="00003BC4"/>
    <w:rsid w:val="000048CD"/>
    <w:rsid w:val="00004BF5"/>
    <w:rsid w:val="00005331"/>
    <w:rsid w:val="00007219"/>
    <w:rsid w:val="000074D9"/>
    <w:rsid w:val="0000769F"/>
    <w:rsid w:val="0000795E"/>
    <w:rsid w:val="00007C9F"/>
    <w:rsid w:val="00010007"/>
    <w:rsid w:val="00010D60"/>
    <w:rsid w:val="00010D91"/>
    <w:rsid w:val="0001133E"/>
    <w:rsid w:val="0001489C"/>
    <w:rsid w:val="00014CDC"/>
    <w:rsid w:val="000160C3"/>
    <w:rsid w:val="000160E8"/>
    <w:rsid w:val="0001703A"/>
    <w:rsid w:val="00017989"/>
    <w:rsid w:val="00020EB2"/>
    <w:rsid w:val="00021CB1"/>
    <w:rsid w:val="00022385"/>
    <w:rsid w:val="00023171"/>
    <w:rsid w:val="000232E1"/>
    <w:rsid w:val="000235FD"/>
    <w:rsid w:val="0002412E"/>
    <w:rsid w:val="00025C96"/>
    <w:rsid w:val="0003498A"/>
    <w:rsid w:val="000355EE"/>
    <w:rsid w:val="00035D96"/>
    <w:rsid w:val="00035ED9"/>
    <w:rsid w:val="00036100"/>
    <w:rsid w:val="00036922"/>
    <w:rsid w:val="000373B0"/>
    <w:rsid w:val="00037A3D"/>
    <w:rsid w:val="00037BCE"/>
    <w:rsid w:val="00037EFC"/>
    <w:rsid w:val="0004261C"/>
    <w:rsid w:val="00042F47"/>
    <w:rsid w:val="00043413"/>
    <w:rsid w:val="000450AC"/>
    <w:rsid w:val="00046377"/>
    <w:rsid w:val="00052D2E"/>
    <w:rsid w:val="000546E5"/>
    <w:rsid w:val="00054C3F"/>
    <w:rsid w:val="0005537B"/>
    <w:rsid w:val="00055B8C"/>
    <w:rsid w:val="00055E9A"/>
    <w:rsid w:val="00056442"/>
    <w:rsid w:val="00056D6B"/>
    <w:rsid w:val="000575D3"/>
    <w:rsid w:val="0006027D"/>
    <w:rsid w:val="0006034D"/>
    <w:rsid w:val="000603F5"/>
    <w:rsid w:val="000604DF"/>
    <w:rsid w:val="000610DF"/>
    <w:rsid w:val="00061167"/>
    <w:rsid w:val="000619E9"/>
    <w:rsid w:val="00061F59"/>
    <w:rsid w:val="000633BD"/>
    <w:rsid w:val="00063A6D"/>
    <w:rsid w:val="00064A56"/>
    <w:rsid w:val="000655B4"/>
    <w:rsid w:val="000659C6"/>
    <w:rsid w:val="00065BD7"/>
    <w:rsid w:val="00066547"/>
    <w:rsid w:val="00066F64"/>
    <w:rsid w:val="00067EE6"/>
    <w:rsid w:val="000702EF"/>
    <w:rsid w:val="00070446"/>
    <w:rsid w:val="00070966"/>
    <w:rsid w:val="000709E6"/>
    <w:rsid w:val="00073F36"/>
    <w:rsid w:val="00076094"/>
    <w:rsid w:val="000762E6"/>
    <w:rsid w:val="0007656A"/>
    <w:rsid w:val="000802B5"/>
    <w:rsid w:val="00081392"/>
    <w:rsid w:val="00082182"/>
    <w:rsid w:val="00082BD2"/>
    <w:rsid w:val="00082D34"/>
    <w:rsid w:val="000853B2"/>
    <w:rsid w:val="00087679"/>
    <w:rsid w:val="0008790A"/>
    <w:rsid w:val="000901DD"/>
    <w:rsid w:val="0009026F"/>
    <w:rsid w:val="0009042B"/>
    <w:rsid w:val="00090E53"/>
    <w:rsid w:val="000910F8"/>
    <w:rsid w:val="00092A1D"/>
    <w:rsid w:val="000930E0"/>
    <w:rsid w:val="00093252"/>
    <w:rsid w:val="000941ED"/>
    <w:rsid w:val="0009600F"/>
    <w:rsid w:val="00097653"/>
    <w:rsid w:val="000A0039"/>
    <w:rsid w:val="000A0192"/>
    <w:rsid w:val="000A0A5E"/>
    <w:rsid w:val="000A1245"/>
    <w:rsid w:val="000A1652"/>
    <w:rsid w:val="000A1DC0"/>
    <w:rsid w:val="000A2B13"/>
    <w:rsid w:val="000A64EE"/>
    <w:rsid w:val="000A6F3C"/>
    <w:rsid w:val="000A70CD"/>
    <w:rsid w:val="000A750E"/>
    <w:rsid w:val="000B056F"/>
    <w:rsid w:val="000B1B98"/>
    <w:rsid w:val="000B1EAC"/>
    <w:rsid w:val="000B236B"/>
    <w:rsid w:val="000B414E"/>
    <w:rsid w:val="000B4481"/>
    <w:rsid w:val="000B45E3"/>
    <w:rsid w:val="000B4D4E"/>
    <w:rsid w:val="000B5230"/>
    <w:rsid w:val="000B5704"/>
    <w:rsid w:val="000B5D95"/>
    <w:rsid w:val="000B69DB"/>
    <w:rsid w:val="000B6CAC"/>
    <w:rsid w:val="000B7898"/>
    <w:rsid w:val="000C00F1"/>
    <w:rsid w:val="000C2AF0"/>
    <w:rsid w:val="000C2D1B"/>
    <w:rsid w:val="000C3693"/>
    <w:rsid w:val="000C3DB3"/>
    <w:rsid w:val="000C4011"/>
    <w:rsid w:val="000C4DCA"/>
    <w:rsid w:val="000C51B8"/>
    <w:rsid w:val="000C53BF"/>
    <w:rsid w:val="000C6165"/>
    <w:rsid w:val="000C787C"/>
    <w:rsid w:val="000D11FE"/>
    <w:rsid w:val="000D31B0"/>
    <w:rsid w:val="000D3B33"/>
    <w:rsid w:val="000D3FB8"/>
    <w:rsid w:val="000D4482"/>
    <w:rsid w:val="000D491A"/>
    <w:rsid w:val="000E054F"/>
    <w:rsid w:val="000E1EA1"/>
    <w:rsid w:val="000E3199"/>
    <w:rsid w:val="000E4578"/>
    <w:rsid w:val="000E4A75"/>
    <w:rsid w:val="000E4D8E"/>
    <w:rsid w:val="000E725C"/>
    <w:rsid w:val="000F2FF1"/>
    <w:rsid w:val="000F32B8"/>
    <w:rsid w:val="000F3DF8"/>
    <w:rsid w:val="000F5C51"/>
    <w:rsid w:val="000F5C79"/>
    <w:rsid w:val="000F6C9C"/>
    <w:rsid w:val="000F7952"/>
    <w:rsid w:val="000F7BF4"/>
    <w:rsid w:val="000F7C86"/>
    <w:rsid w:val="00100C66"/>
    <w:rsid w:val="00101382"/>
    <w:rsid w:val="001026B7"/>
    <w:rsid w:val="00102C7D"/>
    <w:rsid w:val="001035BA"/>
    <w:rsid w:val="00103B1B"/>
    <w:rsid w:val="001040AD"/>
    <w:rsid w:val="0010493B"/>
    <w:rsid w:val="00105388"/>
    <w:rsid w:val="00107196"/>
    <w:rsid w:val="00107302"/>
    <w:rsid w:val="00110594"/>
    <w:rsid w:val="00110A29"/>
    <w:rsid w:val="001111C2"/>
    <w:rsid w:val="00111785"/>
    <w:rsid w:val="00112036"/>
    <w:rsid w:val="001137F0"/>
    <w:rsid w:val="001159A7"/>
    <w:rsid w:val="00120016"/>
    <w:rsid w:val="001205BD"/>
    <w:rsid w:val="001211FF"/>
    <w:rsid w:val="00121B2D"/>
    <w:rsid w:val="00121B4C"/>
    <w:rsid w:val="00121F5F"/>
    <w:rsid w:val="001226B2"/>
    <w:rsid w:val="00122D9D"/>
    <w:rsid w:val="001232C0"/>
    <w:rsid w:val="001234BD"/>
    <w:rsid w:val="0012360E"/>
    <w:rsid w:val="001254FD"/>
    <w:rsid w:val="00125ADB"/>
    <w:rsid w:val="001261E0"/>
    <w:rsid w:val="00127544"/>
    <w:rsid w:val="0013124B"/>
    <w:rsid w:val="0013318C"/>
    <w:rsid w:val="0013401B"/>
    <w:rsid w:val="00134A7B"/>
    <w:rsid w:val="00134B82"/>
    <w:rsid w:val="00135D82"/>
    <w:rsid w:val="00136C76"/>
    <w:rsid w:val="00140F10"/>
    <w:rsid w:val="0014163D"/>
    <w:rsid w:val="00141804"/>
    <w:rsid w:val="00143785"/>
    <w:rsid w:val="00144350"/>
    <w:rsid w:val="001444E3"/>
    <w:rsid w:val="00145BE6"/>
    <w:rsid w:val="0014752D"/>
    <w:rsid w:val="00151521"/>
    <w:rsid w:val="001516FA"/>
    <w:rsid w:val="0015214F"/>
    <w:rsid w:val="00152C96"/>
    <w:rsid w:val="001534DE"/>
    <w:rsid w:val="00154BEA"/>
    <w:rsid w:val="00155627"/>
    <w:rsid w:val="00157FB9"/>
    <w:rsid w:val="0016067E"/>
    <w:rsid w:val="00160F77"/>
    <w:rsid w:val="00161BF1"/>
    <w:rsid w:val="00161CCC"/>
    <w:rsid w:val="00161FBF"/>
    <w:rsid w:val="00162FF8"/>
    <w:rsid w:val="00163C47"/>
    <w:rsid w:val="0016413E"/>
    <w:rsid w:val="00165D71"/>
    <w:rsid w:val="00165F2B"/>
    <w:rsid w:val="00167921"/>
    <w:rsid w:val="00170F44"/>
    <w:rsid w:val="0017154B"/>
    <w:rsid w:val="001715AA"/>
    <w:rsid w:val="0017169F"/>
    <w:rsid w:val="00172966"/>
    <w:rsid w:val="00173445"/>
    <w:rsid w:val="001756B7"/>
    <w:rsid w:val="00176C4E"/>
    <w:rsid w:val="001775BA"/>
    <w:rsid w:val="0017789F"/>
    <w:rsid w:val="00181A5E"/>
    <w:rsid w:val="00182B81"/>
    <w:rsid w:val="001860A6"/>
    <w:rsid w:val="001869CE"/>
    <w:rsid w:val="00187F1E"/>
    <w:rsid w:val="00187FEA"/>
    <w:rsid w:val="001902A4"/>
    <w:rsid w:val="00191107"/>
    <w:rsid w:val="00193050"/>
    <w:rsid w:val="00193D71"/>
    <w:rsid w:val="00194150"/>
    <w:rsid w:val="00194837"/>
    <w:rsid w:val="00195061"/>
    <w:rsid w:val="00195FF7"/>
    <w:rsid w:val="001A0A4A"/>
    <w:rsid w:val="001A2DF0"/>
    <w:rsid w:val="001A49F8"/>
    <w:rsid w:val="001A545D"/>
    <w:rsid w:val="001A6968"/>
    <w:rsid w:val="001A739A"/>
    <w:rsid w:val="001B0929"/>
    <w:rsid w:val="001B14FA"/>
    <w:rsid w:val="001B2012"/>
    <w:rsid w:val="001B223C"/>
    <w:rsid w:val="001B397F"/>
    <w:rsid w:val="001B56F3"/>
    <w:rsid w:val="001B6FB3"/>
    <w:rsid w:val="001B73EC"/>
    <w:rsid w:val="001C1A2E"/>
    <w:rsid w:val="001C1BCD"/>
    <w:rsid w:val="001C265C"/>
    <w:rsid w:val="001C2F70"/>
    <w:rsid w:val="001C3919"/>
    <w:rsid w:val="001C3EA6"/>
    <w:rsid w:val="001C4563"/>
    <w:rsid w:val="001C513C"/>
    <w:rsid w:val="001C57DD"/>
    <w:rsid w:val="001D137E"/>
    <w:rsid w:val="001D324E"/>
    <w:rsid w:val="001D331D"/>
    <w:rsid w:val="001D3B9A"/>
    <w:rsid w:val="001D43F1"/>
    <w:rsid w:val="001D53A6"/>
    <w:rsid w:val="001D5A33"/>
    <w:rsid w:val="001D5D72"/>
    <w:rsid w:val="001D626B"/>
    <w:rsid w:val="001D6488"/>
    <w:rsid w:val="001D76AC"/>
    <w:rsid w:val="001D7E36"/>
    <w:rsid w:val="001E1568"/>
    <w:rsid w:val="001E187D"/>
    <w:rsid w:val="001E2CFF"/>
    <w:rsid w:val="001E2EB7"/>
    <w:rsid w:val="001E3D18"/>
    <w:rsid w:val="001E5397"/>
    <w:rsid w:val="001E580C"/>
    <w:rsid w:val="001E5D08"/>
    <w:rsid w:val="001E6404"/>
    <w:rsid w:val="001F12B6"/>
    <w:rsid w:val="001F1790"/>
    <w:rsid w:val="001F211B"/>
    <w:rsid w:val="001F276D"/>
    <w:rsid w:val="001F2A06"/>
    <w:rsid w:val="001F36C3"/>
    <w:rsid w:val="001F72DF"/>
    <w:rsid w:val="001F793D"/>
    <w:rsid w:val="001F79B4"/>
    <w:rsid w:val="001F7A00"/>
    <w:rsid w:val="002002CA"/>
    <w:rsid w:val="00200D5C"/>
    <w:rsid w:val="00203B7D"/>
    <w:rsid w:val="00203CCC"/>
    <w:rsid w:val="002043D6"/>
    <w:rsid w:val="00204460"/>
    <w:rsid w:val="00204D84"/>
    <w:rsid w:val="002079B6"/>
    <w:rsid w:val="00210299"/>
    <w:rsid w:val="00211398"/>
    <w:rsid w:val="00211AA5"/>
    <w:rsid w:val="002151DA"/>
    <w:rsid w:val="00215380"/>
    <w:rsid w:val="00220172"/>
    <w:rsid w:val="002201B0"/>
    <w:rsid w:val="0022238E"/>
    <w:rsid w:val="00222BC3"/>
    <w:rsid w:val="002241E7"/>
    <w:rsid w:val="0022479C"/>
    <w:rsid w:val="0022541E"/>
    <w:rsid w:val="00225DE0"/>
    <w:rsid w:val="0022751F"/>
    <w:rsid w:val="002307D2"/>
    <w:rsid w:val="00232A7C"/>
    <w:rsid w:val="002337DF"/>
    <w:rsid w:val="00234C33"/>
    <w:rsid w:val="002357EB"/>
    <w:rsid w:val="00235950"/>
    <w:rsid w:val="00235AD6"/>
    <w:rsid w:val="00236B35"/>
    <w:rsid w:val="00237979"/>
    <w:rsid w:val="00241B09"/>
    <w:rsid w:val="00241F7C"/>
    <w:rsid w:val="002423B0"/>
    <w:rsid w:val="00242AE0"/>
    <w:rsid w:val="002454B8"/>
    <w:rsid w:val="0024678E"/>
    <w:rsid w:val="00246C79"/>
    <w:rsid w:val="00250558"/>
    <w:rsid w:val="002506B3"/>
    <w:rsid w:val="00250D06"/>
    <w:rsid w:val="00251F0A"/>
    <w:rsid w:val="002524E8"/>
    <w:rsid w:val="00253152"/>
    <w:rsid w:val="00253B10"/>
    <w:rsid w:val="002543CB"/>
    <w:rsid w:val="00255D43"/>
    <w:rsid w:val="00255D45"/>
    <w:rsid w:val="0025629B"/>
    <w:rsid w:val="002564F6"/>
    <w:rsid w:val="00257044"/>
    <w:rsid w:val="00257882"/>
    <w:rsid w:val="00257991"/>
    <w:rsid w:val="00261889"/>
    <w:rsid w:val="00262494"/>
    <w:rsid w:val="00263859"/>
    <w:rsid w:val="00264623"/>
    <w:rsid w:val="00264E1D"/>
    <w:rsid w:val="00265313"/>
    <w:rsid w:val="0026564E"/>
    <w:rsid w:val="0026592A"/>
    <w:rsid w:val="00267768"/>
    <w:rsid w:val="00270288"/>
    <w:rsid w:val="0027188E"/>
    <w:rsid w:val="002718E0"/>
    <w:rsid w:val="0027191C"/>
    <w:rsid w:val="00272ACB"/>
    <w:rsid w:val="00272F35"/>
    <w:rsid w:val="00273145"/>
    <w:rsid w:val="00273D75"/>
    <w:rsid w:val="00276267"/>
    <w:rsid w:val="00277C9A"/>
    <w:rsid w:val="00277DA4"/>
    <w:rsid w:val="00280271"/>
    <w:rsid w:val="00280ACF"/>
    <w:rsid w:val="00283494"/>
    <w:rsid w:val="00283A1E"/>
    <w:rsid w:val="00285152"/>
    <w:rsid w:val="002852B8"/>
    <w:rsid w:val="002853B8"/>
    <w:rsid w:val="00285BB6"/>
    <w:rsid w:val="00285FF2"/>
    <w:rsid w:val="00286169"/>
    <w:rsid w:val="002864CB"/>
    <w:rsid w:val="00286511"/>
    <w:rsid w:val="00287BDC"/>
    <w:rsid w:val="0029076B"/>
    <w:rsid w:val="0029085D"/>
    <w:rsid w:val="00290B90"/>
    <w:rsid w:val="002918B2"/>
    <w:rsid w:val="00291F5A"/>
    <w:rsid w:val="00292580"/>
    <w:rsid w:val="00293019"/>
    <w:rsid w:val="002936E3"/>
    <w:rsid w:val="002940F3"/>
    <w:rsid w:val="0029632B"/>
    <w:rsid w:val="00297849"/>
    <w:rsid w:val="002A04CA"/>
    <w:rsid w:val="002A2CE7"/>
    <w:rsid w:val="002A3F28"/>
    <w:rsid w:val="002A4713"/>
    <w:rsid w:val="002A50E1"/>
    <w:rsid w:val="002A5EE5"/>
    <w:rsid w:val="002A6368"/>
    <w:rsid w:val="002A64AA"/>
    <w:rsid w:val="002A6908"/>
    <w:rsid w:val="002A6CC6"/>
    <w:rsid w:val="002B0780"/>
    <w:rsid w:val="002B098C"/>
    <w:rsid w:val="002B1143"/>
    <w:rsid w:val="002B1AF4"/>
    <w:rsid w:val="002B35E9"/>
    <w:rsid w:val="002B3CB8"/>
    <w:rsid w:val="002B457E"/>
    <w:rsid w:val="002B4C64"/>
    <w:rsid w:val="002B6411"/>
    <w:rsid w:val="002B6B50"/>
    <w:rsid w:val="002B6CBF"/>
    <w:rsid w:val="002B6D43"/>
    <w:rsid w:val="002B76C8"/>
    <w:rsid w:val="002B7FF8"/>
    <w:rsid w:val="002C0EDB"/>
    <w:rsid w:val="002C163D"/>
    <w:rsid w:val="002C1809"/>
    <w:rsid w:val="002C3219"/>
    <w:rsid w:val="002C32EE"/>
    <w:rsid w:val="002C3F75"/>
    <w:rsid w:val="002C3F87"/>
    <w:rsid w:val="002C469B"/>
    <w:rsid w:val="002C5250"/>
    <w:rsid w:val="002C796A"/>
    <w:rsid w:val="002C7E2B"/>
    <w:rsid w:val="002D2060"/>
    <w:rsid w:val="002D39EF"/>
    <w:rsid w:val="002D3A24"/>
    <w:rsid w:val="002D3D52"/>
    <w:rsid w:val="002D3DA9"/>
    <w:rsid w:val="002D4B59"/>
    <w:rsid w:val="002D528C"/>
    <w:rsid w:val="002D53C6"/>
    <w:rsid w:val="002D5CC0"/>
    <w:rsid w:val="002D6B37"/>
    <w:rsid w:val="002D76B2"/>
    <w:rsid w:val="002E0748"/>
    <w:rsid w:val="002E2146"/>
    <w:rsid w:val="002E252B"/>
    <w:rsid w:val="002E3B24"/>
    <w:rsid w:val="002E3E55"/>
    <w:rsid w:val="002E447C"/>
    <w:rsid w:val="002E4A22"/>
    <w:rsid w:val="002E5425"/>
    <w:rsid w:val="002E6156"/>
    <w:rsid w:val="002E7A4B"/>
    <w:rsid w:val="002E7F82"/>
    <w:rsid w:val="002F19F3"/>
    <w:rsid w:val="002F1D86"/>
    <w:rsid w:val="002F1E44"/>
    <w:rsid w:val="002F2937"/>
    <w:rsid w:val="002F293B"/>
    <w:rsid w:val="002F2DC8"/>
    <w:rsid w:val="002F2FA8"/>
    <w:rsid w:val="002F3A77"/>
    <w:rsid w:val="002F4042"/>
    <w:rsid w:val="002F4B3B"/>
    <w:rsid w:val="002F4B79"/>
    <w:rsid w:val="002F4ED4"/>
    <w:rsid w:val="002F63E0"/>
    <w:rsid w:val="003014DF"/>
    <w:rsid w:val="00302C3E"/>
    <w:rsid w:val="00302C70"/>
    <w:rsid w:val="00303E72"/>
    <w:rsid w:val="00304670"/>
    <w:rsid w:val="00304A1B"/>
    <w:rsid w:val="00306F15"/>
    <w:rsid w:val="00310C60"/>
    <w:rsid w:val="00311AD3"/>
    <w:rsid w:val="003136E2"/>
    <w:rsid w:val="00313AAD"/>
    <w:rsid w:val="00313B6A"/>
    <w:rsid w:val="003149D9"/>
    <w:rsid w:val="00314D43"/>
    <w:rsid w:val="0031503F"/>
    <w:rsid w:val="00316BC2"/>
    <w:rsid w:val="00317962"/>
    <w:rsid w:val="0032150E"/>
    <w:rsid w:val="00321D5C"/>
    <w:rsid w:val="00321E26"/>
    <w:rsid w:val="00323953"/>
    <w:rsid w:val="0032486E"/>
    <w:rsid w:val="0032520D"/>
    <w:rsid w:val="00326E48"/>
    <w:rsid w:val="00326EB9"/>
    <w:rsid w:val="003270A3"/>
    <w:rsid w:val="00331C55"/>
    <w:rsid w:val="00331E5B"/>
    <w:rsid w:val="0033236A"/>
    <w:rsid w:val="00332A9A"/>
    <w:rsid w:val="00332D3B"/>
    <w:rsid w:val="003334AA"/>
    <w:rsid w:val="00334B1E"/>
    <w:rsid w:val="00334DD5"/>
    <w:rsid w:val="00336539"/>
    <w:rsid w:val="0033662D"/>
    <w:rsid w:val="00336C47"/>
    <w:rsid w:val="00336DD8"/>
    <w:rsid w:val="00337198"/>
    <w:rsid w:val="003416A3"/>
    <w:rsid w:val="00341741"/>
    <w:rsid w:val="00343400"/>
    <w:rsid w:val="00344C04"/>
    <w:rsid w:val="003450E8"/>
    <w:rsid w:val="003451FB"/>
    <w:rsid w:val="00345A94"/>
    <w:rsid w:val="00345D06"/>
    <w:rsid w:val="00346ED4"/>
    <w:rsid w:val="0034740A"/>
    <w:rsid w:val="0035351F"/>
    <w:rsid w:val="003539A0"/>
    <w:rsid w:val="0035543F"/>
    <w:rsid w:val="003558FE"/>
    <w:rsid w:val="00355984"/>
    <w:rsid w:val="00355BA3"/>
    <w:rsid w:val="003566B5"/>
    <w:rsid w:val="00356DB2"/>
    <w:rsid w:val="0036064B"/>
    <w:rsid w:val="00362678"/>
    <w:rsid w:val="00363539"/>
    <w:rsid w:val="00363C45"/>
    <w:rsid w:val="003644EF"/>
    <w:rsid w:val="0036476E"/>
    <w:rsid w:val="0036496B"/>
    <w:rsid w:val="00365E4D"/>
    <w:rsid w:val="00366FD0"/>
    <w:rsid w:val="00367CC1"/>
    <w:rsid w:val="003700CA"/>
    <w:rsid w:val="003702CF"/>
    <w:rsid w:val="00370AD3"/>
    <w:rsid w:val="00372463"/>
    <w:rsid w:val="003740E4"/>
    <w:rsid w:val="00375333"/>
    <w:rsid w:val="0037533C"/>
    <w:rsid w:val="00375A29"/>
    <w:rsid w:val="00376342"/>
    <w:rsid w:val="0037679E"/>
    <w:rsid w:val="003778F3"/>
    <w:rsid w:val="00377C27"/>
    <w:rsid w:val="003809A9"/>
    <w:rsid w:val="003824AE"/>
    <w:rsid w:val="00383C82"/>
    <w:rsid w:val="003844E1"/>
    <w:rsid w:val="0038667E"/>
    <w:rsid w:val="003869F4"/>
    <w:rsid w:val="00387170"/>
    <w:rsid w:val="00387C59"/>
    <w:rsid w:val="0039123A"/>
    <w:rsid w:val="0039160A"/>
    <w:rsid w:val="0039313C"/>
    <w:rsid w:val="003933E3"/>
    <w:rsid w:val="003934AF"/>
    <w:rsid w:val="00396176"/>
    <w:rsid w:val="0039685F"/>
    <w:rsid w:val="00396A7C"/>
    <w:rsid w:val="00397E5C"/>
    <w:rsid w:val="003A0855"/>
    <w:rsid w:val="003A18ED"/>
    <w:rsid w:val="003A2D7B"/>
    <w:rsid w:val="003A3DF1"/>
    <w:rsid w:val="003A550E"/>
    <w:rsid w:val="003A6141"/>
    <w:rsid w:val="003A68C9"/>
    <w:rsid w:val="003A70AB"/>
    <w:rsid w:val="003A7106"/>
    <w:rsid w:val="003A7154"/>
    <w:rsid w:val="003A76C2"/>
    <w:rsid w:val="003B0564"/>
    <w:rsid w:val="003B0C44"/>
    <w:rsid w:val="003B25E0"/>
    <w:rsid w:val="003B2BEC"/>
    <w:rsid w:val="003B348E"/>
    <w:rsid w:val="003B3900"/>
    <w:rsid w:val="003B4BC1"/>
    <w:rsid w:val="003B52EE"/>
    <w:rsid w:val="003B6915"/>
    <w:rsid w:val="003C0306"/>
    <w:rsid w:val="003C0523"/>
    <w:rsid w:val="003C06D9"/>
    <w:rsid w:val="003C1611"/>
    <w:rsid w:val="003C2A35"/>
    <w:rsid w:val="003C3B1D"/>
    <w:rsid w:val="003C6ABE"/>
    <w:rsid w:val="003C7531"/>
    <w:rsid w:val="003C79D1"/>
    <w:rsid w:val="003C7D9D"/>
    <w:rsid w:val="003D1092"/>
    <w:rsid w:val="003D1299"/>
    <w:rsid w:val="003D2EB1"/>
    <w:rsid w:val="003D3B76"/>
    <w:rsid w:val="003D58E1"/>
    <w:rsid w:val="003D6068"/>
    <w:rsid w:val="003D7298"/>
    <w:rsid w:val="003D7A4A"/>
    <w:rsid w:val="003E06E5"/>
    <w:rsid w:val="003E13C4"/>
    <w:rsid w:val="003E2CA9"/>
    <w:rsid w:val="003E3DB6"/>
    <w:rsid w:val="003E46B4"/>
    <w:rsid w:val="003E479C"/>
    <w:rsid w:val="003E4CD7"/>
    <w:rsid w:val="003E5FC6"/>
    <w:rsid w:val="003E77CE"/>
    <w:rsid w:val="003F21A5"/>
    <w:rsid w:val="003F2702"/>
    <w:rsid w:val="003F3027"/>
    <w:rsid w:val="003F36C5"/>
    <w:rsid w:val="003F389B"/>
    <w:rsid w:val="003F555A"/>
    <w:rsid w:val="003F747C"/>
    <w:rsid w:val="004002D4"/>
    <w:rsid w:val="00401112"/>
    <w:rsid w:val="004016E5"/>
    <w:rsid w:val="00401FAE"/>
    <w:rsid w:val="00403358"/>
    <w:rsid w:val="0040656C"/>
    <w:rsid w:val="00406BE0"/>
    <w:rsid w:val="00407FB6"/>
    <w:rsid w:val="00410397"/>
    <w:rsid w:val="00410567"/>
    <w:rsid w:val="00412739"/>
    <w:rsid w:val="004140DB"/>
    <w:rsid w:val="00417703"/>
    <w:rsid w:val="00417B7E"/>
    <w:rsid w:val="00417EC5"/>
    <w:rsid w:val="00420C0E"/>
    <w:rsid w:val="00421BF9"/>
    <w:rsid w:val="00421DDE"/>
    <w:rsid w:val="0042226B"/>
    <w:rsid w:val="00424F40"/>
    <w:rsid w:val="0042625A"/>
    <w:rsid w:val="004268D8"/>
    <w:rsid w:val="0042783A"/>
    <w:rsid w:val="00430486"/>
    <w:rsid w:val="0043151C"/>
    <w:rsid w:val="0043167E"/>
    <w:rsid w:val="00431B5A"/>
    <w:rsid w:val="0043227F"/>
    <w:rsid w:val="00432B43"/>
    <w:rsid w:val="00432CCF"/>
    <w:rsid w:val="00433036"/>
    <w:rsid w:val="00434428"/>
    <w:rsid w:val="0043458D"/>
    <w:rsid w:val="00435D07"/>
    <w:rsid w:val="00436E7A"/>
    <w:rsid w:val="00437987"/>
    <w:rsid w:val="00437B01"/>
    <w:rsid w:val="00441BA9"/>
    <w:rsid w:val="00442374"/>
    <w:rsid w:val="004428A5"/>
    <w:rsid w:val="00443DB7"/>
    <w:rsid w:val="00445604"/>
    <w:rsid w:val="00445B92"/>
    <w:rsid w:val="0044615C"/>
    <w:rsid w:val="0044785D"/>
    <w:rsid w:val="0045045B"/>
    <w:rsid w:val="004512F4"/>
    <w:rsid w:val="0045180D"/>
    <w:rsid w:val="0045333A"/>
    <w:rsid w:val="004539F7"/>
    <w:rsid w:val="00455609"/>
    <w:rsid w:val="004556BA"/>
    <w:rsid w:val="00457EC9"/>
    <w:rsid w:val="004609A3"/>
    <w:rsid w:val="00463206"/>
    <w:rsid w:val="004633FE"/>
    <w:rsid w:val="004646CD"/>
    <w:rsid w:val="0046494C"/>
    <w:rsid w:val="00464D74"/>
    <w:rsid w:val="004659E5"/>
    <w:rsid w:val="00465B2A"/>
    <w:rsid w:val="00467500"/>
    <w:rsid w:val="0047069F"/>
    <w:rsid w:val="004714F0"/>
    <w:rsid w:val="004721A7"/>
    <w:rsid w:val="00472302"/>
    <w:rsid w:val="00472808"/>
    <w:rsid w:val="004731B4"/>
    <w:rsid w:val="004732DB"/>
    <w:rsid w:val="00475132"/>
    <w:rsid w:val="00475C0B"/>
    <w:rsid w:val="00475C44"/>
    <w:rsid w:val="0047658E"/>
    <w:rsid w:val="0047754F"/>
    <w:rsid w:val="00477BA3"/>
    <w:rsid w:val="004806BD"/>
    <w:rsid w:val="00483897"/>
    <w:rsid w:val="0048471C"/>
    <w:rsid w:val="00484EA4"/>
    <w:rsid w:val="00485500"/>
    <w:rsid w:val="00485CBF"/>
    <w:rsid w:val="004860AF"/>
    <w:rsid w:val="00486A22"/>
    <w:rsid w:val="00486CEE"/>
    <w:rsid w:val="00487595"/>
    <w:rsid w:val="0048783B"/>
    <w:rsid w:val="00487C07"/>
    <w:rsid w:val="00487E35"/>
    <w:rsid w:val="004902AE"/>
    <w:rsid w:val="00490568"/>
    <w:rsid w:val="00490DC5"/>
    <w:rsid w:val="00491000"/>
    <w:rsid w:val="004919BA"/>
    <w:rsid w:val="00493C32"/>
    <w:rsid w:val="00493F78"/>
    <w:rsid w:val="004940A4"/>
    <w:rsid w:val="00495C04"/>
    <w:rsid w:val="00496475"/>
    <w:rsid w:val="00496FE2"/>
    <w:rsid w:val="0049739B"/>
    <w:rsid w:val="0049768B"/>
    <w:rsid w:val="004A01E3"/>
    <w:rsid w:val="004A035A"/>
    <w:rsid w:val="004A1ECB"/>
    <w:rsid w:val="004A240C"/>
    <w:rsid w:val="004A2C82"/>
    <w:rsid w:val="004A44BA"/>
    <w:rsid w:val="004A4903"/>
    <w:rsid w:val="004A4ABF"/>
    <w:rsid w:val="004A6211"/>
    <w:rsid w:val="004A728A"/>
    <w:rsid w:val="004B2E9A"/>
    <w:rsid w:val="004B3EEA"/>
    <w:rsid w:val="004B3FD3"/>
    <w:rsid w:val="004B4522"/>
    <w:rsid w:val="004B595F"/>
    <w:rsid w:val="004B5C02"/>
    <w:rsid w:val="004B5C7A"/>
    <w:rsid w:val="004B6433"/>
    <w:rsid w:val="004B65AC"/>
    <w:rsid w:val="004B6FC5"/>
    <w:rsid w:val="004C1201"/>
    <w:rsid w:val="004C1B57"/>
    <w:rsid w:val="004C26F1"/>
    <w:rsid w:val="004C27DD"/>
    <w:rsid w:val="004C3135"/>
    <w:rsid w:val="004C38AF"/>
    <w:rsid w:val="004C5419"/>
    <w:rsid w:val="004C5630"/>
    <w:rsid w:val="004C5D2D"/>
    <w:rsid w:val="004C5E1B"/>
    <w:rsid w:val="004C651E"/>
    <w:rsid w:val="004D024D"/>
    <w:rsid w:val="004D02E6"/>
    <w:rsid w:val="004D16E0"/>
    <w:rsid w:val="004D1997"/>
    <w:rsid w:val="004D36D9"/>
    <w:rsid w:val="004D52A5"/>
    <w:rsid w:val="004D5A21"/>
    <w:rsid w:val="004D746D"/>
    <w:rsid w:val="004D799F"/>
    <w:rsid w:val="004E26ED"/>
    <w:rsid w:val="004E2DF7"/>
    <w:rsid w:val="004E351F"/>
    <w:rsid w:val="004E4EEC"/>
    <w:rsid w:val="004E5134"/>
    <w:rsid w:val="004E6836"/>
    <w:rsid w:val="004F10A1"/>
    <w:rsid w:val="004F1204"/>
    <w:rsid w:val="004F63E3"/>
    <w:rsid w:val="004F6621"/>
    <w:rsid w:val="004F6E92"/>
    <w:rsid w:val="004F7B12"/>
    <w:rsid w:val="00502066"/>
    <w:rsid w:val="00502D9C"/>
    <w:rsid w:val="005057DB"/>
    <w:rsid w:val="00506155"/>
    <w:rsid w:val="005061EF"/>
    <w:rsid w:val="005077FA"/>
    <w:rsid w:val="005128C1"/>
    <w:rsid w:val="00513637"/>
    <w:rsid w:val="0051389D"/>
    <w:rsid w:val="005139BF"/>
    <w:rsid w:val="00513EDD"/>
    <w:rsid w:val="005170A8"/>
    <w:rsid w:val="00517FF2"/>
    <w:rsid w:val="00520FC2"/>
    <w:rsid w:val="00522661"/>
    <w:rsid w:val="00522E50"/>
    <w:rsid w:val="00524DA0"/>
    <w:rsid w:val="005254D6"/>
    <w:rsid w:val="0052561A"/>
    <w:rsid w:val="00525F6A"/>
    <w:rsid w:val="00526A6F"/>
    <w:rsid w:val="00532591"/>
    <w:rsid w:val="00537624"/>
    <w:rsid w:val="005404FB"/>
    <w:rsid w:val="005413F1"/>
    <w:rsid w:val="00545262"/>
    <w:rsid w:val="00546201"/>
    <w:rsid w:val="00546CA1"/>
    <w:rsid w:val="00547B6A"/>
    <w:rsid w:val="00547BC4"/>
    <w:rsid w:val="00551103"/>
    <w:rsid w:val="0055295D"/>
    <w:rsid w:val="00553254"/>
    <w:rsid w:val="005537A8"/>
    <w:rsid w:val="00553AAE"/>
    <w:rsid w:val="00553AB4"/>
    <w:rsid w:val="0055415C"/>
    <w:rsid w:val="00554A32"/>
    <w:rsid w:val="00554C71"/>
    <w:rsid w:val="00556224"/>
    <w:rsid w:val="0055631D"/>
    <w:rsid w:val="00556C4D"/>
    <w:rsid w:val="00557B94"/>
    <w:rsid w:val="00557D7D"/>
    <w:rsid w:val="005608DB"/>
    <w:rsid w:val="00561968"/>
    <w:rsid w:val="0056269E"/>
    <w:rsid w:val="00562A26"/>
    <w:rsid w:val="00562A3B"/>
    <w:rsid w:val="00563065"/>
    <w:rsid w:val="00564E88"/>
    <w:rsid w:val="00564ED6"/>
    <w:rsid w:val="00565727"/>
    <w:rsid w:val="00570A87"/>
    <w:rsid w:val="00572C2A"/>
    <w:rsid w:val="00573D47"/>
    <w:rsid w:val="00573FD0"/>
    <w:rsid w:val="0057459B"/>
    <w:rsid w:val="00575941"/>
    <w:rsid w:val="00576E66"/>
    <w:rsid w:val="0058071C"/>
    <w:rsid w:val="00580F57"/>
    <w:rsid w:val="005814BF"/>
    <w:rsid w:val="00581ADA"/>
    <w:rsid w:val="00581BD9"/>
    <w:rsid w:val="005823DD"/>
    <w:rsid w:val="00582D1A"/>
    <w:rsid w:val="00583DE3"/>
    <w:rsid w:val="00583F18"/>
    <w:rsid w:val="00584002"/>
    <w:rsid w:val="005846AC"/>
    <w:rsid w:val="005873BC"/>
    <w:rsid w:val="005875CB"/>
    <w:rsid w:val="00587AE3"/>
    <w:rsid w:val="00590145"/>
    <w:rsid w:val="00591B4F"/>
    <w:rsid w:val="00591DB4"/>
    <w:rsid w:val="00592141"/>
    <w:rsid w:val="0059246C"/>
    <w:rsid w:val="00594461"/>
    <w:rsid w:val="005948D7"/>
    <w:rsid w:val="00594FB1"/>
    <w:rsid w:val="00595522"/>
    <w:rsid w:val="00597376"/>
    <w:rsid w:val="005A19B7"/>
    <w:rsid w:val="005A2C50"/>
    <w:rsid w:val="005A34ED"/>
    <w:rsid w:val="005A3F85"/>
    <w:rsid w:val="005A4342"/>
    <w:rsid w:val="005A463D"/>
    <w:rsid w:val="005A46AA"/>
    <w:rsid w:val="005A470F"/>
    <w:rsid w:val="005A56DC"/>
    <w:rsid w:val="005A5CCB"/>
    <w:rsid w:val="005A79FE"/>
    <w:rsid w:val="005B1039"/>
    <w:rsid w:val="005B13E4"/>
    <w:rsid w:val="005B1A1C"/>
    <w:rsid w:val="005B2BC6"/>
    <w:rsid w:val="005B335F"/>
    <w:rsid w:val="005B40C5"/>
    <w:rsid w:val="005B694D"/>
    <w:rsid w:val="005B6B9F"/>
    <w:rsid w:val="005B6F32"/>
    <w:rsid w:val="005B7604"/>
    <w:rsid w:val="005C06CE"/>
    <w:rsid w:val="005C231E"/>
    <w:rsid w:val="005C2C0B"/>
    <w:rsid w:val="005C3D3E"/>
    <w:rsid w:val="005C4332"/>
    <w:rsid w:val="005C478F"/>
    <w:rsid w:val="005C4EB4"/>
    <w:rsid w:val="005C6234"/>
    <w:rsid w:val="005C6CD0"/>
    <w:rsid w:val="005C7A74"/>
    <w:rsid w:val="005C7D9C"/>
    <w:rsid w:val="005D0B47"/>
    <w:rsid w:val="005D205C"/>
    <w:rsid w:val="005D2376"/>
    <w:rsid w:val="005D386E"/>
    <w:rsid w:val="005D3D13"/>
    <w:rsid w:val="005D42F5"/>
    <w:rsid w:val="005D4711"/>
    <w:rsid w:val="005D51D6"/>
    <w:rsid w:val="005D6053"/>
    <w:rsid w:val="005D7153"/>
    <w:rsid w:val="005D79E9"/>
    <w:rsid w:val="005E228B"/>
    <w:rsid w:val="005E4487"/>
    <w:rsid w:val="005E52E6"/>
    <w:rsid w:val="005E5350"/>
    <w:rsid w:val="005E5522"/>
    <w:rsid w:val="005E5923"/>
    <w:rsid w:val="005E7956"/>
    <w:rsid w:val="005F0027"/>
    <w:rsid w:val="005F0080"/>
    <w:rsid w:val="005F0E1A"/>
    <w:rsid w:val="005F2733"/>
    <w:rsid w:val="005F2BF6"/>
    <w:rsid w:val="005F358E"/>
    <w:rsid w:val="005F3B31"/>
    <w:rsid w:val="005F3B5C"/>
    <w:rsid w:val="005F5BEC"/>
    <w:rsid w:val="00600357"/>
    <w:rsid w:val="00601745"/>
    <w:rsid w:val="00601DED"/>
    <w:rsid w:val="00604F66"/>
    <w:rsid w:val="00605D24"/>
    <w:rsid w:val="00605D5B"/>
    <w:rsid w:val="00606F32"/>
    <w:rsid w:val="0061001C"/>
    <w:rsid w:val="006101F5"/>
    <w:rsid w:val="00611058"/>
    <w:rsid w:val="00612939"/>
    <w:rsid w:val="006144BB"/>
    <w:rsid w:val="00614DCF"/>
    <w:rsid w:val="00615BF4"/>
    <w:rsid w:val="00615F9B"/>
    <w:rsid w:val="00616D09"/>
    <w:rsid w:val="00623166"/>
    <w:rsid w:val="006238EF"/>
    <w:rsid w:val="00624DFE"/>
    <w:rsid w:val="006257EC"/>
    <w:rsid w:val="0062656E"/>
    <w:rsid w:val="00627672"/>
    <w:rsid w:val="00632FC2"/>
    <w:rsid w:val="00634231"/>
    <w:rsid w:val="0063444D"/>
    <w:rsid w:val="00634812"/>
    <w:rsid w:val="00635D70"/>
    <w:rsid w:val="006405B8"/>
    <w:rsid w:val="006414E0"/>
    <w:rsid w:val="006417F3"/>
    <w:rsid w:val="00641CD0"/>
    <w:rsid w:val="00643E36"/>
    <w:rsid w:val="00644293"/>
    <w:rsid w:val="00646A13"/>
    <w:rsid w:val="00646CDC"/>
    <w:rsid w:val="00646DA6"/>
    <w:rsid w:val="00647CE7"/>
    <w:rsid w:val="00650083"/>
    <w:rsid w:val="00652F43"/>
    <w:rsid w:val="00653463"/>
    <w:rsid w:val="006535BB"/>
    <w:rsid w:val="00655D6A"/>
    <w:rsid w:val="00657538"/>
    <w:rsid w:val="006576D6"/>
    <w:rsid w:val="006578B7"/>
    <w:rsid w:val="00657CC5"/>
    <w:rsid w:val="006606CD"/>
    <w:rsid w:val="006610FF"/>
    <w:rsid w:val="006613BF"/>
    <w:rsid w:val="00661C4A"/>
    <w:rsid w:val="00661D07"/>
    <w:rsid w:val="00661F6A"/>
    <w:rsid w:val="00662B0B"/>
    <w:rsid w:val="00663C13"/>
    <w:rsid w:val="006644B6"/>
    <w:rsid w:val="00665186"/>
    <w:rsid w:val="00666493"/>
    <w:rsid w:val="0066690D"/>
    <w:rsid w:val="0067073F"/>
    <w:rsid w:val="00676B92"/>
    <w:rsid w:val="00677D59"/>
    <w:rsid w:val="006802F8"/>
    <w:rsid w:val="00680E3E"/>
    <w:rsid w:val="0068259E"/>
    <w:rsid w:val="00682DF1"/>
    <w:rsid w:val="00682E66"/>
    <w:rsid w:val="00683E1B"/>
    <w:rsid w:val="0068485F"/>
    <w:rsid w:val="006856E4"/>
    <w:rsid w:val="00685F29"/>
    <w:rsid w:val="0068727C"/>
    <w:rsid w:val="006904DF"/>
    <w:rsid w:val="00690EDF"/>
    <w:rsid w:val="006911F4"/>
    <w:rsid w:val="006912C6"/>
    <w:rsid w:val="00691C51"/>
    <w:rsid w:val="00691F53"/>
    <w:rsid w:val="006939B5"/>
    <w:rsid w:val="00696C13"/>
    <w:rsid w:val="0069704F"/>
    <w:rsid w:val="00697705"/>
    <w:rsid w:val="006978F4"/>
    <w:rsid w:val="006A0EA6"/>
    <w:rsid w:val="006A25E3"/>
    <w:rsid w:val="006A2EB4"/>
    <w:rsid w:val="006A3A50"/>
    <w:rsid w:val="006A3AB7"/>
    <w:rsid w:val="006A3B6E"/>
    <w:rsid w:val="006A52DD"/>
    <w:rsid w:val="006A5BA4"/>
    <w:rsid w:val="006A621C"/>
    <w:rsid w:val="006A7220"/>
    <w:rsid w:val="006B27E9"/>
    <w:rsid w:val="006B374A"/>
    <w:rsid w:val="006B3A9C"/>
    <w:rsid w:val="006B4072"/>
    <w:rsid w:val="006B40D9"/>
    <w:rsid w:val="006B619C"/>
    <w:rsid w:val="006B65F3"/>
    <w:rsid w:val="006B6F1A"/>
    <w:rsid w:val="006C0D48"/>
    <w:rsid w:val="006C0F5B"/>
    <w:rsid w:val="006C14F1"/>
    <w:rsid w:val="006C1A73"/>
    <w:rsid w:val="006C3DC1"/>
    <w:rsid w:val="006C43E4"/>
    <w:rsid w:val="006C4950"/>
    <w:rsid w:val="006C4BB5"/>
    <w:rsid w:val="006C5CEA"/>
    <w:rsid w:val="006C6EB4"/>
    <w:rsid w:val="006C7296"/>
    <w:rsid w:val="006C77D7"/>
    <w:rsid w:val="006D0BEA"/>
    <w:rsid w:val="006D0DFA"/>
    <w:rsid w:val="006D0F28"/>
    <w:rsid w:val="006D326D"/>
    <w:rsid w:val="006D3A69"/>
    <w:rsid w:val="006D59A5"/>
    <w:rsid w:val="006D5E3F"/>
    <w:rsid w:val="006D6654"/>
    <w:rsid w:val="006E0655"/>
    <w:rsid w:val="006E06D1"/>
    <w:rsid w:val="006E0F0E"/>
    <w:rsid w:val="006E1818"/>
    <w:rsid w:val="006E2B5C"/>
    <w:rsid w:val="006E3977"/>
    <w:rsid w:val="006E44A1"/>
    <w:rsid w:val="006E5304"/>
    <w:rsid w:val="006E5B0E"/>
    <w:rsid w:val="006E62C6"/>
    <w:rsid w:val="006E637F"/>
    <w:rsid w:val="006E64F7"/>
    <w:rsid w:val="006E7120"/>
    <w:rsid w:val="006F033D"/>
    <w:rsid w:val="006F180F"/>
    <w:rsid w:val="006F3735"/>
    <w:rsid w:val="006F5BD2"/>
    <w:rsid w:val="006F68F8"/>
    <w:rsid w:val="006F6F51"/>
    <w:rsid w:val="006F7B25"/>
    <w:rsid w:val="00700067"/>
    <w:rsid w:val="00700BB6"/>
    <w:rsid w:val="00703B7C"/>
    <w:rsid w:val="00703F0C"/>
    <w:rsid w:val="007042F6"/>
    <w:rsid w:val="00705070"/>
    <w:rsid w:val="00706966"/>
    <w:rsid w:val="00706BCD"/>
    <w:rsid w:val="00706F39"/>
    <w:rsid w:val="007078D5"/>
    <w:rsid w:val="0071195D"/>
    <w:rsid w:val="00712CA0"/>
    <w:rsid w:val="007132F9"/>
    <w:rsid w:val="00716507"/>
    <w:rsid w:val="007202E8"/>
    <w:rsid w:val="007213DA"/>
    <w:rsid w:val="00722653"/>
    <w:rsid w:val="00722B81"/>
    <w:rsid w:val="00724648"/>
    <w:rsid w:val="00724BD1"/>
    <w:rsid w:val="00726C4F"/>
    <w:rsid w:val="00726EB1"/>
    <w:rsid w:val="00733DD0"/>
    <w:rsid w:val="0073402E"/>
    <w:rsid w:val="007349DC"/>
    <w:rsid w:val="00735242"/>
    <w:rsid w:val="00735302"/>
    <w:rsid w:val="00737C7F"/>
    <w:rsid w:val="00737DA3"/>
    <w:rsid w:val="007404E3"/>
    <w:rsid w:val="007414CC"/>
    <w:rsid w:val="0074417D"/>
    <w:rsid w:val="0074423A"/>
    <w:rsid w:val="0074442F"/>
    <w:rsid w:val="00744AA2"/>
    <w:rsid w:val="00745FCF"/>
    <w:rsid w:val="0074697D"/>
    <w:rsid w:val="00746BDC"/>
    <w:rsid w:val="00751F00"/>
    <w:rsid w:val="007520A1"/>
    <w:rsid w:val="0075256B"/>
    <w:rsid w:val="0075279B"/>
    <w:rsid w:val="00752826"/>
    <w:rsid w:val="00752C37"/>
    <w:rsid w:val="00753280"/>
    <w:rsid w:val="00754432"/>
    <w:rsid w:val="00755A68"/>
    <w:rsid w:val="007573E8"/>
    <w:rsid w:val="007608A1"/>
    <w:rsid w:val="00761E64"/>
    <w:rsid w:val="007629CF"/>
    <w:rsid w:val="00762DD4"/>
    <w:rsid w:val="00763066"/>
    <w:rsid w:val="0076308D"/>
    <w:rsid w:val="007637DE"/>
    <w:rsid w:val="00765631"/>
    <w:rsid w:val="0076669F"/>
    <w:rsid w:val="00766AB9"/>
    <w:rsid w:val="0076762E"/>
    <w:rsid w:val="0077011B"/>
    <w:rsid w:val="007706A9"/>
    <w:rsid w:val="0077218D"/>
    <w:rsid w:val="007727E6"/>
    <w:rsid w:val="00775C95"/>
    <w:rsid w:val="00775ED5"/>
    <w:rsid w:val="00776728"/>
    <w:rsid w:val="00776DBE"/>
    <w:rsid w:val="007778CC"/>
    <w:rsid w:val="00777BB1"/>
    <w:rsid w:val="00777DDB"/>
    <w:rsid w:val="0078139C"/>
    <w:rsid w:val="007819C4"/>
    <w:rsid w:val="00781F1A"/>
    <w:rsid w:val="00782B56"/>
    <w:rsid w:val="00782F16"/>
    <w:rsid w:val="0078315A"/>
    <w:rsid w:val="00783705"/>
    <w:rsid w:val="00783A9D"/>
    <w:rsid w:val="00783F29"/>
    <w:rsid w:val="007857C2"/>
    <w:rsid w:val="00786E29"/>
    <w:rsid w:val="00787188"/>
    <w:rsid w:val="00787A3F"/>
    <w:rsid w:val="007906A9"/>
    <w:rsid w:val="0079125A"/>
    <w:rsid w:val="00791B15"/>
    <w:rsid w:val="00791DC0"/>
    <w:rsid w:val="00793310"/>
    <w:rsid w:val="007937F3"/>
    <w:rsid w:val="00793BAC"/>
    <w:rsid w:val="00796028"/>
    <w:rsid w:val="007972D0"/>
    <w:rsid w:val="00797FB2"/>
    <w:rsid w:val="007A02FB"/>
    <w:rsid w:val="007A166B"/>
    <w:rsid w:val="007A331B"/>
    <w:rsid w:val="007A3516"/>
    <w:rsid w:val="007A4463"/>
    <w:rsid w:val="007A4688"/>
    <w:rsid w:val="007A4820"/>
    <w:rsid w:val="007A488D"/>
    <w:rsid w:val="007A4C97"/>
    <w:rsid w:val="007A5794"/>
    <w:rsid w:val="007A5813"/>
    <w:rsid w:val="007A5950"/>
    <w:rsid w:val="007A5F72"/>
    <w:rsid w:val="007A78F8"/>
    <w:rsid w:val="007A7912"/>
    <w:rsid w:val="007B102C"/>
    <w:rsid w:val="007B1B59"/>
    <w:rsid w:val="007B1D30"/>
    <w:rsid w:val="007B2AB2"/>
    <w:rsid w:val="007B2C6D"/>
    <w:rsid w:val="007B2CF7"/>
    <w:rsid w:val="007B480F"/>
    <w:rsid w:val="007B4BC9"/>
    <w:rsid w:val="007B5D92"/>
    <w:rsid w:val="007B5EE1"/>
    <w:rsid w:val="007B60FA"/>
    <w:rsid w:val="007B65BA"/>
    <w:rsid w:val="007B6AAB"/>
    <w:rsid w:val="007B7369"/>
    <w:rsid w:val="007C4B21"/>
    <w:rsid w:val="007C4D69"/>
    <w:rsid w:val="007C6F15"/>
    <w:rsid w:val="007C72A7"/>
    <w:rsid w:val="007C7357"/>
    <w:rsid w:val="007C7781"/>
    <w:rsid w:val="007C7EE2"/>
    <w:rsid w:val="007D07B2"/>
    <w:rsid w:val="007D1E4B"/>
    <w:rsid w:val="007D2A79"/>
    <w:rsid w:val="007D2B37"/>
    <w:rsid w:val="007D32D2"/>
    <w:rsid w:val="007D371A"/>
    <w:rsid w:val="007D7547"/>
    <w:rsid w:val="007D76CE"/>
    <w:rsid w:val="007E065C"/>
    <w:rsid w:val="007E125A"/>
    <w:rsid w:val="007E187F"/>
    <w:rsid w:val="007E24E8"/>
    <w:rsid w:val="007E36E9"/>
    <w:rsid w:val="007E37ED"/>
    <w:rsid w:val="007E4ECA"/>
    <w:rsid w:val="007E7291"/>
    <w:rsid w:val="007F341F"/>
    <w:rsid w:val="007F34B0"/>
    <w:rsid w:val="007F3528"/>
    <w:rsid w:val="007F3864"/>
    <w:rsid w:val="007F3C2F"/>
    <w:rsid w:val="007F57DF"/>
    <w:rsid w:val="007F58A8"/>
    <w:rsid w:val="007F5DAC"/>
    <w:rsid w:val="00801B28"/>
    <w:rsid w:val="00802103"/>
    <w:rsid w:val="00802475"/>
    <w:rsid w:val="00802ED8"/>
    <w:rsid w:val="00802FD0"/>
    <w:rsid w:val="0080347B"/>
    <w:rsid w:val="00803504"/>
    <w:rsid w:val="00804CD3"/>
    <w:rsid w:val="00806666"/>
    <w:rsid w:val="0080673F"/>
    <w:rsid w:val="00810A64"/>
    <w:rsid w:val="00812D5C"/>
    <w:rsid w:val="00813132"/>
    <w:rsid w:val="008141D6"/>
    <w:rsid w:val="008147C6"/>
    <w:rsid w:val="00814D99"/>
    <w:rsid w:val="008154DA"/>
    <w:rsid w:val="00815D8E"/>
    <w:rsid w:val="0081637A"/>
    <w:rsid w:val="00816820"/>
    <w:rsid w:val="00820473"/>
    <w:rsid w:val="00821009"/>
    <w:rsid w:val="00821DB1"/>
    <w:rsid w:val="00822426"/>
    <w:rsid w:val="0082277A"/>
    <w:rsid w:val="00825486"/>
    <w:rsid w:val="008260A4"/>
    <w:rsid w:val="0083239D"/>
    <w:rsid w:val="00832F38"/>
    <w:rsid w:val="008332B1"/>
    <w:rsid w:val="00834987"/>
    <w:rsid w:val="00835028"/>
    <w:rsid w:val="008353B1"/>
    <w:rsid w:val="008363EF"/>
    <w:rsid w:val="008364C3"/>
    <w:rsid w:val="00836795"/>
    <w:rsid w:val="008375D9"/>
    <w:rsid w:val="00840409"/>
    <w:rsid w:val="00840B71"/>
    <w:rsid w:val="0084145C"/>
    <w:rsid w:val="008425D3"/>
    <w:rsid w:val="00842C34"/>
    <w:rsid w:val="008443CD"/>
    <w:rsid w:val="00844582"/>
    <w:rsid w:val="00844EE0"/>
    <w:rsid w:val="00845042"/>
    <w:rsid w:val="0084631B"/>
    <w:rsid w:val="00847EEC"/>
    <w:rsid w:val="00850B35"/>
    <w:rsid w:val="00850F0F"/>
    <w:rsid w:val="00852DD2"/>
    <w:rsid w:val="0085331F"/>
    <w:rsid w:val="00853520"/>
    <w:rsid w:val="0085565D"/>
    <w:rsid w:val="008556DA"/>
    <w:rsid w:val="0085626F"/>
    <w:rsid w:val="00856525"/>
    <w:rsid w:val="00856A5D"/>
    <w:rsid w:val="00856B72"/>
    <w:rsid w:val="00856DF1"/>
    <w:rsid w:val="00857940"/>
    <w:rsid w:val="0086015F"/>
    <w:rsid w:val="00860346"/>
    <w:rsid w:val="00861E9F"/>
    <w:rsid w:val="00861F81"/>
    <w:rsid w:val="00862FF3"/>
    <w:rsid w:val="0086342E"/>
    <w:rsid w:val="008639F3"/>
    <w:rsid w:val="00864FE9"/>
    <w:rsid w:val="00865B8D"/>
    <w:rsid w:val="0086655B"/>
    <w:rsid w:val="0087055C"/>
    <w:rsid w:val="008717F9"/>
    <w:rsid w:val="00872548"/>
    <w:rsid w:val="00873F5F"/>
    <w:rsid w:val="00874706"/>
    <w:rsid w:val="008752D4"/>
    <w:rsid w:val="00876FBA"/>
    <w:rsid w:val="00880DBA"/>
    <w:rsid w:val="0088251B"/>
    <w:rsid w:val="00882636"/>
    <w:rsid w:val="00882D54"/>
    <w:rsid w:val="0088317C"/>
    <w:rsid w:val="008843DC"/>
    <w:rsid w:val="008849B0"/>
    <w:rsid w:val="008855D1"/>
    <w:rsid w:val="00886682"/>
    <w:rsid w:val="00886701"/>
    <w:rsid w:val="008870A3"/>
    <w:rsid w:val="00891D01"/>
    <w:rsid w:val="00893470"/>
    <w:rsid w:val="00893A01"/>
    <w:rsid w:val="00894243"/>
    <w:rsid w:val="00894D1E"/>
    <w:rsid w:val="00896739"/>
    <w:rsid w:val="00897A90"/>
    <w:rsid w:val="008A0499"/>
    <w:rsid w:val="008A23F3"/>
    <w:rsid w:val="008A27BE"/>
    <w:rsid w:val="008A3C95"/>
    <w:rsid w:val="008A5B52"/>
    <w:rsid w:val="008A6360"/>
    <w:rsid w:val="008A67C9"/>
    <w:rsid w:val="008A76BE"/>
    <w:rsid w:val="008A76E2"/>
    <w:rsid w:val="008A7C26"/>
    <w:rsid w:val="008B383E"/>
    <w:rsid w:val="008B4E75"/>
    <w:rsid w:val="008B5098"/>
    <w:rsid w:val="008B55EA"/>
    <w:rsid w:val="008B689F"/>
    <w:rsid w:val="008B68A0"/>
    <w:rsid w:val="008B71A8"/>
    <w:rsid w:val="008B7654"/>
    <w:rsid w:val="008B7BA5"/>
    <w:rsid w:val="008B7DB3"/>
    <w:rsid w:val="008C22FE"/>
    <w:rsid w:val="008C400E"/>
    <w:rsid w:val="008C482C"/>
    <w:rsid w:val="008C49EF"/>
    <w:rsid w:val="008C5F23"/>
    <w:rsid w:val="008C6F93"/>
    <w:rsid w:val="008C76B7"/>
    <w:rsid w:val="008D02C4"/>
    <w:rsid w:val="008D0CBD"/>
    <w:rsid w:val="008D0F2B"/>
    <w:rsid w:val="008D24A9"/>
    <w:rsid w:val="008D2B88"/>
    <w:rsid w:val="008D33B1"/>
    <w:rsid w:val="008D4DF6"/>
    <w:rsid w:val="008D5A91"/>
    <w:rsid w:val="008D612E"/>
    <w:rsid w:val="008D7745"/>
    <w:rsid w:val="008D77D7"/>
    <w:rsid w:val="008E0682"/>
    <w:rsid w:val="008E1265"/>
    <w:rsid w:val="008E1B43"/>
    <w:rsid w:val="008E32F7"/>
    <w:rsid w:val="008E3479"/>
    <w:rsid w:val="008E4020"/>
    <w:rsid w:val="008E4BFF"/>
    <w:rsid w:val="008E50BA"/>
    <w:rsid w:val="008E51CB"/>
    <w:rsid w:val="008E6DBC"/>
    <w:rsid w:val="008E70E7"/>
    <w:rsid w:val="008E730F"/>
    <w:rsid w:val="008E7A48"/>
    <w:rsid w:val="008F0776"/>
    <w:rsid w:val="008F24BE"/>
    <w:rsid w:val="008F2DB8"/>
    <w:rsid w:val="008F3A3F"/>
    <w:rsid w:val="008F4710"/>
    <w:rsid w:val="008F5234"/>
    <w:rsid w:val="008F62B4"/>
    <w:rsid w:val="008F6A2C"/>
    <w:rsid w:val="009004A7"/>
    <w:rsid w:val="009006CD"/>
    <w:rsid w:val="00902878"/>
    <w:rsid w:val="00902AC1"/>
    <w:rsid w:val="00903F53"/>
    <w:rsid w:val="0090466D"/>
    <w:rsid w:val="00905A0B"/>
    <w:rsid w:val="00906AB3"/>
    <w:rsid w:val="00907037"/>
    <w:rsid w:val="00910F3F"/>
    <w:rsid w:val="00911414"/>
    <w:rsid w:val="009118A1"/>
    <w:rsid w:val="00911A64"/>
    <w:rsid w:val="00912C42"/>
    <w:rsid w:val="009141F4"/>
    <w:rsid w:val="00914367"/>
    <w:rsid w:val="00914419"/>
    <w:rsid w:val="00915D0B"/>
    <w:rsid w:val="00916EE0"/>
    <w:rsid w:val="009172F1"/>
    <w:rsid w:val="0092059F"/>
    <w:rsid w:val="009208EF"/>
    <w:rsid w:val="009219E3"/>
    <w:rsid w:val="00921ACA"/>
    <w:rsid w:val="009236A5"/>
    <w:rsid w:val="00925574"/>
    <w:rsid w:val="00925661"/>
    <w:rsid w:val="0092604F"/>
    <w:rsid w:val="00926FA1"/>
    <w:rsid w:val="00931422"/>
    <w:rsid w:val="00932F88"/>
    <w:rsid w:val="00933176"/>
    <w:rsid w:val="00933244"/>
    <w:rsid w:val="00934133"/>
    <w:rsid w:val="009343D8"/>
    <w:rsid w:val="009344CB"/>
    <w:rsid w:val="00934676"/>
    <w:rsid w:val="00934D2B"/>
    <w:rsid w:val="00934F6F"/>
    <w:rsid w:val="0093561A"/>
    <w:rsid w:val="00935780"/>
    <w:rsid w:val="009359A9"/>
    <w:rsid w:val="00936031"/>
    <w:rsid w:val="0093680B"/>
    <w:rsid w:val="00940FBB"/>
    <w:rsid w:val="0094162F"/>
    <w:rsid w:val="0094353A"/>
    <w:rsid w:val="00943C20"/>
    <w:rsid w:val="00943E58"/>
    <w:rsid w:val="00944978"/>
    <w:rsid w:val="0094516F"/>
    <w:rsid w:val="009457AE"/>
    <w:rsid w:val="00946AB7"/>
    <w:rsid w:val="00950D2E"/>
    <w:rsid w:val="00951032"/>
    <w:rsid w:val="009529A0"/>
    <w:rsid w:val="0095321D"/>
    <w:rsid w:val="00954560"/>
    <w:rsid w:val="00954879"/>
    <w:rsid w:val="00955623"/>
    <w:rsid w:val="009570ED"/>
    <w:rsid w:val="00957823"/>
    <w:rsid w:val="00960140"/>
    <w:rsid w:val="009604D9"/>
    <w:rsid w:val="0096137C"/>
    <w:rsid w:val="009613BA"/>
    <w:rsid w:val="0096144F"/>
    <w:rsid w:val="00962C70"/>
    <w:rsid w:val="00962E9F"/>
    <w:rsid w:val="009631AB"/>
    <w:rsid w:val="0096413E"/>
    <w:rsid w:val="00965A6F"/>
    <w:rsid w:val="009660A2"/>
    <w:rsid w:val="00966399"/>
    <w:rsid w:val="00966C5B"/>
    <w:rsid w:val="00967D0C"/>
    <w:rsid w:val="009700A3"/>
    <w:rsid w:val="00971205"/>
    <w:rsid w:val="00971A84"/>
    <w:rsid w:val="00971BC1"/>
    <w:rsid w:val="00972374"/>
    <w:rsid w:val="0097425F"/>
    <w:rsid w:val="0097646F"/>
    <w:rsid w:val="00976F11"/>
    <w:rsid w:val="009773F7"/>
    <w:rsid w:val="00977B2E"/>
    <w:rsid w:val="00977B79"/>
    <w:rsid w:val="0098285C"/>
    <w:rsid w:val="00983F59"/>
    <w:rsid w:val="009847B2"/>
    <w:rsid w:val="00984D6B"/>
    <w:rsid w:val="00984EBC"/>
    <w:rsid w:val="0098503A"/>
    <w:rsid w:val="00985638"/>
    <w:rsid w:val="00986B66"/>
    <w:rsid w:val="00986D34"/>
    <w:rsid w:val="009874B5"/>
    <w:rsid w:val="00987C4B"/>
    <w:rsid w:val="00990141"/>
    <w:rsid w:val="00991A3A"/>
    <w:rsid w:val="00991CB2"/>
    <w:rsid w:val="009932E9"/>
    <w:rsid w:val="009947C6"/>
    <w:rsid w:val="00994810"/>
    <w:rsid w:val="00994EB2"/>
    <w:rsid w:val="009963BB"/>
    <w:rsid w:val="00996750"/>
    <w:rsid w:val="0099692A"/>
    <w:rsid w:val="009A0696"/>
    <w:rsid w:val="009A21E8"/>
    <w:rsid w:val="009A417E"/>
    <w:rsid w:val="009A4260"/>
    <w:rsid w:val="009A5FDE"/>
    <w:rsid w:val="009A7540"/>
    <w:rsid w:val="009B08AB"/>
    <w:rsid w:val="009B12E2"/>
    <w:rsid w:val="009B1AF2"/>
    <w:rsid w:val="009B44BF"/>
    <w:rsid w:val="009B5C22"/>
    <w:rsid w:val="009B6D61"/>
    <w:rsid w:val="009B6EB4"/>
    <w:rsid w:val="009B75D8"/>
    <w:rsid w:val="009C0C09"/>
    <w:rsid w:val="009C177E"/>
    <w:rsid w:val="009C20A3"/>
    <w:rsid w:val="009C24C2"/>
    <w:rsid w:val="009C2BD4"/>
    <w:rsid w:val="009C3541"/>
    <w:rsid w:val="009C36DA"/>
    <w:rsid w:val="009C42F2"/>
    <w:rsid w:val="009C5490"/>
    <w:rsid w:val="009C6C55"/>
    <w:rsid w:val="009C73FF"/>
    <w:rsid w:val="009C7623"/>
    <w:rsid w:val="009C7ED8"/>
    <w:rsid w:val="009D31B2"/>
    <w:rsid w:val="009D53DB"/>
    <w:rsid w:val="009D5404"/>
    <w:rsid w:val="009D6357"/>
    <w:rsid w:val="009D666D"/>
    <w:rsid w:val="009D7AC1"/>
    <w:rsid w:val="009E0EB2"/>
    <w:rsid w:val="009E185A"/>
    <w:rsid w:val="009E254E"/>
    <w:rsid w:val="009E3A44"/>
    <w:rsid w:val="009E412A"/>
    <w:rsid w:val="009E4940"/>
    <w:rsid w:val="009E539C"/>
    <w:rsid w:val="009E5D6D"/>
    <w:rsid w:val="009E662C"/>
    <w:rsid w:val="009E6B6A"/>
    <w:rsid w:val="009E7CA0"/>
    <w:rsid w:val="009E7D4F"/>
    <w:rsid w:val="009E7DFA"/>
    <w:rsid w:val="009F0342"/>
    <w:rsid w:val="009F135B"/>
    <w:rsid w:val="009F1779"/>
    <w:rsid w:val="009F203F"/>
    <w:rsid w:val="009F241E"/>
    <w:rsid w:val="009F2DEF"/>
    <w:rsid w:val="009F3044"/>
    <w:rsid w:val="009F3A7E"/>
    <w:rsid w:val="009F3CA4"/>
    <w:rsid w:val="009F3CAE"/>
    <w:rsid w:val="009F5A40"/>
    <w:rsid w:val="00A0050B"/>
    <w:rsid w:val="00A01359"/>
    <w:rsid w:val="00A0206F"/>
    <w:rsid w:val="00A0316F"/>
    <w:rsid w:val="00A03186"/>
    <w:rsid w:val="00A043B7"/>
    <w:rsid w:val="00A049F0"/>
    <w:rsid w:val="00A04A99"/>
    <w:rsid w:val="00A06D46"/>
    <w:rsid w:val="00A104BD"/>
    <w:rsid w:val="00A106BA"/>
    <w:rsid w:val="00A1250D"/>
    <w:rsid w:val="00A128F3"/>
    <w:rsid w:val="00A1366C"/>
    <w:rsid w:val="00A13EF1"/>
    <w:rsid w:val="00A14A4F"/>
    <w:rsid w:val="00A14DAA"/>
    <w:rsid w:val="00A150E6"/>
    <w:rsid w:val="00A15A4B"/>
    <w:rsid w:val="00A17AAF"/>
    <w:rsid w:val="00A17AC1"/>
    <w:rsid w:val="00A2037B"/>
    <w:rsid w:val="00A20460"/>
    <w:rsid w:val="00A211F5"/>
    <w:rsid w:val="00A226B4"/>
    <w:rsid w:val="00A227AA"/>
    <w:rsid w:val="00A22BAB"/>
    <w:rsid w:val="00A2311C"/>
    <w:rsid w:val="00A232B1"/>
    <w:rsid w:val="00A23B06"/>
    <w:rsid w:val="00A23EF7"/>
    <w:rsid w:val="00A23F8F"/>
    <w:rsid w:val="00A24305"/>
    <w:rsid w:val="00A25FC3"/>
    <w:rsid w:val="00A26480"/>
    <w:rsid w:val="00A27FF0"/>
    <w:rsid w:val="00A308D4"/>
    <w:rsid w:val="00A30AA1"/>
    <w:rsid w:val="00A32501"/>
    <w:rsid w:val="00A32FF4"/>
    <w:rsid w:val="00A339E0"/>
    <w:rsid w:val="00A346F6"/>
    <w:rsid w:val="00A35036"/>
    <w:rsid w:val="00A355D6"/>
    <w:rsid w:val="00A35AC7"/>
    <w:rsid w:val="00A362DF"/>
    <w:rsid w:val="00A37918"/>
    <w:rsid w:val="00A405D6"/>
    <w:rsid w:val="00A4135F"/>
    <w:rsid w:val="00A44820"/>
    <w:rsid w:val="00A44A5A"/>
    <w:rsid w:val="00A4510F"/>
    <w:rsid w:val="00A45183"/>
    <w:rsid w:val="00A455B2"/>
    <w:rsid w:val="00A4561A"/>
    <w:rsid w:val="00A459FE"/>
    <w:rsid w:val="00A46274"/>
    <w:rsid w:val="00A47307"/>
    <w:rsid w:val="00A50FE9"/>
    <w:rsid w:val="00A529B2"/>
    <w:rsid w:val="00A534E5"/>
    <w:rsid w:val="00A54997"/>
    <w:rsid w:val="00A5655E"/>
    <w:rsid w:val="00A6119B"/>
    <w:rsid w:val="00A613C4"/>
    <w:rsid w:val="00A63D98"/>
    <w:rsid w:val="00A65F33"/>
    <w:rsid w:val="00A67288"/>
    <w:rsid w:val="00A70952"/>
    <w:rsid w:val="00A71C36"/>
    <w:rsid w:val="00A736C6"/>
    <w:rsid w:val="00A74F77"/>
    <w:rsid w:val="00A755F8"/>
    <w:rsid w:val="00A75D0D"/>
    <w:rsid w:val="00A767AF"/>
    <w:rsid w:val="00A76EC8"/>
    <w:rsid w:val="00A77D71"/>
    <w:rsid w:val="00A82F8A"/>
    <w:rsid w:val="00A85159"/>
    <w:rsid w:val="00A866E0"/>
    <w:rsid w:val="00A8693B"/>
    <w:rsid w:val="00A90D3A"/>
    <w:rsid w:val="00A9203F"/>
    <w:rsid w:val="00A92325"/>
    <w:rsid w:val="00A93635"/>
    <w:rsid w:val="00A9678C"/>
    <w:rsid w:val="00A96EC9"/>
    <w:rsid w:val="00A97249"/>
    <w:rsid w:val="00A974A2"/>
    <w:rsid w:val="00AA24E8"/>
    <w:rsid w:val="00AA27FB"/>
    <w:rsid w:val="00AA287B"/>
    <w:rsid w:val="00AA3E1E"/>
    <w:rsid w:val="00AA4886"/>
    <w:rsid w:val="00AA5CBF"/>
    <w:rsid w:val="00AA6E5E"/>
    <w:rsid w:val="00AA7306"/>
    <w:rsid w:val="00AA7582"/>
    <w:rsid w:val="00AA7BDA"/>
    <w:rsid w:val="00AB104B"/>
    <w:rsid w:val="00AB11F1"/>
    <w:rsid w:val="00AB198F"/>
    <w:rsid w:val="00AB2061"/>
    <w:rsid w:val="00AB3384"/>
    <w:rsid w:val="00AB468B"/>
    <w:rsid w:val="00AB561E"/>
    <w:rsid w:val="00AB5703"/>
    <w:rsid w:val="00AB5F42"/>
    <w:rsid w:val="00AB5FBE"/>
    <w:rsid w:val="00AB6A31"/>
    <w:rsid w:val="00AB7002"/>
    <w:rsid w:val="00AB7B96"/>
    <w:rsid w:val="00AB7CCF"/>
    <w:rsid w:val="00AB7F2A"/>
    <w:rsid w:val="00AC0A15"/>
    <w:rsid w:val="00AC0E42"/>
    <w:rsid w:val="00AC16F1"/>
    <w:rsid w:val="00AC1F46"/>
    <w:rsid w:val="00AC2BD8"/>
    <w:rsid w:val="00AC32D8"/>
    <w:rsid w:val="00AD05B9"/>
    <w:rsid w:val="00AD3380"/>
    <w:rsid w:val="00AD4615"/>
    <w:rsid w:val="00AD5E12"/>
    <w:rsid w:val="00AE2351"/>
    <w:rsid w:val="00AE264A"/>
    <w:rsid w:val="00AE3615"/>
    <w:rsid w:val="00AE56B4"/>
    <w:rsid w:val="00AE6252"/>
    <w:rsid w:val="00AE6268"/>
    <w:rsid w:val="00AE77AF"/>
    <w:rsid w:val="00AF0F50"/>
    <w:rsid w:val="00AF15DC"/>
    <w:rsid w:val="00AF2047"/>
    <w:rsid w:val="00AF2745"/>
    <w:rsid w:val="00AF2D4A"/>
    <w:rsid w:val="00AF2DD1"/>
    <w:rsid w:val="00AF371E"/>
    <w:rsid w:val="00AF41AD"/>
    <w:rsid w:val="00AF488E"/>
    <w:rsid w:val="00AF5F75"/>
    <w:rsid w:val="00AF6F64"/>
    <w:rsid w:val="00AF6F97"/>
    <w:rsid w:val="00B008CB"/>
    <w:rsid w:val="00B01558"/>
    <w:rsid w:val="00B01ED4"/>
    <w:rsid w:val="00B020ED"/>
    <w:rsid w:val="00B026D9"/>
    <w:rsid w:val="00B03ACD"/>
    <w:rsid w:val="00B04EDB"/>
    <w:rsid w:val="00B0614B"/>
    <w:rsid w:val="00B072EC"/>
    <w:rsid w:val="00B10B53"/>
    <w:rsid w:val="00B10FEF"/>
    <w:rsid w:val="00B112E5"/>
    <w:rsid w:val="00B11835"/>
    <w:rsid w:val="00B12CE0"/>
    <w:rsid w:val="00B13194"/>
    <w:rsid w:val="00B134DE"/>
    <w:rsid w:val="00B142DE"/>
    <w:rsid w:val="00B16AFC"/>
    <w:rsid w:val="00B16CDF"/>
    <w:rsid w:val="00B16E64"/>
    <w:rsid w:val="00B1776C"/>
    <w:rsid w:val="00B17A71"/>
    <w:rsid w:val="00B17D64"/>
    <w:rsid w:val="00B20EA1"/>
    <w:rsid w:val="00B238B6"/>
    <w:rsid w:val="00B2401B"/>
    <w:rsid w:val="00B247C0"/>
    <w:rsid w:val="00B2664F"/>
    <w:rsid w:val="00B30B3E"/>
    <w:rsid w:val="00B3118E"/>
    <w:rsid w:val="00B31250"/>
    <w:rsid w:val="00B31709"/>
    <w:rsid w:val="00B31D66"/>
    <w:rsid w:val="00B31E30"/>
    <w:rsid w:val="00B33F60"/>
    <w:rsid w:val="00B362E7"/>
    <w:rsid w:val="00B36F59"/>
    <w:rsid w:val="00B40194"/>
    <w:rsid w:val="00B407C8"/>
    <w:rsid w:val="00B41882"/>
    <w:rsid w:val="00B4198D"/>
    <w:rsid w:val="00B4212A"/>
    <w:rsid w:val="00B42ADF"/>
    <w:rsid w:val="00B4573D"/>
    <w:rsid w:val="00B4692F"/>
    <w:rsid w:val="00B46F85"/>
    <w:rsid w:val="00B50321"/>
    <w:rsid w:val="00B50A4E"/>
    <w:rsid w:val="00B50B6A"/>
    <w:rsid w:val="00B51B7A"/>
    <w:rsid w:val="00B522AD"/>
    <w:rsid w:val="00B52813"/>
    <w:rsid w:val="00B52F83"/>
    <w:rsid w:val="00B546BB"/>
    <w:rsid w:val="00B55361"/>
    <w:rsid w:val="00B55577"/>
    <w:rsid w:val="00B55990"/>
    <w:rsid w:val="00B57282"/>
    <w:rsid w:val="00B576BA"/>
    <w:rsid w:val="00B602D8"/>
    <w:rsid w:val="00B61780"/>
    <w:rsid w:val="00B62A59"/>
    <w:rsid w:val="00B6349F"/>
    <w:rsid w:val="00B639E7"/>
    <w:rsid w:val="00B6469D"/>
    <w:rsid w:val="00B64F3A"/>
    <w:rsid w:val="00B656FF"/>
    <w:rsid w:val="00B65892"/>
    <w:rsid w:val="00B66516"/>
    <w:rsid w:val="00B672CA"/>
    <w:rsid w:val="00B67E97"/>
    <w:rsid w:val="00B70211"/>
    <w:rsid w:val="00B70B6D"/>
    <w:rsid w:val="00B716BE"/>
    <w:rsid w:val="00B71DC5"/>
    <w:rsid w:val="00B7332D"/>
    <w:rsid w:val="00B75CBB"/>
    <w:rsid w:val="00B76274"/>
    <w:rsid w:val="00B76376"/>
    <w:rsid w:val="00B76CF4"/>
    <w:rsid w:val="00B76DDE"/>
    <w:rsid w:val="00B77579"/>
    <w:rsid w:val="00B77B94"/>
    <w:rsid w:val="00B80969"/>
    <w:rsid w:val="00B809A5"/>
    <w:rsid w:val="00B80D4A"/>
    <w:rsid w:val="00B812BB"/>
    <w:rsid w:val="00B8152F"/>
    <w:rsid w:val="00B82474"/>
    <w:rsid w:val="00B82777"/>
    <w:rsid w:val="00B83E64"/>
    <w:rsid w:val="00B84238"/>
    <w:rsid w:val="00B847C7"/>
    <w:rsid w:val="00B84B3E"/>
    <w:rsid w:val="00B85001"/>
    <w:rsid w:val="00B900E5"/>
    <w:rsid w:val="00B90378"/>
    <w:rsid w:val="00B906CD"/>
    <w:rsid w:val="00B91992"/>
    <w:rsid w:val="00B91AC4"/>
    <w:rsid w:val="00B9295F"/>
    <w:rsid w:val="00B92A14"/>
    <w:rsid w:val="00B92CE4"/>
    <w:rsid w:val="00B93544"/>
    <w:rsid w:val="00B95E10"/>
    <w:rsid w:val="00BA07E7"/>
    <w:rsid w:val="00BA09D8"/>
    <w:rsid w:val="00BA2A56"/>
    <w:rsid w:val="00BA594B"/>
    <w:rsid w:val="00BA5983"/>
    <w:rsid w:val="00BA6099"/>
    <w:rsid w:val="00BA6C59"/>
    <w:rsid w:val="00BA72CC"/>
    <w:rsid w:val="00BA7507"/>
    <w:rsid w:val="00BA788A"/>
    <w:rsid w:val="00BB2617"/>
    <w:rsid w:val="00BB3014"/>
    <w:rsid w:val="00BB393A"/>
    <w:rsid w:val="00BB396F"/>
    <w:rsid w:val="00BB43BD"/>
    <w:rsid w:val="00BB60D4"/>
    <w:rsid w:val="00BC07D6"/>
    <w:rsid w:val="00BC0ECA"/>
    <w:rsid w:val="00BC1C02"/>
    <w:rsid w:val="00BC3A96"/>
    <w:rsid w:val="00BC3AA6"/>
    <w:rsid w:val="00BC3E02"/>
    <w:rsid w:val="00BC5792"/>
    <w:rsid w:val="00BC5C0E"/>
    <w:rsid w:val="00BC5D18"/>
    <w:rsid w:val="00BC6D78"/>
    <w:rsid w:val="00BC74DA"/>
    <w:rsid w:val="00BC7720"/>
    <w:rsid w:val="00BC7A2C"/>
    <w:rsid w:val="00BC7AB6"/>
    <w:rsid w:val="00BC7B69"/>
    <w:rsid w:val="00BD0F8B"/>
    <w:rsid w:val="00BD17D1"/>
    <w:rsid w:val="00BD2052"/>
    <w:rsid w:val="00BD2642"/>
    <w:rsid w:val="00BD27FA"/>
    <w:rsid w:val="00BD4A31"/>
    <w:rsid w:val="00BD51BB"/>
    <w:rsid w:val="00BD7106"/>
    <w:rsid w:val="00BD71BF"/>
    <w:rsid w:val="00BD71FA"/>
    <w:rsid w:val="00BE1174"/>
    <w:rsid w:val="00BE164B"/>
    <w:rsid w:val="00BE2825"/>
    <w:rsid w:val="00BE2884"/>
    <w:rsid w:val="00BE3707"/>
    <w:rsid w:val="00BE47BE"/>
    <w:rsid w:val="00BE793D"/>
    <w:rsid w:val="00BE7D42"/>
    <w:rsid w:val="00BF0B78"/>
    <w:rsid w:val="00BF127A"/>
    <w:rsid w:val="00BF1367"/>
    <w:rsid w:val="00BF159F"/>
    <w:rsid w:val="00BF19F3"/>
    <w:rsid w:val="00BF2B76"/>
    <w:rsid w:val="00BF385C"/>
    <w:rsid w:val="00BF38FD"/>
    <w:rsid w:val="00BF3C82"/>
    <w:rsid w:val="00BF4CA7"/>
    <w:rsid w:val="00BF61F0"/>
    <w:rsid w:val="00C00CEE"/>
    <w:rsid w:val="00C01B2C"/>
    <w:rsid w:val="00C051E6"/>
    <w:rsid w:val="00C055D6"/>
    <w:rsid w:val="00C05774"/>
    <w:rsid w:val="00C0636A"/>
    <w:rsid w:val="00C12B2A"/>
    <w:rsid w:val="00C13114"/>
    <w:rsid w:val="00C1345D"/>
    <w:rsid w:val="00C1387E"/>
    <w:rsid w:val="00C1399E"/>
    <w:rsid w:val="00C1589C"/>
    <w:rsid w:val="00C17684"/>
    <w:rsid w:val="00C17CA7"/>
    <w:rsid w:val="00C20B17"/>
    <w:rsid w:val="00C21C54"/>
    <w:rsid w:val="00C22A11"/>
    <w:rsid w:val="00C22FAE"/>
    <w:rsid w:val="00C23F9D"/>
    <w:rsid w:val="00C2417D"/>
    <w:rsid w:val="00C25D8D"/>
    <w:rsid w:val="00C265DF"/>
    <w:rsid w:val="00C2696B"/>
    <w:rsid w:val="00C30EF3"/>
    <w:rsid w:val="00C3128E"/>
    <w:rsid w:val="00C31D28"/>
    <w:rsid w:val="00C31E43"/>
    <w:rsid w:val="00C34A5B"/>
    <w:rsid w:val="00C352C2"/>
    <w:rsid w:val="00C40ED6"/>
    <w:rsid w:val="00C4150D"/>
    <w:rsid w:val="00C4582B"/>
    <w:rsid w:val="00C45AA0"/>
    <w:rsid w:val="00C4620F"/>
    <w:rsid w:val="00C47A31"/>
    <w:rsid w:val="00C503B6"/>
    <w:rsid w:val="00C51869"/>
    <w:rsid w:val="00C51CA6"/>
    <w:rsid w:val="00C52766"/>
    <w:rsid w:val="00C52773"/>
    <w:rsid w:val="00C528E7"/>
    <w:rsid w:val="00C5318A"/>
    <w:rsid w:val="00C53F85"/>
    <w:rsid w:val="00C54AE4"/>
    <w:rsid w:val="00C54B8E"/>
    <w:rsid w:val="00C56652"/>
    <w:rsid w:val="00C569F6"/>
    <w:rsid w:val="00C57209"/>
    <w:rsid w:val="00C57690"/>
    <w:rsid w:val="00C6040F"/>
    <w:rsid w:val="00C6056E"/>
    <w:rsid w:val="00C6116A"/>
    <w:rsid w:val="00C61220"/>
    <w:rsid w:val="00C61A58"/>
    <w:rsid w:val="00C62A93"/>
    <w:rsid w:val="00C62D82"/>
    <w:rsid w:val="00C658CD"/>
    <w:rsid w:val="00C72068"/>
    <w:rsid w:val="00C725C9"/>
    <w:rsid w:val="00C72EF4"/>
    <w:rsid w:val="00C73B28"/>
    <w:rsid w:val="00C74E16"/>
    <w:rsid w:val="00C752B1"/>
    <w:rsid w:val="00C765FB"/>
    <w:rsid w:val="00C77657"/>
    <w:rsid w:val="00C806FD"/>
    <w:rsid w:val="00C809C0"/>
    <w:rsid w:val="00C839CD"/>
    <w:rsid w:val="00C8421B"/>
    <w:rsid w:val="00C84AB9"/>
    <w:rsid w:val="00C84E61"/>
    <w:rsid w:val="00C85287"/>
    <w:rsid w:val="00C865F1"/>
    <w:rsid w:val="00C8729E"/>
    <w:rsid w:val="00C919FF"/>
    <w:rsid w:val="00C91DE5"/>
    <w:rsid w:val="00C91EFB"/>
    <w:rsid w:val="00C926BF"/>
    <w:rsid w:val="00C93110"/>
    <w:rsid w:val="00C9370B"/>
    <w:rsid w:val="00C9477B"/>
    <w:rsid w:val="00C94FB0"/>
    <w:rsid w:val="00C95886"/>
    <w:rsid w:val="00C96133"/>
    <w:rsid w:val="00C9732D"/>
    <w:rsid w:val="00CA06EE"/>
    <w:rsid w:val="00CA185C"/>
    <w:rsid w:val="00CA2378"/>
    <w:rsid w:val="00CA28ED"/>
    <w:rsid w:val="00CA2CEC"/>
    <w:rsid w:val="00CA3A96"/>
    <w:rsid w:val="00CA3DC1"/>
    <w:rsid w:val="00CA600A"/>
    <w:rsid w:val="00CA7AAB"/>
    <w:rsid w:val="00CB02B0"/>
    <w:rsid w:val="00CB05E9"/>
    <w:rsid w:val="00CB07C5"/>
    <w:rsid w:val="00CB0ED6"/>
    <w:rsid w:val="00CB1054"/>
    <w:rsid w:val="00CB1409"/>
    <w:rsid w:val="00CB3DF7"/>
    <w:rsid w:val="00CB5880"/>
    <w:rsid w:val="00CB68C3"/>
    <w:rsid w:val="00CB73E3"/>
    <w:rsid w:val="00CB7E22"/>
    <w:rsid w:val="00CC0C1F"/>
    <w:rsid w:val="00CC0E89"/>
    <w:rsid w:val="00CC1BCC"/>
    <w:rsid w:val="00CC1C03"/>
    <w:rsid w:val="00CC2450"/>
    <w:rsid w:val="00CC3B54"/>
    <w:rsid w:val="00CC3F47"/>
    <w:rsid w:val="00CC3F86"/>
    <w:rsid w:val="00CC6A65"/>
    <w:rsid w:val="00CC713A"/>
    <w:rsid w:val="00CC7397"/>
    <w:rsid w:val="00CD01AC"/>
    <w:rsid w:val="00CD0709"/>
    <w:rsid w:val="00CD0C9D"/>
    <w:rsid w:val="00CD2B80"/>
    <w:rsid w:val="00CD3773"/>
    <w:rsid w:val="00CD38C9"/>
    <w:rsid w:val="00CD41DC"/>
    <w:rsid w:val="00CD43CE"/>
    <w:rsid w:val="00CD6D17"/>
    <w:rsid w:val="00CE041B"/>
    <w:rsid w:val="00CE1154"/>
    <w:rsid w:val="00CE1F96"/>
    <w:rsid w:val="00CE5182"/>
    <w:rsid w:val="00CF379D"/>
    <w:rsid w:val="00CF3853"/>
    <w:rsid w:val="00CF3C0C"/>
    <w:rsid w:val="00CF430E"/>
    <w:rsid w:val="00CF4ABC"/>
    <w:rsid w:val="00CF5F93"/>
    <w:rsid w:val="00CF6586"/>
    <w:rsid w:val="00CF77B2"/>
    <w:rsid w:val="00CF7F10"/>
    <w:rsid w:val="00D00321"/>
    <w:rsid w:val="00D00348"/>
    <w:rsid w:val="00D0116C"/>
    <w:rsid w:val="00D011D2"/>
    <w:rsid w:val="00D02180"/>
    <w:rsid w:val="00D03C23"/>
    <w:rsid w:val="00D05119"/>
    <w:rsid w:val="00D057C2"/>
    <w:rsid w:val="00D06775"/>
    <w:rsid w:val="00D0712B"/>
    <w:rsid w:val="00D075BD"/>
    <w:rsid w:val="00D078ED"/>
    <w:rsid w:val="00D108F0"/>
    <w:rsid w:val="00D11342"/>
    <w:rsid w:val="00D120E2"/>
    <w:rsid w:val="00D12CF5"/>
    <w:rsid w:val="00D12E71"/>
    <w:rsid w:val="00D13236"/>
    <w:rsid w:val="00D14393"/>
    <w:rsid w:val="00D15BF1"/>
    <w:rsid w:val="00D164BE"/>
    <w:rsid w:val="00D20703"/>
    <w:rsid w:val="00D20A2B"/>
    <w:rsid w:val="00D20A70"/>
    <w:rsid w:val="00D21959"/>
    <w:rsid w:val="00D21E1D"/>
    <w:rsid w:val="00D22211"/>
    <w:rsid w:val="00D23457"/>
    <w:rsid w:val="00D236DB"/>
    <w:rsid w:val="00D2450D"/>
    <w:rsid w:val="00D24CD0"/>
    <w:rsid w:val="00D2638C"/>
    <w:rsid w:val="00D27E89"/>
    <w:rsid w:val="00D30B0D"/>
    <w:rsid w:val="00D3103A"/>
    <w:rsid w:val="00D33263"/>
    <w:rsid w:val="00D333C6"/>
    <w:rsid w:val="00D33550"/>
    <w:rsid w:val="00D34659"/>
    <w:rsid w:val="00D35917"/>
    <w:rsid w:val="00D359D1"/>
    <w:rsid w:val="00D408E9"/>
    <w:rsid w:val="00D412FB"/>
    <w:rsid w:val="00D423FF"/>
    <w:rsid w:val="00D43F05"/>
    <w:rsid w:val="00D45217"/>
    <w:rsid w:val="00D45270"/>
    <w:rsid w:val="00D45BEB"/>
    <w:rsid w:val="00D45FF1"/>
    <w:rsid w:val="00D479C7"/>
    <w:rsid w:val="00D504B4"/>
    <w:rsid w:val="00D505CF"/>
    <w:rsid w:val="00D50609"/>
    <w:rsid w:val="00D50841"/>
    <w:rsid w:val="00D5150C"/>
    <w:rsid w:val="00D5193D"/>
    <w:rsid w:val="00D51B97"/>
    <w:rsid w:val="00D52425"/>
    <w:rsid w:val="00D52433"/>
    <w:rsid w:val="00D5314C"/>
    <w:rsid w:val="00D551B5"/>
    <w:rsid w:val="00D56954"/>
    <w:rsid w:val="00D56FE2"/>
    <w:rsid w:val="00D57C70"/>
    <w:rsid w:val="00D6090C"/>
    <w:rsid w:val="00D61B07"/>
    <w:rsid w:val="00D61CE5"/>
    <w:rsid w:val="00D62058"/>
    <w:rsid w:val="00D62922"/>
    <w:rsid w:val="00D629D7"/>
    <w:rsid w:val="00D63691"/>
    <w:rsid w:val="00D64915"/>
    <w:rsid w:val="00D64B6F"/>
    <w:rsid w:val="00D64F06"/>
    <w:rsid w:val="00D65774"/>
    <w:rsid w:val="00D6591F"/>
    <w:rsid w:val="00D66D56"/>
    <w:rsid w:val="00D6791A"/>
    <w:rsid w:val="00D67920"/>
    <w:rsid w:val="00D7080D"/>
    <w:rsid w:val="00D71E77"/>
    <w:rsid w:val="00D71F31"/>
    <w:rsid w:val="00D71F52"/>
    <w:rsid w:val="00D723EB"/>
    <w:rsid w:val="00D74D93"/>
    <w:rsid w:val="00D75AD1"/>
    <w:rsid w:val="00D75C9F"/>
    <w:rsid w:val="00D767AE"/>
    <w:rsid w:val="00D81A31"/>
    <w:rsid w:val="00D81A6A"/>
    <w:rsid w:val="00D81B34"/>
    <w:rsid w:val="00D81C46"/>
    <w:rsid w:val="00D84829"/>
    <w:rsid w:val="00D85753"/>
    <w:rsid w:val="00D85B80"/>
    <w:rsid w:val="00D86618"/>
    <w:rsid w:val="00D870C0"/>
    <w:rsid w:val="00D87969"/>
    <w:rsid w:val="00D9143A"/>
    <w:rsid w:val="00D914C8"/>
    <w:rsid w:val="00D91600"/>
    <w:rsid w:val="00D92000"/>
    <w:rsid w:val="00D9264C"/>
    <w:rsid w:val="00D92E22"/>
    <w:rsid w:val="00D92FA9"/>
    <w:rsid w:val="00D936F5"/>
    <w:rsid w:val="00D93DB3"/>
    <w:rsid w:val="00D9507A"/>
    <w:rsid w:val="00DA12A3"/>
    <w:rsid w:val="00DA2066"/>
    <w:rsid w:val="00DA20E4"/>
    <w:rsid w:val="00DA237A"/>
    <w:rsid w:val="00DA2616"/>
    <w:rsid w:val="00DA2BC7"/>
    <w:rsid w:val="00DA3104"/>
    <w:rsid w:val="00DA3263"/>
    <w:rsid w:val="00DA3957"/>
    <w:rsid w:val="00DA48C9"/>
    <w:rsid w:val="00DA492E"/>
    <w:rsid w:val="00DA4A12"/>
    <w:rsid w:val="00DA4A68"/>
    <w:rsid w:val="00DA4D14"/>
    <w:rsid w:val="00DA5190"/>
    <w:rsid w:val="00DA56E1"/>
    <w:rsid w:val="00DA58C6"/>
    <w:rsid w:val="00DA5D11"/>
    <w:rsid w:val="00DA71CE"/>
    <w:rsid w:val="00DA748B"/>
    <w:rsid w:val="00DA78F7"/>
    <w:rsid w:val="00DB0278"/>
    <w:rsid w:val="00DB0F28"/>
    <w:rsid w:val="00DB10B3"/>
    <w:rsid w:val="00DB1A89"/>
    <w:rsid w:val="00DB258C"/>
    <w:rsid w:val="00DB2776"/>
    <w:rsid w:val="00DB278A"/>
    <w:rsid w:val="00DB392A"/>
    <w:rsid w:val="00DB4C2E"/>
    <w:rsid w:val="00DB5B56"/>
    <w:rsid w:val="00DB5B77"/>
    <w:rsid w:val="00DB6D12"/>
    <w:rsid w:val="00DC1902"/>
    <w:rsid w:val="00DC2663"/>
    <w:rsid w:val="00DC2897"/>
    <w:rsid w:val="00DC3C6E"/>
    <w:rsid w:val="00DC45AD"/>
    <w:rsid w:val="00DC5CC2"/>
    <w:rsid w:val="00DC667E"/>
    <w:rsid w:val="00DC7E07"/>
    <w:rsid w:val="00DD2382"/>
    <w:rsid w:val="00DD3ED3"/>
    <w:rsid w:val="00DD4CC9"/>
    <w:rsid w:val="00DD4CD5"/>
    <w:rsid w:val="00DD5155"/>
    <w:rsid w:val="00DD5CD8"/>
    <w:rsid w:val="00DD68BD"/>
    <w:rsid w:val="00DD796C"/>
    <w:rsid w:val="00DE3D9D"/>
    <w:rsid w:val="00DE42B1"/>
    <w:rsid w:val="00DE46CA"/>
    <w:rsid w:val="00DE5C80"/>
    <w:rsid w:val="00DE614F"/>
    <w:rsid w:val="00DE6D2C"/>
    <w:rsid w:val="00DE6E91"/>
    <w:rsid w:val="00DE7E70"/>
    <w:rsid w:val="00DF073E"/>
    <w:rsid w:val="00DF0ECA"/>
    <w:rsid w:val="00DF0F7D"/>
    <w:rsid w:val="00DF1292"/>
    <w:rsid w:val="00DF2DEC"/>
    <w:rsid w:val="00DF3517"/>
    <w:rsid w:val="00DF38FF"/>
    <w:rsid w:val="00E01AA0"/>
    <w:rsid w:val="00E02B57"/>
    <w:rsid w:val="00E03FB4"/>
    <w:rsid w:val="00E0572B"/>
    <w:rsid w:val="00E06ABC"/>
    <w:rsid w:val="00E07C3F"/>
    <w:rsid w:val="00E10501"/>
    <w:rsid w:val="00E11BE1"/>
    <w:rsid w:val="00E12BFF"/>
    <w:rsid w:val="00E155C6"/>
    <w:rsid w:val="00E157D9"/>
    <w:rsid w:val="00E164F9"/>
    <w:rsid w:val="00E16AD4"/>
    <w:rsid w:val="00E171B1"/>
    <w:rsid w:val="00E219A6"/>
    <w:rsid w:val="00E22581"/>
    <w:rsid w:val="00E2415C"/>
    <w:rsid w:val="00E255FB"/>
    <w:rsid w:val="00E25B05"/>
    <w:rsid w:val="00E26394"/>
    <w:rsid w:val="00E27004"/>
    <w:rsid w:val="00E27AED"/>
    <w:rsid w:val="00E27B3B"/>
    <w:rsid w:val="00E30DC4"/>
    <w:rsid w:val="00E318B6"/>
    <w:rsid w:val="00E320A4"/>
    <w:rsid w:val="00E33FD8"/>
    <w:rsid w:val="00E35827"/>
    <w:rsid w:val="00E35E00"/>
    <w:rsid w:val="00E369CF"/>
    <w:rsid w:val="00E37F51"/>
    <w:rsid w:val="00E400E0"/>
    <w:rsid w:val="00E4118F"/>
    <w:rsid w:val="00E41231"/>
    <w:rsid w:val="00E41A2C"/>
    <w:rsid w:val="00E41FE3"/>
    <w:rsid w:val="00E423B3"/>
    <w:rsid w:val="00E42B97"/>
    <w:rsid w:val="00E4434B"/>
    <w:rsid w:val="00E443D5"/>
    <w:rsid w:val="00E4477D"/>
    <w:rsid w:val="00E44A9A"/>
    <w:rsid w:val="00E471B9"/>
    <w:rsid w:val="00E5051C"/>
    <w:rsid w:val="00E52849"/>
    <w:rsid w:val="00E54046"/>
    <w:rsid w:val="00E60C47"/>
    <w:rsid w:val="00E6255A"/>
    <w:rsid w:val="00E6286C"/>
    <w:rsid w:val="00E636CF"/>
    <w:rsid w:val="00E6493E"/>
    <w:rsid w:val="00E703CA"/>
    <w:rsid w:val="00E71651"/>
    <w:rsid w:val="00E71C50"/>
    <w:rsid w:val="00E72A3B"/>
    <w:rsid w:val="00E72C78"/>
    <w:rsid w:val="00E7425B"/>
    <w:rsid w:val="00E743C2"/>
    <w:rsid w:val="00E74A82"/>
    <w:rsid w:val="00E76BAD"/>
    <w:rsid w:val="00E82125"/>
    <w:rsid w:val="00E82A7E"/>
    <w:rsid w:val="00E85997"/>
    <w:rsid w:val="00E86390"/>
    <w:rsid w:val="00E943C9"/>
    <w:rsid w:val="00E94B01"/>
    <w:rsid w:val="00E952B2"/>
    <w:rsid w:val="00E95B26"/>
    <w:rsid w:val="00E95B9F"/>
    <w:rsid w:val="00E95CAE"/>
    <w:rsid w:val="00E965C9"/>
    <w:rsid w:val="00E97C5B"/>
    <w:rsid w:val="00EA090A"/>
    <w:rsid w:val="00EA2647"/>
    <w:rsid w:val="00EA4113"/>
    <w:rsid w:val="00EA4BB4"/>
    <w:rsid w:val="00EA675B"/>
    <w:rsid w:val="00EB002B"/>
    <w:rsid w:val="00EB060A"/>
    <w:rsid w:val="00EB0E08"/>
    <w:rsid w:val="00EB25D9"/>
    <w:rsid w:val="00EB28F6"/>
    <w:rsid w:val="00EB3ABB"/>
    <w:rsid w:val="00EB42D9"/>
    <w:rsid w:val="00EB4960"/>
    <w:rsid w:val="00EB507C"/>
    <w:rsid w:val="00EB538C"/>
    <w:rsid w:val="00EB5601"/>
    <w:rsid w:val="00EB6BD1"/>
    <w:rsid w:val="00EB6C0D"/>
    <w:rsid w:val="00EB72D5"/>
    <w:rsid w:val="00EB75DE"/>
    <w:rsid w:val="00EB76D7"/>
    <w:rsid w:val="00EB76F8"/>
    <w:rsid w:val="00EC06BB"/>
    <w:rsid w:val="00EC1BDA"/>
    <w:rsid w:val="00EC275F"/>
    <w:rsid w:val="00EC27F7"/>
    <w:rsid w:val="00EC2C01"/>
    <w:rsid w:val="00EC4AB1"/>
    <w:rsid w:val="00EC4DDB"/>
    <w:rsid w:val="00EC5380"/>
    <w:rsid w:val="00ED2C38"/>
    <w:rsid w:val="00ED4132"/>
    <w:rsid w:val="00ED4538"/>
    <w:rsid w:val="00ED4E43"/>
    <w:rsid w:val="00ED5370"/>
    <w:rsid w:val="00EE42A7"/>
    <w:rsid w:val="00EE5995"/>
    <w:rsid w:val="00EE66DF"/>
    <w:rsid w:val="00EE6D6B"/>
    <w:rsid w:val="00EE7BB8"/>
    <w:rsid w:val="00EE7DDB"/>
    <w:rsid w:val="00EF070F"/>
    <w:rsid w:val="00EF0E05"/>
    <w:rsid w:val="00EF27E3"/>
    <w:rsid w:val="00EF2935"/>
    <w:rsid w:val="00EF2A88"/>
    <w:rsid w:val="00EF30B2"/>
    <w:rsid w:val="00EF401A"/>
    <w:rsid w:val="00EF4477"/>
    <w:rsid w:val="00EF44FF"/>
    <w:rsid w:val="00EF48E4"/>
    <w:rsid w:val="00EF4DAD"/>
    <w:rsid w:val="00EF4E9C"/>
    <w:rsid w:val="00EF53A1"/>
    <w:rsid w:val="00EF564F"/>
    <w:rsid w:val="00EF5B5B"/>
    <w:rsid w:val="00EF7F39"/>
    <w:rsid w:val="00F015FE"/>
    <w:rsid w:val="00F0304D"/>
    <w:rsid w:val="00F036C4"/>
    <w:rsid w:val="00F05631"/>
    <w:rsid w:val="00F072E6"/>
    <w:rsid w:val="00F10DEB"/>
    <w:rsid w:val="00F11A91"/>
    <w:rsid w:val="00F11BF4"/>
    <w:rsid w:val="00F11C74"/>
    <w:rsid w:val="00F12E3D"/>
    <w:rsid w:val="00F13600"/>
    <w:rsid w:val="00F13B84"/>
    <w:rsid w:val="00F13D5C"/>
    <w:rsid w:val="00F15562"/>
    <w:rsid w:val="00F16680"/>
    <w:rsid w:val="00F177BC"/>
    <w:rsid w:val="00F211BA"/>
    <w:rsid w:val="00F25B39"/>
    <w:rsid w:val="00F26C91"/>
    <w:rsid w:val="00F3025F"/>
    <w:rsid w:val="00F32196"/>
    <w:rsid w:val="00F326A3"/>
    <w:rsid w:val="00F33656"/>
    <w:rsid w:val="00F3614A"/>
    <w:rsid w:val="00F40E08"/>
    <w:rsid w:val="00F41CF5"/>
    <w:rsid w:val="00F45693"/>
    <w:rsid w:val="00F46044"/>
    <w:rsid w:val="00F46F8C"/>
    <w:rsid w:val="00F47C53"/>
    <w:rsid w:val="00F502A1"/>
    <w:rsid w:val="00F512ED"/>
    <w:rsid w:val="00F51B9A"/>
    <w:rsid w:val="00F51CAD"/>
    <w:rsid w:val="00F52524"/>
    <w:rsid w:val="00F5257A"/>
    <w:rsid w:val="00F55D0B"/>
    <w:rsid w:val="00F56F73"/>
    <w:rsid w:val="00F572C3"/>
    <w:rsid w:val="00F574F8"/>
    <w:rsid w:val="00F610F9"/>
    <w:rsid w:val="00F6212B"/>
    <w:rsid w:val="00F63D5D"/>
    <w:rsid w:val="00F64695"/>
    <w:rsid w:val="00F67091"/>
    <w:rsid w:val="00F670E5"/>
    <w:rsid w:val="00F70646"/>
    <w:rsid w:val="00F70BF9"/>
    <w:rsid w:val="00F70D33"/>
    <w:rsid w:val="00F71283"/>
    <w:rsid w:val="00F71541"/>
    <w:rsid w:val="00F71927"/>
    <w:rsid w:val="00F72722"/>
    <w:rsid w:val="00F72A13"/>
    <w:rsid w:val="00F73163"/>
    <w:rsid w:val="00F73456"/>
    <w:rsid w:val="00F74896"/>
    <w:rsid w:val="00F76D18"/>
    <w:rsid w:val="00F77062"/>
    <w:rsid w:val="00F81A4C"/>
    <w:rsid w:val="00F8258C"/>
    <w:rsid w:val="00F840E9"/>
    <w:rsid w:val="00F85D23"/>
    <w:rsid w:val="00F87454"/>
    <w:rsid w:val="00F875FD"/>
    <w:rsid w:val="00F8766B"/>
    <w:rsid w:val="00F87D2F"/>
    <w:rsid w:val="00F901C0"/>
    <w:rsid w:val="00F90C92"/>
    <w:rsid w:val="00F91B1E"/>
    <w:rsid w:val="00F922B3"/>
    <w:rsid w:val="00F93938"/>
    <w:rsid w:val="00F93D10"/>
    <w:rsid w:val="00F9583F"/>
    <w:rsid w:val="00F96364"/>
    <w:rsid w:val="00FA0925"/>
    <w:rsid w:val="00FA241F"/>
    <w:rsid w:val="00FA2685"/>
    <w:rsid w:val="00FA2FC7"/>
    <w:rsid w:val="00FA319F"/>
    <w:rsid w:val="00FA5213"/>
    <w:rsid w:val="00FA5524"/>
    <w:rsid w:val="00FA5777"/>
    <w:rsid w:val="00FA5C68"/>
    <w:rsid w:val="00FA5EE6"/>
    <w:rsid w:val="00FA62C2"/>
    <w:rsid w:val="00FA7039"/>
    <w:rsid w:val="00FA71DD"/>
    <w:rsid w:val="00FA7BA4"/>
    <w:rsid w:val="00FB018A"/>
    <w:rsid w:val="00FB1D9B"/>
    <w:rsid w:val="00FB2B51"/>
    <w:rsid w:val="00FB3EA4"/>
    <w:rsid w:val="00FB409C"/>
    <w:rsid w:val="00FB4C1F"/>
    <w:rsid w:val="00FB5F97"/>
    <w:rsid w:val="00FB67F2"/>
    <w:rsid w:val="00FB6831"/>
    <w:rsid w:val="00FC0AE6"/>
    <w:rsid w:val="00FC0C3D"/>
    <w:rsid w:val="00FC105C"/>
    <w:rsid w:val="00FC1315"/>
    <w:rsid w:val="00FC13B7"/>
    <w:rsid w:val="00FC22B3"/>
    <w:rsid w:val="00FC254F"/>
    <w:rsid w:val="00FC3512"/>
    <w:rsid w:val="00FC4455"/>
    <w:rsid w:val="00FC46B8"/>
    <w:rsid w:val="00FC4937"/>
    <w:rsid w:val="00FC51E6"/>
    <w:rsid w:val="00FC5B79"/>
    <w:rsid w:val="00FC7AFE"/>
    <w:rsid w:val="00FC7D00"/>
    <w:rsid w:val="00FD05FD"/>
    <w:rsid w:val="00FD08DC"/>
    <w:rsid w:val="00FD1563"/>
    <w:rsid w:val="00FD1ADE"/>
    <w:rsid w:val="00FD1E68"/>
    <w:rsid w:val="00FD2AD8"/>
    <w:rsid w:val="00FD3B99"/>
    <w:rsid w:val="00FD442C"/>
    <w:rsid w:val="00FD5073"/>
    <w:rsid w:val="00FD667D"/>
    <w:rsid w:val="00FD6773"/>
    <w:rsid w:val="00FD716F"/>
    <w:rsid w:val="00FD76AD"/>
    <w:rsid w:val="00FD7DCD"/>
    <w:rsid w:val="00FE00C2"/>
    <w:rsid w:val="00FE4835"/>
    <w:rsid w:val="00FE5104"/>
    <w:rsid w:val="00FE5AFD"/>
    <w:rsid w:val="00FF0BF4"/>
    <w:rsid w:val="00FF19B8"/>
    <w:rsid w:val="00FF1E72"/>
    <w:rsid w:val="00FF2767"/>
    <w:rsid w:val="00FF36C0"/>
    <w:rsid w:val="00FF37BD"/>
    <w:rsid w:val="00FF3D77"/>
    <w:rsid w:val="00FF411A"/>
    <w:rsid w:val="00FF4175"/>
    <w:rsid w:val="00FF43CE"/>
    <w:rsid w:val="00FF4801"/>
    <w:rsid w:val="00FF4DDA"/>
    <w:rsid w:val="00FF635C"/>
    <w:rsid w:val="00FF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903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0378"/>
    <w:pPr>
      <w:tabs>
        <w:tab w:val="center" w:pos="4320"/>
        <w:tab w:val="right" w:pos="8640"/>
      </w:tabs>
    </w:pPr>
  </w:style>
  <w:style w:type="character" w:customStyle="1" w:styleId="HeaderChar">
    <w:name w:val="Header Char"/>
    <w:basedOn w:val="DefaultParagraphFont"/>
    <w:link w:val="Header"/>
    <w:uiPriority w:val="99"/>
    <w:semiHidden/>
    <w:locked/>
    <w:rsid w:val="00925574"/>
    <w:rPr>
      <w:sz w:val="24"/>
      <w:szCs w:val="24"/>
    </w:rPr>
  </w:style>
  <w:style w:type="paragraph" w:styleId="Footer">
    <w:name w:val="footer"/>
    <w:basedOn w:val="Normal"/>
    <w:link w:val="FooterChar"/>
    <w:uiPriority w:val="99"/>
    <w:rsid w:val="00B90378"/>
    <w:pPr>
      <w:tabs>
        <w:tab w:val="center" w:pos="4320"/>
        <w:tab w:val="right" w:pos="8640"/>
      </w:tabs>
    </w:pPr>
  </w:style>
  <w:style w:type="character" w:customStyle="1" w:styleId="FooterChar">
    <w:name w:val="Footer Char"/>
    <w:basedOn w:val="DefaultParagraphFont"/>
    <w:link w:val="Footer"/>
    <w:uiPriority w:val="99"/>
    <w:semiHidden/>
    <w:locked/>
    <w:rsid w:val="00925574"/>
    <w:rPr>
      <w:sz w:val="24"/>
      <w:szCs w:val="24"/>
    </w:rPr>
  </w:style>
  <w:style w:type="character" w:styleId="PageNumber">
    <w:name w:val="page number"/>
    <w:basedOn w:val="DefaultParagraphFont"/>
    <w:uiPriority w:val="99"/>
    <w:rsid w:val="008717F9"/>
  </w:style>
  <w:style w:type="paragraph" w:styleId="BalloonText">
    <w:name w:val="Balloon Text"/>
    <w:basedOn w:val="Normal"/>
    <w:link w:val="BalloonTextChar"/>
    <w:uiPriority w:val="99"/>
    <w:semiHidden/>
    <w:rsid w:val="00DD68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5574"/>
    <w:rPr>
      <w:sz w:val="2"/>
      <w:szCs w:val="2"/>
    </w:rPr>
  </w:style>
  <w:style w:type="paragraph" w:styleId="ListParagraph">
    <w:name w:val="List Paragraph"/>
    <w:basedOn w:val="Normal"/>
    <w:uiPriority w:val="99"/>
    <w:qFormat/>
    <w:rsid w:val="00B072EC"/>
    <w:pPr>
      <w:spacing w:after="200" w:line="276" w:lineRule="auto"/>
      <w:ind w:left="720"/>
    </w:pPr>
    <w:rPr>
      <w:rFonts w:ascii="Calibri" w:hAnsi="Calibri" w:cs="Calibri"/>
      <w:sz w:val="22"/>
      <w:szCs w:val="22"/>
    </w:rPr>
  </w:style>
  <w:style w:type="character" w:styleId="Emphasis">
    <w:name w:val="Emphasis"/>
    <w:basedOn w:val="DefaultParagraphFont"/>
    <w:uiPriority w:val="99"/>
    <w:qFormat/>
    <w:rsid w:val="00B072EC"/>
    <w:rPr>
      <w:i/>
      <w:iCs/>
    </w:rPr>
  </w:style>
  <w:style w:type="paragraph" w:customStyle="1" w:styleId="msolistparagraph0">
    <w:name w:val="msolistparagraph"/>
    <w:basedOn w:val="Normal"/>
    <w:uiPriority w:val="99"/>
    <w:rsid w:val="00B072EC"/>
    <w:pPr>
      <w:spacing w:after="200" w:line="276" w:lineRule="auto"/>
      <w:ind w:left="720"/>
    </w:pPr>
    <w:rPr>
      <w:rFonts w:ascii="Calibri" w:hAnsi="Calibri" w:cs="Calibri"/>
      <w:sz w:val="22"/>
      <w:szCs w:val="22"/>
    </w:rPr>
  </w:style>
  <w:style w:type="character" w:styleId="FootnoteReference">
    <w:name w:val="footnote reference"/>
    <w:basedOn w:val="DefaultParagraphFont"/>
    <w:uiPriority w:val="99"/>
    <w:semiHidden/>
    <w:rsid w:val="001D3B9A"/>
    <w:rPr>
      <w:vertAlign w:val="superscript"/>
    </w:rPr>
  </w:style>
  <w:style w:type="character" w:styleId="Hyperlink">
    <w:name w:val="Hyperlink"/>
    <w:basedOn w:val="DefaultParagraphFont"/>
    <w:uiPriority w:val="99"/>
    <w:rsid w:val="00782B56"/>
    <w:rPr>
      <w:color w:val="0000FF"/>
      <w:u w:val="single"/>
    </w:rPr>
  </w:style>
  <w:style w:type="character" w:customStyle="1" w:styleId="PlainTextChar">
    <w:name w:val="Plain Text Char"/>
    <w:uiPriority w:val="99"/>
    <w:semiHidden/>
    <w:locked/>
    <w:rsid w:val="008B55EA"/>
    <w:rPr>
      <w:rFonts w:ascii="Calibri" w:hAnsi="Calibri" w:cs="Calibri"/>
      <w:sz w:val="21"/>
      <w:szCs w:val="21"/>
    </w:rPr>
  </w:style>
  <w:style w:type="paragraph" w:styleId="PlainText">
    <w:name w:val="Plain Text"/>
    <w:basedOn w:val="Normal"/>
    <w:link w:val="PlainTextChar1"/>
    <w:uiPriority w:val="99"/>
    <w:semiHidden/>
    <w:rsid w:val="008B55EA"/>
    <w:rPr>
      <w:rFonts w:ascii="Calibri" w:hAnsi="Calibri" w:cs="Calibri"/>
      <w:sz w:val="21"/>
      <w:szCs w:val="21"/>
    </w:rPr>
  </w:style>
  <w:style w:type="character" w:customStyle="1" w:styleId="PlainTextChar1">
    <w:name w:val="Plain Text Char1"/>
    <w:basedOn w:val="DefaultParagraphFont"/>
    <w:link w:val="PlainText"/>
    <w:uiPriority w:val="99"/>
    <w:semiHidden/>
    <w:locked/>
    <w:rsid w:val="00925574"/>
    <w:rPr>
      <w:rFonts w:ascii="Courier New" w:hAnsi="Courier New" w:cs="Courier New"/>
      <w:sz w:val="20"/>
      <w:szCs w:val="20"/>
    </w:rPr>
  </w:style>
  <w:style w:type="paragraph" w:customStyle="1" w:styleId="Default">
    <w:name w:val="Default"/>
    <w:uiPriority w:val="99"/>
    <w:rsid w:val="002A50E1"/>
    <w:pPr>
      <w:autoSpaceDE w:val="0"/>
      <w:autoSpaceDN w:val="0"/>
      <w:adjustRightInd w:val="0"/>
    </w:pPr>
    <w:rPr>
      <w:color w:val="000000"/>
      <w:sz w:val="24"/>
      <w:szCs w:val="24"/>
    </w:rPr>
  </w:style>
  <w:style w:type="paragraph" w:styleId="NormalWeb">
    <w:name w:val="Normal (Web)"/>
    <w:basedOn w:val="Normal"/>
    <w:uiPriority w:val="99"/>
    <w:rsid w:val="005F0027"/>
    <w:pPr>
      <w:spacing w:after="191"/>
    </w:pPr>
  </w:style>
  <w:style w:type="character" w:styleId="CommentReference">
    <w:name w:val="annotation reference"/>
    <w:basedOn w:val="DefaultParagraphFont"/>
    <w:uiPriority w:val="99"/>
    <w:semiHidden/>
    <w:rsid w:val="00812D5C"/>
    <w:rPr>
      <w:sz w:val="16"/>
      <w:szCs w:val="16"/>
    </w:rPr>
  </w:style>
  <w:style w:type="paragraph" w:styleId="CommentText">
    <w:name w:val="annotation text"/>
    <w:basedOn w:val="Normal"/>
    <w:link w:val="CommentTextChar"/>
    <w:uiPriority w:val="99"/>
    <w:semiHidden/>
    <w:rsid w:val="00812D5C"/>
    <w:rPr>
      <w:sz w:val="20"/>
      <w:szCs w:val="20"/>
    </w:rPr>
  </w:style>
  <w:style w:type="character" w:customStyle="1" w:styleId="CommentTextChar">
    <w:name w:val="Comment Text Char"/>
    <w:basedOn w:val="DefaultParagraphFont"/>
    <w:link w:val="CommentText"/>
    <w:uiPriority w:val="99"/>
    <w:semiHidden/>
    <w:locked/>
    <w:rsid w:val="00925574"/>
    <w:rPr>
      <w:sz w:val="20"/>
      <w:szCs w:val="20"/>
    </w:rPr>
  </w:style>
  <w:style w:type="paragraph" w:styleId="CommentSubject">
    <w:name w:val="annotation subject"/>
    <w:basedOn w:val="CommentText"/>
    <w:next w:val="CommentText"/>
    <w:link w:val="CommentSubjectChar"/>
    <w:uiPriority w:val="99"/>
    <w:semiHidden/>
    <w:rsid w:val="00812D5C"/>
    <w:rPr>
      <w:b/>
      <w:bCs/>
    </w:rPr>
  </w:style>
  <w:style w:type="character" w:customStyle="1" w:styleId="CommentSubjectChar">
    <w:name w:val="Comment Subject Char"/>
    <w:basedOn w:val="CommentTextChar"/>
    <w:link w:val="CommentSubject"/>
    <w:uiPriority w:val="99"/>
    <w:semiHidden/>
    <w:locked/>
    <w:rsid w:val="00925574"/>
    <w:rPr>
      <w:b/>
      <w:bCs/>
      <w:sz w:val="20"/>
      <w:szCs w:val="20"/>
    </w:rPr>
  </w:style>
  <w:style w:type="character" w:styleId="FollowedHyperlink">
    <w:name w:val="FollowedHyperlink"/>
    <w:basedOn w:val="DefaultParagraphFont"/>
    <w:uiPriority w:val="99"/>
    <w:rsid w:val="001D7E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903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0378"/>
    <w:pPr>
      <w:tabs>
        <w:tab w:val="center" w:pos="4320"/>
        <w:tab w:val="right" w:pos="8640"/>
      </w:tabs>
    </w:pPr>
  </w:style>
  <w:style w:type="character" w:customStyle="1" w:styleId="HeaderChar">
    <w:name w:val="Header Char"/>
    <w:basedOn w:val="DefaultParagraphFont"/>
    <w:link w:val="Header"/>
    <w:uiPriority w:val="99"/>
    <w:semiHidden/>
    <w:locked/>
    <w:rsid w:val="00925574"/>
    <w:rPr>
      <w:sz w:val="24"/>
      <w:szCs w:val="24"/>
    </w:rPr>
  </w:style>
  <w:style w:type="paragraph" w:styleId="Footer">
    <w:name w:val="footer"/>
    <w:basedOn w:val="Normal"/>
    <w:link w:val="FooterChar"/>
    <w:uiPriority w:val="99"/>
    <w:rsid w:val="00B90378"/>
    <w:pPr>
      <w:tabs>
        <w:tab w:val="center" w:pos="4320"/>
        <w:tab w:val="right" w:pos="8640"/>
      </w:tabs>
    </w:pPr>
  </w:style>
  <w:style w:type="character" w:customStyle="1" w:styleId="FooterChar">
    <w:name w:val="Footer Char"/>
    <w:basedOn w:val="DefaultParagraphFont"/>
    <w:link w:val="Footer"/>
    <w:uiPriority w:val="99"/>
    <w:semiHidden/>
    <w:locked/>
    <w:rsid w:val="00925574"/>
    <w:rPr>
      <w:sz w:val="24"/>
      <w:szCs w:val="24"/>
    </w:rPr>
  </w:style>
  <w:style w:type="character" w:styleId="PageNumber">
    <w:name w:val="page number"/>
    <w:basedOn w:val="DefaultParagraphFont"/>
    <w:uiPriority w:val="99"/>
    <w:rsid w:val="008717F9"/>
  </w:style>
  <w:style w:type="paragraph" w:styleId="BalloonText">
    <w:name w:val="Balloon Text"/>
    <w:basedOn w:val="Normal"/>
    <w:link w:val="BalloonTextChar"/>
    <w:uiPriority w:val="99"/>
    <w:semiHidden/>
    <w:rsid w:val="00DD68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5574"/>
    <w:rPr>
      <w:sz w:val="2"/>
      <w:szCs w:val="2"/>
    </w:rPr>
  </w:style>
  <w:style w:type="paragraph" w:styleId="ListParagraph">
    <w:name w:val="List Paragraph"/>
    <w:basedOn w:val="Normal"/>
    <w:uiPriority w:val="99"/>
    <w:qFormat/>
    <w:rsid w:val="00B072EC"/>
    <w:pPr>
      <w:spacing w:after="200" w:line="276" w:lineRule="auto"/>
      <w:ind w:left="720"/>
    </w:pPr>
    <w:rPr>
      <w:rFonts w:ascii="Calibri" w:hAnsi="Calibri" w:cs="Calibri"/>
      <w:sz w:val="22"/>
      <w:szCs w:val="22"/>
    </w:rPr>
  </w:style>
  <w:style w:type="character" w:styleId="Emphasis">
    <w:name w:val="Emphasis"/>
    <w:basedOn w:val="DefaultParagraphFont"/>
    <w:uiPriority w:val="99"/>
    <w:qFormat/>
    <w:rsid w:val="00B072EC"/>
    <w:rPr>
      <w:i/>
      <w:iCs/>
    </w:rPr>
  </w:style>
  <w:style w:type="paragraph" w:customStyle="1" w:styleId="msolistparagraph0">
    <w:name w:val="msolistparagraph"/>
    <w:basedOn w:val="Normal"/>
    <w:uiPriority w:val="99"/>
    <w:rsid w:val="00B072EC"/>
    <w:pPr>
      <w:spacing w:after="200" w:line="276" w:lineRule="auto"/>
      <w:ind w:left="720"/>
    </w:pPr>
    <w:rPr>
      <w:rFonts w:ascii="Calibri" w:hAnsi="Calibri" w:cs="Calibri"/>
      <w:sz w:val="22"/>
      <w:szCs w:val="22"/>
    </w:rPr>
  </w:style>
  <w:style w:type="character" w:styleId="FootnoteReference">
    <w:name w:val="footnote reference"/>
    <w:basedOn w:val="DefaultParagraphFont"/>
    <w:uiPriority w:val="99"/>
    <w:semiHidden/>
    <w:rsid w:val="001D3B9A"/>
    <w:rPr>
      <w:vertAlign w:val="superscript"/>
    </w:rPr>
  </w:style>
  <w:style w:type="character" w:styleId="Hyperlink">
    <w:name w:val="Hyperlink"/>
    <w:basedOn w:val="DefaultParagraphFont"/>
    <w:uiPriority w:val="99"/>
    <w:rsid w:val="00782B56"/>
    <w:rPr>
      <w:color w:val="0000FF"/>
      <w:u w:val="single"/>
    </w:rPr>
  </w:style>
  <w:style w:type="character" w:customStyle="1" w:styleId="PlainTextChar">
    <w:name w:val="Plain Text Char"/>
    <w:uiPriority w:val="99"/>
    <w:semiHidden/>
    <w:locked/>
    <w:rsid w:val="008B55EA"/>
    <w:rPr>
      <w:rFonts w:ascii="Calibri" w:hAnsi="Calibri" w:cs="Calibri"/>
      <w:sz w:val="21"/>
      <w:szCs w:val="21"/>
    </w:rPr>
  </w:style>
  <w:style w:type="paragraph" w:styleId="PlainText">
    <w:name w:val="Plain Text"/>
    <w:basedOn w:val="Normal"/>
    <w:link w:val="PlainTextChar1"/>
    <w:uiPriority w:val="99"/>
    <w:semiHidden/>
    <w:rsid w:val="008B55EA"/>
    <w:rPr>
      <w:rFonts w:ascii="Calibri" w:hAnsi="Calibri" w:cs="Calibri"/>
      <w:sz w:val="21"/>
      <w:szCs w:val="21"/>
    </w:rPr>
  </w:style>
  <w:style w:type="character" w:customStyle="1" w:styleId="PlainTextChar1">
    <w:name w:val="Plain Text Char1"/>
    <w:basedOn w:val="DefaultParagraphFont"/>
    <w:link w:val="PlainText"/>
    <w:uiPriority w:val="99"/>
    <w:semiHidden/>
    <w:locked/>
    <w:rsid w:val="00925574"/>
    <w:rPr>
      <w:rFonts w:ascii="Courier New" w:hAnsi="Courier New" w:cs="Courier New"/>
      <w:sz w:val="20"/>
      <w:szCs w:val="20"/>
    </w:rPr>
  </w:style>
  <w:style w:type="paragraph" w:customStyle="1" w:styleId="Default">
    <w:name w:val="Default"/>
    <w:uiPriority w:val="99"/>
    <w:rsid w:val="002A50E1"/>
    <w:pPr>
      <w:autoSpaceDE w:val="0"/>
      <w:autoSpaceDN w:val="0"/>
      <w:adjustRightInd w:val="0"/>
    </w:pPr>
    <w:rPr>
      <w:color w:val="000000"/>
      <w:sz w:val="24"/>
      <w:szCs w:val="24"/>
    </w:rPr>
  </w:style>
  <w:style w:type="paragraph" w:styleId="NormalWeb">
    <w:name w:val="Normal (Web)"/>
    <w:basedOn w:val="Normal"/>
    <w:uiPriority w:val="99"/>
    <w:rsid w:val="005F0027"/>
    <w:pPr>
      <w:spacing w:after="191"/>
    </w:pPr>
  </w:style>
  <w:style w:type="character" w:styleId="CommentReference">
    <w:name w:val="annotation reference"/>
    <w:basedOn w:val="DefaultParagraphFont"/>
    <w:uiPriority w:val="99"/>
    <w:semiHidden/>
    <w:rsid w:val="00812D5C"/>
    <w:rPr>
      <w:sz w:val="16"/>
      <w:szCs w:val="16"/>
    </w:rPr>
  </w:style>
  <w:style w:type="paragraph" w:styleId="CommentText">
    <w:name w:val="annotation text"/>
    <w:basedOn w:val="Normal"/>
    <w:link w:val="CommentTextChar"/>
    <w:uiPriority w:val="99"/>
    <w:semiHidden/>
    <w:rsid w:val="00812D5C"/>
    <w:rPr>
      <w:sz w:val="20"/>
      <w:szCs w:val="20"/>
    </w:rPr>
  </w:style>
  <w:style w:type="character" w:customStyle="1" w:styleId="CommentTextChar">
    <w:name w:val="Comment Text Char"/>
    <w:basedOn w:val="DefaultParagraphFont"/>
    <w:link w:val="CommentText"/>
    <w:uiPriority w:val="99"/>
    <w:semiHidden/>
    <w:locked/>
    <w:rsid w:val="00925574"/>
    <w:rPr>
      <w:sz w:val="20"/>
      <w:szCs w:val="20"/>
    </w:rPr>
  </w:style>
  <w:style w:type="paragraph" w:styleId="CommentSubject">
    <w:name w:val="annotation subject"/>
    <w:basedOn w:val="CommentText"/>
    <w:next w:val="CommentText"/>
    <w:link w:val="CommentSubjectChar"/>
    <w:uiPriority w:val="99"/>
    <w:semiHidden/>
    <w:rsid w:val="00812D5C"/>
    <w:rPr>
      <w:b/>
      <w:bCs/>
    </w:rPr>
  </w:style>
  <w:style w:type="character" w:customStyle="1" w:styleId="CommentSubjectChar">
    <w:name w:val="Comment Subject Char"/>
    <w:basedOn w:val="CommentTextChar"/>
    <w:link w:val="CommentSubject"/>
    <w:uiPriority w:val="99"/>
    <w:semiHidden/>
    <w:locked/>
    <w:rsid w:val="00925574"/>
    <w:rPr>
      <w:b/>
      <w:bCs/>
      <w:sz w:val="20"/>
      <w:szCs w:val="20"/>
    </w:rPr>
  </w:style>
  <w:style w:type="character" w:styleId="FollowedHyperlink">
    <w:name w:val="FollowedHyperlink"/>
    <w:basedOn w:val="DefaultParagraphFont"/>
    <w:uiPriority w:val="99"/>
    <w:rsid w:val="001D7E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835">
      <w:marLeft w:val="0"/>
      <w:marRight w:val="0"/>
      <w:marTop w:val="0"/>
      <w:marBottom w:val="0"/>
      <w:divBdr>
        <w:top w:val="none" w:sz="0" w:space="0" w:color="auto"/>
        <w:left w:val="none" w:sz="0" w:space="0" w:color="auto"/>
        <w:bottom w:val="none" w:sz="0" w:space="0" w:color="auto"/>
        <w:right w:val="none" w:sz="0" w:space="0" w:color="auto"/>
      </w:divBdr>
    </w:div>
    <w:div w:id="10617836">
      <w:marLeft w:val="0"/>
      <w:marRight w:val="0"/>
      <w:marTop w:val="0"/>
      <w:marBottom w:val="0"/>
      <w:divBdr>
        <w:top w:val="none" w:sz="0" w:space="0" w:color="auto"/>
        <w:left w:val="none" w:sz="0" w:space="0" w:color="auto"/>
        <w:bottom w:val="none" w:sz="0" w:space="0" w:color="auto"/>
        <w:right w:val="none" w:sz="0" w:space="0" w:color="auto"/>
      </w:divBdr>
    </w:div>
    <w:div w:id="10617837">
      <w:marLeft w:val="0"/>
      <w:marRight w:val="0"/>
      <w:marTop w:val="0"/>
      <w:marBottom w:val="0"/>
      <w:divBdr>
        <w:top w:val="none" w:sz="0" w:space="0" w:color="auto"/>
        <w:left w:val="none" w:sz="0" w:space="0" w:color="auto"/>
        <w:bottom w:val="none" w:sz="0" w:space="0" w:color="auto"/>
        <w:right w:val="none" w:sz="0" w:space="0" w:color="auto"/>
      </w:divBdr>
    </w:div>
    <w:div w:id="10617838">
      <w:marLeft w:val="0"/>
      <w:marRight w:val="0"/>
      <w:marTop w:val="0"/>
      <w:marBottom w:val="0"/>
      <w:divBdr>
        <w:top w:val="none" w:sz="0" w:space="0" w:color="auto"/>
        <w:left w:val="none" w:sz="0" w:space="0" w:color="auto"/>
        <w:bottom w:val="none" w:sz="0" w:space="0" w:color="auto"/>
        <w:right w:val="none" w:sz="0" w:space="0" w:color="auto"/>
      </w:divBdr>
    </w:div>
    <w:div w:id="10617840">
      <w:marLeft w:val="0"/>
      <w:marRight w:val="0"/>
      <w:marTop w:val="0"/>
      <w:marBottom w:val="0"/>
      <w:divBdr>
        <w:top w:val="none" w:sz="0" w:space="0" w:color="auto"/>
        <w:left w:val="none" w:sz="0" w:space="0" w:color="auto"/>
        <w:bottom w:val="none" w:sz="0" w:space="0" w:color="auto"/>
        <w:right w:val="none" w:sz="0" w:space="0" w:color="auto"/>
      </w:divBdr>
      <w:divsChild>
        <w:div w:id="10617844">
          <w:marLeft w:val="106"/>
          <w:marRight w:val="106"/>
          <w:marTop w:val="0"/>
          <w:marBottom w:val="53"/>
          <w:divBdr>
            <w:top w:val="none" w:sz="0" w:space="0" w:color="auto"/>
            <w:left w:val="none" w:sz="0" w:space="0" w:color="auto"/>
            <w:bottom w:val="none" w:sz="0" w:space="0" w:color="auto"/>
            <w:right w:val="none" w:sz="0" w:space="0" w:color="auto"/>
          </w:divBdr>
          <w:divsChild>
            <w:div w:id="10617839">
              <w:marLeft w:val="0"/>
              <w:marRight w:val="0"/>
              <w:marTop w:val="0"/>
              <w:marBottom w:val="265"/>
              <w:divBdr>
                <w:top w:val="none" w:sz="0" w:space="0" w:color="auto"/>
                <w:left w:val="none" w:sz="0" w:space="0" w:color="auto"/>
                <w:bottom w:val="none" w:sz="0" w:space="0" w:color="auto"/>
                <w:right w:val="none" w:sz="0" w:space="0" w:color="auto"/>
              </w:divBdr>
              <w:divsChild>
                <w:div w:id="106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841">
      <w:marLeft w:val="0"/>
      <w:marRight w:val="0"/>
      <w:marTop w:val="0"/>
      <w:marBottom w:val="0"/>
      <w:divBdr>
        <w:top w:val="none" w:sz="0" w:space="0" w:color="auto"/>
        <w:left w:val="none" w:sz="0" w:space="0" w:color="auto"/>
        <w:bottom w:val="none" w:sz="0" w:space="0" w:color="auto"/>
        <w:right w:val="none" w:sz="0" w:space="0" w:color="auto"/>
      </w:divBdr>
    </w:div>
    <w:div w:id="10617843">
      <w:marLeft w:val="0"/>
      <w:marRight w:val="0"/>
      <w:marTop w:val="0"/>
      <w:marBottom w:val="0"/>
      <w:divBdr>
        <w:top w:val="none" w:sz="0" w:space="0" w:color="auto"/>
        <w:left w:val="none" w:sz="0" w:space="0" w:color="auto"/>
        <w:bottom w:val="none" w:sz="0" w:space="0" w:color="auto"/>
        <w:right w:val="none" w:sz="0" w:space="0" w:color="auto"/>
      </w:divBdr>
    </w:div>
    <w:div w:id="10617845">
      <w:marLeft w:val="0"/>
      <w:marRight w:val="0"/>
      <w:marTop w:val="0"/>
      <w:marBottom w:val="0"/>
      <w:divBdr>
        <w:top w:val="none" w:sz="0" w:space="0" w:color="auto"/>
        <w:left w:val="none" w:sz="0" w:space="0" w:color="auto"/>
        <w:bottom w:val="none" w:sz="0" w:space="0" w:color="auto"/>
        <w:right w:val="none" w:sz="0" w:space="0" w:color="auto"/>
      </w:divBdr>
    </w:div>
    <w:div w:id="70290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ndapaul@searchpartership.net"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B521-C7FF-4132-A087-87D231A2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6579DA70.dotm</Template>
  <TotalTime>1</TotalTime>
  <Pages>3</Pages>
  <Words>1491</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Date of Meeting:  May 27, 2010</vt:lpstr>
    </vt:vector>
  </TitlesOfParts>
  <Company>Seattle City Light</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Meeting:  May 27, 2010</dc:title>
  <dc:creator>WinXPSet</dc:creator>
  <cp:lastModifiedBy>Kim Kinney</cp:lastModifiedBy>
  <cp:revision>2</cp:revision>
  <cp:lastPrinted>2015-04-13T19:43:00Z</cp:lastPrinted>
  <dcterms:created xsi:type="dcterms:W3CDTF">2015-07-10T19:17:00Z</dcterms:created>
  <dcterms:modified xsi:type="dcterms:W3CDTF">2015-07-10T19:17:00Z</dcterms:modified>
</cp:coreProperties>
</file>