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6A23" w14:textId="25225B89" w:rsidR="5D6D69A9" w:rsidRPr="00577D82" w:rsidRDefault="0045542D" w:rsidP="00577D82">
      <w:pPr>
        <w:pStyle w:val="Heading1"/>
      </w:pPr>
      <w:r w:rsidRPr="00577D82">
        <w:t xml:space="preserve">Ya disponible: Subsidio del </w:t>
      </w:r>
      <w:r w:rsidR="00831ABA" w:rsidRPr="00577D82">
        <w:t>f</w:t>
      </w:r>
      <w:r w:rsidRPr="00577D82">
        <w:t xml:space="preserve">ondo para la </w:t>
      </w:r>
      <w:r w:rsidR="00E96FA5" w:rsidRPr="00577D82">
        <w:t>e</w:t>
      </w:r>
      <w:r w:rsidRPr="00577D82">
        <w:t>quidad</w:t>
      </w:r>
      <w:r w:rsidR="00E96FA5" w:rsidRPr="00577D82">
        <w:t xml:space="preserve"> a</w:t>
      </w:r>
      <w:r w:rsidRPr="00577D82">
        <w:t>limenticia de la Ciudad de Seattle</w:t>
      </w:r>
      <w:r w:rsidR="00577D82" w:rsidRPr="00577D82">
        <w:t>―</w:t>
      </w:r>
      <w:r w:rsidRPr="00577D82">
        <w:t>Solicite antes del 19 de marzo de 2024</w:t>
      </w:r>
    </w:p>
    <w:p w14:paraId="79886A24" w14:textId="6DD5DD8B" w:rsidR="00A5275E" w:rsidRPr="00AF64FF" w:rsidRDefault="0045542D" w:rsidP="00EE264B">
      <w:pPr>
        <w:spacing w:before="100" w:beforeAutospacing="1" w:after="100" w:afterAutospacing="1" w:line="240" w:lineRule="auto"/>
        <w:rPr>
          <w:rFonts w:eastAsia="Calibri" w:cstheme="minorHAnsi"/>
          <w:color w:val="000000" w:themeColor="text1"/>
          <w:sz w:val="24"/>
          <w:szCs w:val="24"/>
        </w:rPr>
      </w:pPr>
      <w:r w:rsidRPr="00AF64FF">
        <w:rPr>
          <w:rFonts w:eastAsia="Calibri" w:cstheme="minorHAnsi"/>
          <w:color w:val="000000" w:themeColor="text1"/>
          <w:sz w:val="24"/>
          <w:szCs w:val="24"/>
          <w:lang w:val="es"/>
        </w:rPr>
        <w:t>El Fondo para la Equidad Alimenticia es un programa del Departamento de Vecindarios de Seattle (DON). El propósito del fondo es invertir en el trabajo dirigido por la comunidad que promueve un sistema alimentario local, equitativo y sostenible. "Sistema alimentario" se refiere a cualquier actividad relacionada con los alimentos, esto puede incluir el cultivo, el abastecimiento, la preparación, el aprendizaje, la distribución de alimentos y/o la gestión de los desperdicios de alimentos.</w:t>
      </w:r>
    </w:p>
    <w:p w14:paraId="79886A25" w14:textId="77777777" w:rsidR="00A5275E" w:rsidRPr="00AF64FF" w:rsidRDefault="0045542D" w:rsidP="1AEB40A7">
      <w:pPr>
        <w:spacing w:beforeAutospacing="1" w:afterAutospacing="1" w:line="240" w:lineRule="auto"/>
        <w:rPr>
          <w:rFonts w:cstheme="minorHAnsi"/>
        </w:rPr>
      </w:pPr>
      <w:r w:rsidRPr="00AF64FF">
        <w:rPr>
          <w:rFonts w:eastAsia="Calibri" w:cstheme="minorHAnsi"/>
          <w:color w:val="000000" w:themeColor="text1"/>
          <w:sz w:val="24"/>
          <w:szCs w:val="24"/>
          <w:lang w:val="es"/>
        </w:rPr>
        <w:t>El Fondo para la Equidad Alimenticia apoya el trabajo dirigido por aquellos que experimentan las mayores desigualdades alimenticias y de salud: negros, indígenas, personas de color (BIPOC), inmigrantes, refugiados, personas con bajos ingresos, jóvenes y ancianos.</w:t>
      </w:r>
    </w:p>
    <w:p w14:paraId="79886A26" w14:textId="77777777" w:rsidR="00A5275E" w:rsidRPr="00AF64FF" w:rsidRDefault="0045542D" w:rsidP="1AEB40A7">
      <w:pPr>
        <w:spacing w:beforeAutospacing="1" w:afterAutospacing="1" w:line="240" w:lineRule="auto"/>
        <w:rPr>
          <w:rFonts w:cstheme="minorHAnsi"/>
        </w:rPr>
      </w:pPr>
      <w:r w:rsidRPr="00AF64FF">
        <w:rPr>
          <w:rFonts w:eastAsia="Calibri" w:cstheme="minorHAnsi"/>
          <w:color w:val="000000" w:themeColor="text1"/>
          <w:sz w:val="24"/>
          <w:szCs w:val="24"/>
          <w:lang w:val="es"/>
        </w:rPr>
        <w:t>El financiamiento proviene de los ingresos del Impuesto a las Bebidas Azucaradas de Seattle. En 2024, aproximadamente $2,3 millones están disponibles en fondos mediante dos ciclos de subsidios: el Subsidio del Fondo para la Equidad Alimenticia y el Fondo de Iniciación (anteriormente conocido como Subsidio para el Desarrollo de Capacidades) que se lanzará el 1 de abril de 2024.</w:t>
      </w:r>
    </w:p>
    <w:p w14:paraId="79886A27" w14:textId="4383FBAC" w:rsidR="00A5275E" w:rsidRPr="000D2A03" w:rsidRDefault="0045542D" w:rsidP="0022095A">
      <w:pPr>
        <w:pStyle w:val="Heading2"/>
      </w:pPr>
      <w:r w:rsidRPr="000D2A03">
        <w:t>Resumen del Subsidio del Fondo para la Equidad Alimenticia:</w:t>
      </w:r>
    </w:p>
    <w:p w14:paraId="79886A28" w14:textId="52F4A82D" w:rsidR="007726A0" w:rsidRPr="00AF64FF" w:rsidRDefault="0045542D"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lang w:val="es"/>
        </w:rPr>
        <w:t>Monto adjudicado:</w:t>
      </w:r>
      <w:r w:rsidRPr="00AF64FF">
        <w:rPr>
          <w:rFonts w:eastAsia="Calibri" w:cstheme="minorHAnsi"/>
          <w:color w:val="000000" w:themeColor="text1"/>
          <w:sz w:val="24"/>
          <w:szCs w:val="24"/>
          <w:lang w:val="es"/>
        </w:rPr>
        <w:t xml:space="preserve"> $25,000 a $100,000</w:t>
      </w:r>
    </w:p>
    <w:p w14:paraId="79886A29" w14:textId="454DCE5B" w:rsidR="007726A0" w:rsidRPr="00AF64FF" w:rsidRDefault="0045542D"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lang w:val="es"/>
        </w:rPr>
        <w:t>Duración del proyecto:</w:t>
      </w:r>
      <w:r w:rsidRPr="00AF64FF">
        <w:rPr>
          <w:rFonts w:eastAsia="Calibri" w:cstheme="minorHAnsi"/>
          <w:color w:val="000000" w:themeColor="text1"/>
          <w:sz w:val="24"/>
          <w:szCs w:val="24"/>
          <w:lang w:val="es"/>
        </w:rPr>
        <w:t xml:space="preserve"> hasta 24 meses</w:t>
      </w:r>
    </w:p>
    <w:p w14:paraId="79886A2A" w14:textId="77777777" w:rsidR="007726A0" w:rsidRPr="00AF64FF" w:rsidRDefault="0045542D"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lang w:val="es"/>
        </w:rPr>
        <w:t>Inicio de solicitud:</w:t>
      </w:r>
      <w:r w:rsidRPr="00AF64FF">
        <w:rPr>
          <w:rFonts w:eastAsia="Calibri" w:cstheme="minorHAnsi"/>
          <w:color w:val="000000" w:themeColor="text1"/>
          <w:sz w:val="24"/>
          <w:szCs w:val="24"/>
          <w:lang w:val="es"/>
        </w:rPr>
        <w:t xml:space="preserve"> martes 16 de enero de 2024</w:t>
      </w:r>
    </w:p>
    <w:p w14:paraId="79886A2B" w14:textId="77777777" w:rsidR="007726A0" w:rsidRPr="00AF64FF" w:rsidRDefault="0045542D"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lang w:val="es"/>
        </w:rPr>
        <w:t>Fecha límite de solicitud:</w:t>
      </w:r>
      <w:r w:rsidRPr="00AF64FF">
        <w:rPr>
          <w:rFonts w:eastAsia="Calibri" w:cstheme="minorHAnsi"/>
          <w:color w:val="000000" w:themeColor="text1"/>
          <w:sz w:val="24"/>
          <w:szCs w:val="24"/>
          <w:lang w:val="es"/>
        </w:rPr>
        <w:t xml:space="preserve"> martes 19 de marzo de 2024</w:t>
      </w:r>
    </w:p>
    <w:p w14:paraId="79886A2D" w14:textId="60326A4C" w:rsidR="008810F5" w:rsidRPr="00AF64FF" w:rsidRDefault="0045542D" w:rsidP="00787C00">
      <w:pPr>
        <w:spacing w:line="240" w:lineRule="auto"/>
        <w:rPr>
          <w:rFonts w:eastAsia="Calibri" w:cstheme="minorHAnsi"/>
          <w:color w:val="000000" w:themeColor="text1"/>
          <w:sz w:val="24"/>
          <w:szCs w:val="24"/>
        </w:rPr>
      </w:pPr>
      <w:r w:rsidRPr="00AF64FF">
        <w:rPr>
          <w:rFonts w:eastAsia="Calibri" w:cstheme="minorHAnsi"/>
          <w:b/>
          <w:bCs/>
          <w:color w:val="000000" w:themeColor="text1"/>
          <w:sz w:val="24"/>
          <w:szCs w:val="24"/>
          <w:lang w:val="es"/>
        </w:rPr>
        <w:t>Notificación de la decisión:</w:t>
      </w:r>
      <w:r w:rsidRPr="00AF64FF">
        <w:rPr>
          <w:rFonts w:eastAsia="Calibri" w:cstheme="minorHAnsi"/>
          <w:color w:val="000000" w:themeColor="text1"/>
          <w:sz w:val="24"/>
          <w:szCs w:val="24"/>
          <w:lang w:val="es"/>
        </w:rPr>
        <w:t xml:space="preserve"> finales de junio de 2024</w:t>
      </w:r>
    </w:p>
    <w:p w14:paraId="79886A2E" w14:textId="77777777" w:rsidR="007726A0" w:rsidRPr="000D2A03" w:rsidRDefault="0045542D" w:rsidP="00784766">
      <w:pPr>
        <w:pStyle w:val="Heading2"/>
        <w:spacing w:after="0"/>
      </w:pPr>
      <w:r w:rsidRPr="000D2A03">
        <w:t>Solicitantes elegibles</w:t>
      </w:r>
      <w:r w:rsidR="081247B4" w:rsidRPr="000D2A03">
        <w:t>:</w:t>
      </w:r>
    </w:p>
    <w:p w14:paraId="79886A2F" w14:textId="77777777" w:rsidR="007726A0" w:rsidRPr="00A1285B" w:rsidRDefault="0045542D" w:rsidP="00A1285B">
      <w:pPr>
        <w:pStyle w:val="ListParagraph"/>
        <w:numPr>
          <w:ilvl w:val="0"/>
          <w:numId w:val="33"/>
        </w:numPr>
        <w:rPr>
          <w:color w:val="000000" w:themeColor="text1"/>
          <w:sz w:val="24"/>
          <w:szCs w:val="24"/>
        </w:rPr>
      </w:pPr>
      <w:r w:rsidRPr="00A1285B">
        <w:rPr>
          <w:sz w:val="24"/>
          <w:szCs w:val="24"/>
        </w:rPr>
        <w:t>Organizaciones que tienen el estatus de sin fines de lucro, 501(c)(3), o</w:t>
      </w:r>
    </w:p>
    <w:p w14:paraId="79886A30" w14:textId="395ADCD0" w:rsidR="007726A0" w:rsidRPr="00A1285B" w:rsidRDefault="0045542D" w:rsidP="00A1285B">
      <w:pPr>
        <w:pStyle w:val="ListParagraph"/>
        <w:numPr>
          <w:ilvl w:val="0"/>
          <w:numId w:val="33"/>
        </w:numPr>
        <w:rPr>
          <w:color w:val="000000" w:themeColor="text1"/>
          <w:sz w:val="24"/>
          <w:szCs w:val="24"/>
        </w:rPr>
      </w:pPr>
      <w:r w:rsidRPr="00A1285B">
        <w:rPr>
          <w:sz w:val="24"/>
          <w:szCs w:val="24"/>
        </w:rPr>
        <w:t>Grupos locales de la comunidad que cuentan con el patrocinio fiscal con el estatus de sin fines de lucro, 501(c)(3),</w:t>
      </w:r>
    </w:p>
    <w:p w14:paraId="79886A31" w14:textId="77777777" w:rsidR="007726A0" w:rsidRPr="00AF64FF" w:rsidRDefault="0045542D" w:rsidP="4C8ADD0B">
      <w:pPr>
        <w:pStyle w:val="ListParagraph"/>
        <w:numPr>
          <w:ilvl w:val="0"/>
          <w:numId w:val="5"/>
        </w:numPr>
        <w:spacing w:before="3" w:line="242" w:lineRule="auto"/>
        <w:rPr>
          <w:rFonts w:eastAsia="Calibri" w:cstheme="minorHAnsi"/>
          <w:color w:val="000000" w:themeColor="text1"/>
          <w:sz w:val="24"/>
          <w:szCs w:val="24"/>
        </w:rPr>
      </w:pPr>
      <w:r w:rsidRPr="00AF64FF">
        <w:rPr>
          <w:rFonts w:eastAsia="Calibri" w:cstheme="minorHAnsi"/>
          <w:color w:val="000000" w:themeColor="text1"/>
          <w:sz w:val="24"/>
          <w:szCs w:val="24"/>
          <w:lang w:val="es"/>
        </w:rPr>
        <w:t>Tribus y organizaciones tribales</w:t>
      </w:r>
    </w:p>
    <w:p w14:paraId="79886A32" w14:textId="77777777" w:rsidR="007726A0" w:rsidRPr="000D2A03" w:rsidRDefault="0045542D" w:rsidP="00B9170D">
      <w:pPr>
        <w:pStyle w:val="Heading2"/>
        <w:spacing w:after="0"/>
      </w:pPr>
      <w:r w:rsidRPr="000D2A03">
        <w:t>Las propuestas eligibles deben:</w:t>
      </w:r>
    </w:p>
    <w:p w14:paraId="79886A33" w14:textId="14C7C471" w:rsidR="004157C1" w:rsidRPr="00AF64FF" w:rsidRDefault="0045542D" w:rsidP="004157C1">
      <w:pPr>
        <w:pStyle w:val="ListParagraph"/>
        <w:numPr>
          <w:ilvl w:val="0"/>
          <w:numId w:val="7"/>
        </w:numPr>
        <w:spacing w:after="0" w:line="240" w:lineRule="auto"/>
        <w:rPr>
          <w:rFonts w:eastAsia="Calibri" w:cstheme="minorHAnsi"/>
          <w:sz w:val="24"/>
          <w:szCs w:val="24"/>
        </w:rPr>
      </w:pPr>
      <w:r w:rsidRPr="00AF64FF">
        <w:rPr>
          <w:rFonts w:eastAsia="Calibri" w:cstheme="minorHAnsi"/>
          <w:sz w:val="24"/>
          <w:szCs w:val="24"/>
          <w:lang w:val="es"/>
        </w:rPr>
        <w:t>Realizar las actividades del proyecto en Seattle.</w:t>
      </w:r>
    </w:p>
    <w:p w14:paraId="79886A34" w14:textId="77777777" w:rsidR="007726A0" w:rsidRPr="00AF64FF" w:rsidRDefault="0045542D" w:rsidP="4C8ADD0B">
      <w:pPr>
        <w:pStyle w:val="ListParagraph"/>
        <w:numPr>
          <w:ilvl w:val="0"/>
          <w:numId w:val="7"/>
        </w:numPr>
        <w:rPr>
          <w:rFonts w:eastAsia="Calibri" w:cstheme="minorHAnsi"/>
          <w:color w:val="000000" w:themeColor="text1"/>
          <w:sz w:val="24"/>
          <w:szCs w:val="24"/>
        </w:rPr>
      </w:pPr>
      <w:r w:rsidRPr="00AF64FF">
        <w:rPr>
          <w:rFonts w:eastAsia="Calibri" w:cstheme="minorHAnsi"/>
          <w:color w:val="000000" w:themeColor="text1"/>
          <w:sz w:val="24"/>
          <w:szCs w:val="24"/>
          <w:lang w:val="es"/>
        </w:rPr>
        <w:t>Ser accesibles y beneficiar a las personas que viven, estudian, trabajan o practican su religión en Seattle</w:t>
      </w:r>
    </w:p>
    <w:p w14:paraId="79886A35" w14:textId="77777777" w:rsidR="007726A0" w:rsidRPr="00AF64FF" w:rsidRDefault="0045542D" w:rsidP="4C8ADD0B">
      <w:pPr>
        <w:pStyle w:val="ListParagraph"/>
        <w:numPr>
          <w:ilvl w:val="0"/>
          <w:numId w:val="6"/>
        </w:numPr>
        <w:rPr>
          <w:rFonts w:eastAsia="Calibri" w:cstheme="minorHAnsi"/>
          <w:color w:val="333333"/>
          <w:sz w:val="24"/>
          <w:szCs w:val="24"/>
        </w:rPr>
      </w:pPr>
      <w:r w:rsidRPr="00AF64FF">
        <w:rPr>
          <w:rFonts w:eastAsia="Calibri" w:cstheme="minorHAnsi"/>
          <w:color w:val="333333"/>
          <w:sz w:val="24"/>
          <w:szCs w:val="24"/>
          <w:lang w:val="es"/>
        </w:rPr>
        <w:t>Centrarse en contribuir a un sistema alimentario local equitativo y sostenible</w:t>
      </w:r>
    </w:p>
    <w:p w14:paraId="79886A36" w14:textId="77777777" w:rsidR="007726A0" w:rsidRPr="00AF64FF" w:rsidRDefault="0045542D" w:rsidP="4C8ADD0B">
      <w:pPr>
        <w:pStyle w:val="ListParagraph"/>
        <w:numPr>
          <w:ilvl w:val="0"/>
          <w:numId w:val="6"/>
        </w:numPr>
        <w:rPr>
          <w:rFonts w:eastAsia="Calibri" w:cstheme="minorHAnsi"/>
          <w:color w:val="333333"/>
          <w:sz w:val="24"/>
          <w:szCs w:val="24"/>
        </w:rPr>
      </w:pPr>
      <w:r w:rsidRPr="00AF64FF">
        <w:rPr>
          <w:rFonts w:eastAsia="Calibri" w:cstheme="minorHAnsi"/>
          <w:color w:val="333333"/>
          <w:sz w:val="24"/>
          <w:szCs w:val="24"/>
          <w:lang w:val="es"/>
        </w:rPr>
        <w:t>Completarse dentro de 24 meses a partir de la firma del contrato.</w:t>
      </w:r>
    </w:p>
    <w:p w14:paraId="5B12980C" w14:textId="77777777" w:rsidR="001C172C" w:rsidRDefault="0045542D" w:rsidP="001C172C">
      <w:pPr>
        <w:pStyle w:val="Heading2"/>
        <w:spacing w:after="0" w:line="240" w:lineRule="auto"/>
      </w:pPr>
      <w:r w:rsidRPr="000D2A03">
        <w:t xml:space="preserve">Para obtener más información sobre el fondo, visite nuestro </w:t>
      </w:r>
      <w:hyperlink r:id="rId11" w:history="1">
        <w:r w:rsidRPr="000D2A03">
          <w:rPr>
            <w:rStyle w:val="Hyperlink"/>
            <w:color w:val="000000" w:themeColor="text1"/>
            <w:u w:val="none"/>
          </w:rPr>
          <w:t>sitio web</w:t>
        </w:r>
      </w:hyperlink>
      <w:r w:rsidRPr="000D2A03">
        <w:t>.</w:t>
      </w:r>
    </w:p>
    <w:p w14:paraId="79886A38" w14:textId="6A9E6EEE" w:rsidR="79158C09" w:rsidRPr="001C172C" w:rsidRDefault="0045542D" w:rsidP="001C172C">
      <w:pPr>
        <w:spacing w:after="0" w:line="240" w:lineRule="auto"/>
        <w:rPr>
          <w:sz w:val="24"/>
          <w:szCs w:val="24"/>
        </w:rPr>
      </w:pPr>
      <w:r w:rsidRPr="001C172C">
        <w:rPr>
          <w:sz w:val="24"/>
          <w:szCs w:val="24"/>
        </w:rPr>
        <w:t>Aquí encontrará detalles sobre el proceso de solicitud y una lista de los materiales requeridos:</w:t>
      </w:r>
    </w:p>
    <w:p w14:paraId="2674C6E2" w14:textId="04AE96B5" w:rsidR="00CE5084" w:rsidRPr="00F40FEF" w:rsidRDefault="005C6835" w:rsidP="001C172C">
      <w:pPr>
        <w:pStyle w:val="ListParagraph"/>
        <w:numPr>
          <w:ilvl w:val="0"/>
          <w:numId w:val="1"/>
        </w:numPr>
        <w:spacing w:after="150" w:line="240" w:lineRule="auto"/>
        <w:rPr>
          <w:rFonts w:eastAsia="Calibri" w:cstheme="minorHAnsi"/>
          <w:b/>
          <w:bCs/>
          <w:color w:val="000000" w:themeColor="text1"/>
          <w:sz w:val="24"/>
          <w:szCs w:val="24"/>
        </w:rPr>
      </w:pPr>
      <w:hyperlink w:anchor="SpanishGuidelines" w:history="1">
        <w:r w:rsidR="00CB6CDC" w:rsidRPr="00F40FEF">
          <w:rPr>
            <w:rStyle w:val="Hyperlink"/>
            <w:b/>
            <w:bCs/>
            <w:sz w:val="24"/>
            <w:szCs w:val="24"/>
            <w:lang w:val="es"/>
          </w:rPr>
          <w:t>Pautas (Spanish</w:t>
        </w:r>
        <w:r w:rsidR="00CB6CDC" w:rsidRPr="00F40FEF">
          <w:rPr>
            <w:rStyle w:val="Hyperlink"/>
            <w:b/>
            <w:bCs/>
          </w:rPr>
          <w:t>)</w:t>
        </w:r>
      </w:hyperlink>
    </w:p>
    <w:p w14:paraId="79886A39" w14:textId="273B3BE0" w:rsidR="79158C09" w:rsidRPr="00AF64FF" w:rsidRDefault="005C6835" w:rsidP="001110BC">
      <w:pPr>
        <w:pStyle w:val="ListParagraph"/>
        <w:numPr>
          <w:ilvl w:val="0"/>
          <w:numId w:val="31"/>
        </w:numPr>
        <w:spacing w:after="150" w:line="240" w:lineRule="auto"/>
        <w:rPr>
          <w:rFonts w:eastAsia="Calibri" w:cstheme="minorHAnsi"/>
          <w:color w:val="000000" w:themeColor="text1"/>
          <w:sz w:val="24"/>
          <w:szCs w:val="24"/>
        </w:rPr>
      </w:pPr>
      <w:hyperlink r:id="rId12" w:history="1">
        <w:r w:rsidR="49FB570E" w:rsidRPr="00AF64FF">
          <w:rPr>
            <w:rStyle w:val="Hyperlink"/>
            <w:rFonts w:eastAsia="Calibri" w:cstheme="minorHAnsi"/>
            <w:sz w:val="24"/>
            <w:szCs w:val="24"/>
            <w:lang w:val="es"/>
          </w:rPr>
          <w:t>Pautas</w:t>
        </w:r>
      </w:hyperlink>
      <w:r w:rsidR="003978A3">
        <w:rPr>
          <w:rStyle w:val="Hyperlink"/>
          <w:rFonts w:eastAsia="Calibri" w:cstheme="minorHAnsi"/>
          <w:sz w:val="24"/>
          <w:szCs w:val="24"/>
          <w:lang w:val="es"/>
        </w:rPr>
        <w:t xml:space="preserve"> (English)</w:t>
      </w:r>
    </w:p>
    <w:p w14:paraId="79886A3A" w14:textId="075E6B02" w:rsidR="006F05E3" w:rsidRPr="00AF64FF" w:rsidRDefault="005C6835" w:rsidP="001110BC">
      <w:pPr>
        <w:pStyle w:val="ListParagraph"/>
        <w:numPr>
          <w:ilvl w:val="0"/>
          <w:numId w:val="31"/>
        </w:numPr>
        <w:rPr>
          <w:rFonts w:cstheme="minorHAnsi"/>
          <w:sz w:val="24"/>
          <w:szCs w:val="24"/>
        </w:rPr>
      </w:pPr>
      <w:hyperlink r:id="rId13" w:history="1">
        <w:r w:rsidR="0045542D" w:rsidRPr="00AF64FF">
          <w:rPr>
            <w:rStyle w:val="Hyperlink"/>
            <w:rFonts w:cstheme="minorHAnsi"/>
            <w:sz w:val="24"/>
            <w:szCs w:val="24"/>
            <w:lang w:val="es"/>
          </w:rPr>
          <w:t>Solicitud</w:t>
        </w:r>
      </w:hyperlink>
    </w:p>
    <w:bookmarkStart w:id="0" w:name="SpanishNarratives"/>
    <w:p w14:paraId="0BC0C545" w14:textId="6B44C217" w:rsidR="00CE5084" w:rsidRPr="00F40FEF" w:rsidRDefault="00DA4B81" w:rsidP="001110BC">
      <w:pPr>
        <w:pStyle w:val="ListParagraph"/>
        <w:numPr>
          <w:ilvl w:val="0"/>
          <w:numId w:val="31"/>
        </w:numPr>
        <w:rPr>
          <w:rFonts w:cstheme="minorHAnsi"/>
          <w:b/>
          <w:bCs/>
          <w:caps/>
          <w:sz w:val="24"/>
          <w:szCs w:val="24"/>
        </w:rPr>
      </w:pPr>
      <w:r>
        <w:rPr>
          <w:rFonts w:cstheme="minorHAnsi"/>
          <w:b/>
          <w:bCs/>
          <w:sz w:val="24"/>
          <w:szCs w:val="24"/>
          <w:lang w:val="es"/>
        </w:rPr>
        <w:lastRenderedPageBreak/>
        <w:fldChar w:fldCharType="begin"/>
      </w:r>
      <w:r>
        <w:rPr>
          <w:rFonts w:cstheme="minorHAnsi"/>
          <w:b/>
          <w:bCs/>
          <w:sz w:val="24"/>
          <w:szCs w:val="24"/>
          <w:lang w:val="es"/>
        </w:rPr>
        <w:instrText>HYPERLINK  \l "SpanishNarratives"</w:instrText>
      </w:r>
      <w:r>
        <w:rPr>
          <w:rFonts w:cstheme="minorHAnsi"/>
          <w:b/>
          <w:bCs/>
          <w:sz w:val="24"/>
          <w:szCs w:val="24"/>
          <w:lang w:val="es"/>
        </w:rPr>
      </w:r>
      <w:r>
        <w:rPr>
          <w:rFonts w:cstheme="minorHAnsi"/>
          <w:b/>
          <w:bCs/>
          <w:sz w:val="24"/>
          <w:szCs w:val="24"/>
          <w:lang w:val="es"/>
        </w:rPr>
        <w:fldChar w:fldCharType="separate"/>
      </w:r>
      <w:r w:rsidR="00980CDB" w:rsidRPr="00DA4B81">
        <w:rPr>
          <w:rStyle w:val="Hyperlink"/>
          <w:rFonts w:cstheme="minorHAnsi"/>
          <w:b/>
          <w:bCs/>
          <w:sz w:val="24"/>
          <w:szCs w:val="24"/>
          <w:lang w:val="es"/>
        </w:rPr>
        <w:t>Anexo: preguntas narrativas</w:t>
      </w:r>
      <w:r w:rsidR="004753C0" w:rsidRPr="00DA4B81">
        <w:rPr>
          <w:rStyle w:val="Hyperlink"/>
          <w:rFonts w:cstheme="minorHAnsi"/>
          <w:b/>
          <w:bCs/>
          <w:sz w:val="24"/>
          <w:szCs w:val="24"/>
          <w:lang w:val="es"/>
        </w:rPr>
        <w:t xml:space="preserve"> (Spanish)</w:t>
      </w:r>
      <w:bookmarkEnd w:id="0"/>
      <w:r>
        <w:rPr>
          <w:rFonts w:cstheme="minorHAnsi"/>
          <w:b/>
          <w:bCs/>
          <w:sz w:val="24"/>
          <w:szCs w:val="24"/>
          <w:lang w:val="es"/>
        </w:rPr>
        <w:fldChar w:fldCharType="end"/>
      </w:r>
    </w:p>
    <w:p w14:paraId="79886A3B" w14:textId="68FEA304" w:rsidR="006F05E3" w:rsidRPr="00AF64FF" w:rsidRDefault="005C6835" w:rsidP="001110BC">
      <w:pPr>
        <w:pStyle w:val="ListParagraph"/>
        <w:numPr>
          <w:ilvl w:val="0"/>
          <w:numId w:val="32"/>
        </w:numPr>
        <w:rPr>
          <w:rFonts w:cstheme="minorHAnsi"/>
          <w:caps/>
          <w:sz w:val="24"/>
          <w:szCs w:val="24"/>
        </w:rPr>
      </w:pPr>
      <w:hyperlink r:id="rId14" w:history="1">
        <w:r w:rsidR="0045542D" w:rsidRPr="00AF64FF">
          <w:rPr>
            <w:rStyle w:val="Hyperlink"/>
            <w:rFonts w:cstheme="minorHAnsi"/>
            <w:sz w:val="24"/>
            <w:szCs w:val="24"/>
            <w:lang w:val="es"/>
          </w:rPr>
          <w:t>Anexo: preguntas narrativas</w:t>
        </w:r>
      </w:hyperlink>
      <w:r w:rsidR="004753C0">
        <w:rPr>
          <w:rStyle w:val="Hyperlink"/>
          <w:rFonts w:cstheme="minorHAnsi"/>
          <w:sz w:val="24"/>
          <w:szCs w:val="24"/>
          <w:lang w:val="es"/>
        </w:rPr>
        <w:t xml:space="preserve"> (English)</w:t>
      </w:r>
      <w:r w:rsidR="0045542D" w:rsidRPr="00AF64FF">
        <w:rPr>
          <w:rFonts w:cstheme="minorHAnsi"/>
          <w:sz w:val="24"/>
          <w:szCs w:val="24"/>
          <w:lang w:val="es"/>
        </w:rPr>
        <w:t xml:space="preserve"> </w:t>
      </w:r>
    </w:p>
    <w:p w14:paraId="79886A3C" w14:textId="6A3C1F38" w:rsidR="006F05E3" w:rsidRPr="00AF64FF" w:rsidRDefault="005C6835" w:rsidP="001110BC">
      <w:pPr>
        <w:pStyle w:val="ListParagraph"/>
        <w:numPr>
          <w:ilvl w:val="0"/>
          <w:numId w:val="32"/>
        </w:numPr>
        <w:rPr>
          <w:rFonts w:cstheme="minorHAnsi"/>
          <w:caps/>
          <w:sz w:val="24"/>
          <w:szCs w:val="24"/>
        </w:rPr>
      </w:pPr>
      <w:hyperlink r:id="rId15" w:history="1">
        <w:r w:rsidR="0045542D" w:rsidRPr="00AF64FF">
          <w:rPr>
            <w:rStyle w:val="Hyperlink"/>
            <w:rFonts w:cstheme="minorHAnsi"/>
            <w:sz w:val="24"/>
            <w:szCs w:val="24"/>
            <w:lang w:val="es"/>
          </w:rPr>
          <w:t>Anexo: plan de trabajo y biografías de liderazgo</w:t>
        </w:r>
      </w:hyperlink>
    </w:p>
    <w:p w14:paraId="79886A3D" w14:textId="1F8689BA" w:rsidR="006F05E3" w:rsidRPr="00AF64FF" w:rsidRDefault="005C6835" w:rsidP="001110BC">
      <w:pPr>
        <w:pStyle w:val="ListParagraph"/>
        <w:numPr>
          <w:ilvl w:val="0"/>
          <w:numId w:val="32"/>
        </w:numPr>
        <w:rPr>
          <w:rFonts w:cstheme="minorHAnsi"/>
          <w:caps/>
          <w:sz w:val="24"/>
          <w:szCs w:val="24"/>
        </w:rPr>
      </w:pPr>
      <w:hyperlink r:id="rId16" w:history="1">
        <w:r w:rsidR="0045542D" w:rsidRPr="00AF64FF">
          <w:rPr>
            <w:rStyle w:val="Hyperlink"/>
            <w:rFonts w:cstheme="minorHAnsi"/>
            <w:sz w:val="24"/>
            <w:szCs w:val="24"/>
            <w:lang w:val="es"/>
          </w:rPr>
          <w:t>Anexo: presupuesto de solicitud de subsidio (Excel)</w:t>
        </w:r>
      </w:hyperlink>
    </w:p>
    <w:p w14:paraId="79886A3E" w14:textId="77777777" w:rsidR="79158C09" w:rsidRPr="00AF64FF" w:rsidRDefault="0045542D" w:rsidP="4C8ADD0B">
      <w:pPr>
        <w:spacing w:after="150"/>
        <w:rPr>
          <w:rFonts w:eastAsia="Calibri" w:cstheme="minorHAnsi"/>
          <w:sz w:val="24"/>
          <w:szCs w:val="24"/>
        </w:rPr>
      </w:pPr>
      <w:r w:rsidRPr="00AF64FF">
        <w:rPr>
          <w:rFonts w:eastAsia="Calibri" w:cstheme="minorHAnsi"/>
          <w:color w:val="000000" w:themeColor="text1"/>
          <w:sz w:val="24"/>
          <w:szCs w:val="24"/>
          <w:lang w:val="es"/>
        </w:rPr>
        <w:t xml:space="preserve">Envíe por correo electrónico todos los materiales requeridos a </w:t>
      </w:r>
      <w:hyperlink r:id="rId17" w:history="1">
        <w:r w:rsidRPr="00AF64FF">
          <w:rPr>
            <w:rStyle w:val="Hyperlink"/>
            <w:rFonts w:eastAsia="Calibri" w:cstheme="minorHAnsi"/>
            <w:sz w:val="24"/>
            <w:szCs w:val="24"/>
            <w:lang w:val="es"/>
          </w:rPr>
          <w:t>foodequityfund@seattle.gov</w:t>
        </w:r>
      </w:hyperlink>
      <w:r w:rsidRPr="00AF64FF">
        <w:rPr>
          <w:rFonts w:eastAsia="Calibri" w:cstheme="minorHAnsi"/>
          <w:color w:val="000000" w:themeColor="text1"/>
          <w:sz w:val="24"/>
          <w:szCs w:val="24"/>
          <w:lang w:val="es"/>
        </w:rPr>
        <w:t xml:space="preserve"> antes del </w:t>
      </w:r>
      <w:r w:rsidR="009D37F9" w:rsidRPr="00AF64FF">
        <w:rPr>
          <w:rFonts w:eastAsia="Calibri" w:cstheme="minorHAnsi"/>
          <w:b/>
          <w:bCs/>
          <w:color w:val="000000" w:themeColor="text1"/>
          <w:sz w:val="24"/>
          <w:szCs w:val="24"/>
          <w:lang w:val="es"/>
        </w:rPr>
        <w:t>martes 19 de marzo, a las 11:59 p. m</w:t>
      </w:r>
      <w:r w:rsidRPr="00AF64FF">
        <w:rPr>
          <w:rFonts w:eastAsia="Calibri" w:cstheme="minorHAnsi"/>
          <w:color w:val="000000" w:themeColor="text1"/>
          <w:sz w:val="24"/>
          <w:szCs w:val="24"/>
          <w:lang w:val="es"/>
        </w:rPr>
        <w:t>.</w:t>
      </w:r>
    </w:p>
    <w:p w14:paraId="79886A3F" w14:textId="0568F0D6" w:rsidR="0F37A24F" w:rsidRPr="002C4D22" w:rsidRDefault="0045542D" w:rsidP="0012312B">
      <w:pPr>
        <w:pStyle w:val="Heading2"/>
        <w:spacing w:after="0"/>
      </w:pPr>
      <w:r w:rsidRPr="002C4D22">
        <w:t>Apoyo en otros idiomas:</w:t>
      </w:r>
    </w:p>
    <w:p w14:paraId="79886A40" w14:textId="25EC0302" w:rsidR="456E467C" w:rsidRPr="00AF64FF" w:rsidRDefault="0045542D" w:rsidP="4A7AFFC1">
      <w:pPr>
        <w:spacing w:after="150" w:line="240" w:lineRule="auto"/>
        <w:rPr>
          <w:rFonts w:eastAsia="Calibri" w:cstheme="minorHAnsi"/>
          <w:b/>
          <w:bCs/>
          <w:sz w:val="24"/>
          <w:szCs w:val="24"/>
        </w:rPr>
      </w:pPr>
      <w:r w:rsidRPr="00AF64FF">
        <w:rPr>
          <w:rFonts w:eastAsia="Calibri" w:cstheme="minorHAnsi"/>
          <w:sz w:val="24"/>
          <w:szCs w:val="24"/>
          <w:lang w:val="es"/>
        </w:rPr>
        <w:t xml:space="preserve">Actualmente solo estamos aceptando solicitudes escritas en inglés. Sin embargo, si desea asistencia personalizada en un idioma que no sea el inglés, podemos programar una reunión virtual con un intérprete sin costo alguno. Envíe un correo electrónico a </w:t>
      </w:r>
      <w:hyperlink r:id="rId18" w:history="1">
        <w:r w:rsidR="7520AD3D" w:rsidRPr="00AF64FF">
          <w:rPr>
            <w:rStyle w:val="Hyperlink"/>
            <w:rFonts w:eastAsia="Calibri" w:cstheme="minorHAnsi"/>
            <w:sz w:val="24"/>
            <w:szCs w:val="24"/>
            <w:lang w:val="es"/>
          </w:rPr>
          <w:t>foodequityfund@seattle.gov</w:t>
        </w:r>
      </w:hyperlink>
      <w:r w:rsidRPr="00AF64FF">
        <w:rPr>
          <w:rFonts w:eastAsia="Calibri" w:cstheme="minorHAnsi"/>
          <w:sz w:val="24"/>
          <w:szCs w:val="24"/>
          <w:lang w:val="es"/>
        </w:rPr>
        <w:t xml:space="preserve"> o llámenos al 206-727-3663 para solicitar un intérprete.</w:t>
      </w:r>
    </w:p>
    <w:p w14:paraId="79886A41" w14:textId="2B57DBBB" w:rsidR="71096B6B" w:rsidRDefault="0045542D" w:rsidP="0012312B">
      <w:pPr>
        <w:pStyle w:val="Heading2"/>
        <w:spacing w:after="0"/>
      </w:pPr>
      <w:r w:rsidRPr="005630CF">
        <w:t>Para obtener más información y asistencia:</w:t>
      </w:r>
    </w:p>
    <w:p w14:paraId="651F254A" w14:textId="77777777" w:rsidR="005630CF" w:rsidRPr="00F54A82" w:rsidRDefault="005630CF" w:rsidP="0016639F">
      <w:pPr>
        <w:pStyle w:val="Heading3"/>
        <w:rPr>
          <w:rFonts w:eastAsia="Calibri"/>
        </w:rPr>
      </w:pPr>
      <w:r w:rsidRPr="00F54A82">
        <w:rPr>
          <w:rFonts w:eastAsia="Calibri"/>
        </w:rPr>
        <w:t>Sesiones informativas:</w:t>
      </w:r>
    </w:p>
    <w:p w14:paraId="4F86049E" w14:textId="76E66C82" w:rsidR="005630CF" w:rsidRDefault="005630CF" w:rsidP="005630CF">
      <w:pPr>
        <w:rPr>
          <w:rFonts w:eastAsia="Calibri" w:cstheme="minorHAnsi"/>
          <w:color w:val="000000" w:themeColor="text1"/>
          <w:sz w:val="24"/>
          <w:szCs w:val="24"/>
          <w:lang w:val="es"/>
        </w:rPr>
      </w:pPr>
      <w:r w:rsidRPr="00AF64FF">
        <w:rPr>
          <w:rFonts w:eastAsia="Calibri" w:cstheme="minorHAnsi"/>
          <w:color w:val="000000" w:themeColor="text1"/>
          <w:sz w:val="24"/>
          <w:szCs w:val="24"/>
          <w:lang w:val="es"/>
        </w:rPr>
        <w:t xml:space="preserve">escuche una breve presentación sobre el proceso de la solicitud y haga preguntas. La misma información se tratará en las tres sesiones. Se puede ofrecer interpretación con una semana de aviso previo. </w:t>
      </w:r>
      <w:hyperlink r:id="rId19" w:history="1">
        <w:r w:rsidRPr="00AF64FF">
          <w:rPr>
            <w:rStyle w:val="Hyperlink"/>
            <w:rFonts w:eastAsia="Calibri" w:cstheme="minorHAnsi"/>
            <w:sz w:val="24"/>
            <w:szCs w:val="24"/>
            <w:lang w:val="es"/>
          </w:rPr>
          <w:t>Por favor, regístrese aquí</w:t>
        </w:r>
      </w:hyperlink>
      <w:r w:rsidRPr="00AF64FF">
        <w:rPr>
          <w:rFonts w:eastAsia="Calibri" w:cstheme="minorHAnsi"/>
          <w:color w:val="000000" w:themeColor="text1"/>
          <w:sz w:val="24"/>
          <w:szCs w:val="24"/>
          <w:lang w:val="es"/>
        </w:rPr>
        <w:t>.</w:t>
      </w:r>
    </w:p>
    <w:p w14:paraId="772BBC5B" w14:textId="56458B21" w:rsidR="00C66C12" w:rsidRPr="009D7F0E" w:rsidRDefault="00C66C12" w:rsidP="00404F8A">
      <w:pPr>
        <w:rPr>
          <w:rFonts w:eastAsia="Calibri" w:cstheme="minorHAnsi"/>
          <w:b/>
          <w:bCs/>
          <w:color w:val="000000" w:themeColor="text1"/>
          <w:sz w:val="24"/>
          <w:szCs w:val="24"/>
          <w:lang w:val="es"/>
        </w:rPr>
      </w:pPr>
      <w:r w:rsidRPr="009D7F0E">
        <w:rPr>
          <w:rFonts w:eastAsia="Calibri" w:cstheme="minorHAnsi"/>
          <w:b/>
          <w:bCs/>
          <w:color w:val="000000" w:themeColor="text1"/>
          <w:sz w:val="24"/>
          <w:szCs w:val="24"/>
          <w:lang w:val="es"/>
        </w:rPr>
        <w:t>Fecha y hora:</w:t>
      </w:r>
      <w:r w:rsidRPr="009D7F0E">
        <w:rPr>
          <w:rFonts w:eastAsia="Calibri" w:cstheme="minorHAnsi"/>
          <w:b/>
          <w:bCs/>
          <w:color w:val="000000" w:themeColor="text1"/>
          <w:sz w:val="24"/>
          <w:szCs w:val="24"/>
          <w:lang w:val="es"/>
        </w:rPr>
        <w:tab/>
        <w:t>Cómo participar virtualmente:</w:t>
      </w:r>
    </w:p>
    <w:p w14:paraId="14DFB155" w14:textId="22D6DEEC" w:rsidR="00945758" w:rsidRPr="00AF64FF" w:rsidRDefault="00C66C12" w:rsidP="00404F8A">
      <w:pPr>
        <w:spacing w:after="0"/>
        <w:textAlignment w:val="baseline"/>
        <w:rPr>
          <w:rFonts w:eastAsia="Times New Roman" w:cstheme="minorHAnsi"/>
          <w:sz w:val="24"/>
          <w:szCs w:val="24"/>
        </w:rPr>
      </w:pPr>
      <w:r w:rsidRPr="00AF64FF">
        <w:rPr>
          <w:rFonts w:eastAsia="Calibri" w:cstheme="minorHAnsi"/>
          <w:color w:val="000000" w:themeColor="text1"/>
          <w:sz w:val="24"/>
          <w:szCs w:val="24"/>
          <w:lang w:val="es"/>
        </w:rPr>
        <w:t>Martes 30 de enero,</w:t>
      </w:r>
      <w:r w:rsidR="00851101">
        <w:rPr>
          <w:rFonts w:eastAsia="Calibri" w:cstheme="minorHAnsi"/>
          <w:color w:val="000000" w:themeColor="text1"/>
          <w:sz w:val="24"/>
          <w:szCs w:val="24"/>
          <w:lang w:val="es"/>
        </w:rPr>
        <w:t xml:space="preserve"> de </w:t>
      </w:r>
      <w:r w:rsidRPr="00AF64FF">
        <w:rPr>
          <w:rFonts w:eastAsia="Calibri" w:cstheme="minorHAnsi"/>
          <w:color w:val="000000" w:themeColor="text1"/>
          <w:sz w:val="24"/>
          <w:szCs w:val="24"/>
          <w:lang w:val="es"/>
        </w:rPr>
        <w:t>10 a 11 a. m.</w:t>
      </w:r>
      <w:r w:rsidR="00945758">
        <w:rPr>
          <w:rFonts w:eastAsia="Calibri" w:cstheme="minorHAnsi"/>
          <w:color w:val="000000" w:themeColor="text1"/>
          <w:sz w:val="24"/>
          <w:szCs w:val="24"/>
          <w:lang w:val="es"/>
        </w:rPr>
        <w:tab/>
      </w:r>
      <w:r w:rsidR="00945758" w:rsidRPr="00AF64FF">
        <w:rPr>
          <w:rFonts w:eastAsia="Times New Roman" w:cstheme="minorHAnsi"/>
          <w:color w:val="000000"/>
          <w:sz w:val="24"/>
          <w:szCs w:val="24"/>
          <w:lang w:val="es"/>
        </w:rPr>
        <w:t>Enlace:</w:t>
      </w:r>
      <w:hyperlink r:id="rId20" w:history="1">
        <w:r w:rsidR="009D7F0E">
          <w:rPr>
            <w:rStyle w:val="Hyperlink"/>
            <w:rFonts w:eastAsia="Times New Roman" w:cstheme="minorHAnsi"/>
            <w:sz w:val="24"/>
            <w:szCs w:val="24"/>
            <w:lang w:val="es"/>
          </w:rPr>
          <w:t xml:space="preserve"> Sesión informativa #1</w:t>
        </w:r>
      </w:hyperlink>
    </w:p>
    <w:p w14:paraId="64A2D15C" w14:textId="006BFD99" w:rsidR="00945758" w:rsidRPr="00AF64FF" w:rsidRDefault="00945758" w:rsidP="00404F8A">
      <w:pPr>
        <w:spacing w:after="0"/>
        <w:ind w:firstLine="4608"/>
        <w:textAlignment w:val="baseline"/>
        <w:rPr>
          <w:rFonts w:eastAsia="Times New Roman" w:cstheme="minorHAnsi"/>
          <w:sz w:val="24"/>
          <w:szCs w:val="24"/>
        </w:rPr>
      </w:pPr>
      <w:r w:rsidRPr="00AF64FF">
        <w:rPr>
          <w:rFonts w:eastAsia="Times New Roman" w:cstheme="minorHAnsi"/>
          <w:color w:val="000000"/>
          <w:sz w:val="24"/>
          <w:szCs w:val="24"/>
          <w:lang w:val="es"/>
        </w:rPr>
        <w:t xml:space="preserve">Únase por teléfono: </w:t>
      </w:r>
      <w:r w:rsidRPr="00AF64FF">
        <w:rPr>
          <w:rFonts w:eastAsia="Times New Roman" w:cstheme="minorHAnsi"/>
          <w:sz w:val="24"/>
          <w:szCs w:val="24"/>
          <w:lang w:val="es"/>
        </w:rPr>
        <w:t>(206) 207-1700</w:t>
      </w:r>
    </w:p>
    <w:p w14:paraId="0DF2A033" w14:textId="77777777" w:rsidR="00904D05" w:rsidRDefault="00945758" w:rsidP="00404F8A">
      <w:pPr>
        <w:spacing w:after="0"/>
        <w:ind w:firstLine="4608"/>
        <w:rPr>
          <w:rFonts w:eastAsia="Times New Roman" w:cstheme="minorHAnsi"/>
          <w:color w:val="333333"/>
          <w:sz w:val="24"/>
          <w:szCs w:val="24"/>
          <w:lang w:val="es"/>
        </w:rPr>
      </w:pPr>
      <w:r w:rsidRPr="00AF64FF">
        <w:rPr>
          <w:rFonts w:eastAsia="Times New Roman" w:cstheme="minorHAnsi"/>
          <w:sz w:val="24"/>
          <w:szCs w:val="24"/>
          <w:lang w:val="es"/>
        </w:rPr>
        <w:t>Código de acceso:</w:t>
      </w:r>
      <w:r w:rsidRPr="00AF64FF">
        <w:rPr>
          <w:rFonts w:eastAsia="Times New Roman" w:cstheme="minorHAnsi"/>
          <w:color w:val="333333"/>
          <w:sz w:val="24"/>
          <w:szCs w:val="24"/>
          <w:lang w:val="es"/>
        </w:rPr>
        <w:t xml:space="preserve"> 2491 432 3663</w:t>
      </w:r>
    </w:p>
    <w:p w14:paraId="28A7D2AD" w14:textId="49EC888F" w:rsidR="00C66C12" w:rsidRDefault="00945758" w:rsidP="00404F8A">
      <w:pPr>
        <w:ind w:left="3888" w:firstLine="720"/>
        <w:rPr>
          <w:rFonts w:eastAsia="Times New Roman" w:cstheme="minorHAnsi"/>
          <w:color w:val="333333"/>
          <w:sz w:val="24"/>
          <w:szCs w:val="24"/>
          <w:lang w:val="es"/>
        </w:rPr>
      </w:pPr>
      <w:r w:rsidRPr="00AF64FF">
        <w:rPr>
          <w:rFonts w:eastAsia="Times New Roman" w:cstheme="minorHAnsi"/>
          <w:color w:val="333333"/>
          <w:sz w:val="24"/>
          <w:szCs w:val="24"/>
          <w:lang w:val="es"/>
        </w:rPr>
        <w:t>Contraseña</w:t>
      </w:r>
      <w:r w:rsidR="00904D05">
        <w:rPr>
          <w:rFonts w:eastAsia="Times New Roman" w:cstheme="minorHAnsi"/>
          <w:color w:val="333333"/>
          <w:sz w:val="24"/>
          <w:szCs w:val="24"/>
          <w:lang w:val="es"/>
        </w:rPr>
        <w:t>:</w:t>
      </w:r>
      <w:r w:rsidRPr="00AF64FF">
        <w:rPr>
          <w:rFonts w:eastAsia="Times New Roman" w:cstheme="minorHAnsi"/>
          <w:color w:val="333333"/>
          <w:sz w:val="24"/>
          <w:szCs w:val="24"/>
          <w:lang w:val="es"/>
        </w:rPr>
        <w:t xml:space="preserve"> 2024</w:t>
      </w:r>
    </w:p>
    <w:p w14:paraId="100F11EA" w14:textId="5CDF52EA" w:rsidR="00B61998" w:rsidRPr="00AF64FF" w:rsidRDefault="0027018C" w:rsidP="00404F8A">
      <w:pPr>
        <w:spacing w:after="0"/>
        <w:textAlignment w:val="baseline"/>
        <w:rPr>
          <w:rFonts w:eastAsia="Times New Roman" w:cstheme="minorHAnsi"/>
          <w:sz w:val="24"/>
          <w:szCs w:val="24"/>
        </w:rPr>
      </w:pPr>
      <w:r w:rsidRPr="00AF64FF">
        <w:rPr>
          <w:rFonts w:eastAsia="Times New Roman" w:cstheme="minorHAnsi"/>
          <w:color w:val="000000"/>
          <w:sz w:val="24"/>
          <w:szCs w:val="24"/>
          <w:lang w:val="es"/>
        </w:rPr>
        <w:t>Lunes 12 de febrero, de 12 a 1 p. m.</w:t>
      </w:r>
      <w:r w:rsidR="00B61998">
        <w:rPr>
          <w:rFonts w:eastAsia="Times New Roman" w:cstheme="minorHAnsi"/>
          <w:color w:val="000000"/>
          <w:sz w:val="24"/>
          <w:szCs w:val="24"/>
          <w:lang w:val="es"/>
        </w:rPr>
        <w:tab/>
      </w:r>
      <w:r w:rsidR="00B61998" w:rsidRPr="00AF64FF">
        <w:rPr>
          <w:rFonts w:eastAsia="Times New Roman" w:cstheme="minorHAnsi"/>
          <w:color w:val="000000"/>
          <w:sz w:val="24"/>
          <w:szCs w:val="24"/>
          <w:lang w:val="es"/>
        </w:rPr>
        <w:t xml:space="preserve">Enlace: </w:t>
      </w:r>
      <w:hyperlink r:id="rId21" w:history="1">
        <w:r w:rsidR="00B61998">
          <w:rPr>
            <w:rStyle w:val="Hyperlink"/>
            <w:rFonts w:eastAsia="Times New Roman" w:cstheme="minorHAnsi"/>
            <w:sz w:val="24"/>
            <w:szCs w:val="24"/>
            <w:lang w:val="es"/>
          </w:rPr>
          <w:t>Sesión informativa #2</w:t>
        </w:r>
      </w:hyperlink>
    </w:p>
    <w:p w14:paraId="2D2EFDC7" w14:textId="31C0E034" w:rsidR="00B61998" w:rsidRPr="00AF64FF" w:rsidRDefault="00B61998" w:rsidP="00404F8A">
      <w:pPr>
        <w:spacing w:after="0"/>
        <w:ind w:firstLine="4608"/>
        <w:textAlignment w:val="baseline"/>
        <w:rPr>
          <w:rFonts w:eastAsia="Times New Roman" w:cstheme="minorHAnsi"/>
          <w:sz w:val="24"/>
          <w:szCs w:val="24"/>
        </w:rPr>
      </w:pPr>
      <w:r w:rsidRPr="00AF64FF">
        <w:rPr>
          <w:rFonts w:eastAsia="Times New Roman" w:cstheme="minorHAnsi"/>
          <w:color w:val="000000"/>
          <w:sz w:val="24"/>
          <w:szCs w:val="24"/>
          <w:lang w:val="es"/>
        </w:rPr>
        <w:t xml:space="preserve">Participación por teléfono: </w:t>
      </w:r>
      <w:r w:rsidRPr="00AF64FF">
        <w:rPr>
          <w:rFonts w:eastAsia="Times New Roman" w:cstheme="minorHAnsi"/>
          <w:sz w:val="24"/>
          <w:szCs w:val="24"/>
          <w:lang w:val="es"/>
        </w:rPr>
        <w:t>(206) 207-1700</w:t>
      </w:r>
    </w:p>
    <w:p w14:paraId="10836265" w14:textId="381FA9C6" w:rsidR="00B61998" w:rsidRDefault="00B61998" w:rsidP="00404F8A">
      <w:pPr>
        <w:spacing w:after="0"/>
        <w:ind w:firstLine="4608"/>
        <w:rPr>
          <w:rFonts w:eastAsia="Times New Roman" w:cstheme="minorHAnsi"/>
          <w:color w:val="333333"/>
          <w:sz w:val="24"/>
          <w:szCs w:val="24"/>
          <w:lang w:val="es"/>
        </w:rPr>
      </w:pPr>
      <w:r w:rsidRPr="00AF64FF">
        <w:rPr>
          <w:rFonts w:eastAsia="Times New Roman" w:cstheme="minorHAnsi"/>
          <w:color w:val="000000"/>
          <w:sz w:val="24"/>
          <w:szCs w:val="24"/>
          <w:lang w:val="es"/>
        </w:rPr>
        <w:t xml:space="preserve">Código de acceso: </w:t>
      </w:r>
      <w:r w:rsidRPr="00AF64FF">
        <w:rPr>
          <w:rFonts w:eastAsia="Times New Roman" w:cstheme="minorHAnsi"/>
          <w:color w:val="333333"/>
          <w:sz w:val="24"/>
          <w:szCs w:val="24"/>
          <w:lang w:val="es"/>
        </w:rPr>
        <w:t>2489 593 9972</w:t>
      </w:r>
    </w:p>
    <w:p w14:paraId="477AA0F4" w14:textId="1F096C7C" w:rsidR="0027018C" w:rsidRDefault="00B61998" w:rsidP="00404F8A">
      <w:pPr>
        <w:ind w:firstLine="4608"/>
        <w:rPr>
          <w:rFonts w:eastAsia="Times New Roman" w:cstheme="minorHAnsi"/>
          <w:color w:val="333333"/>
          <w:sz w:val="24"/>
          <w:szCs w:val="24"/>
          <w:lang w:val="es"/>
        </w:rPr>
      </w:pPr>
      <w:r w:rsidRPr="00AF64FF">
        <w:rPr>
          <w:rFonts w:eastAsia="Times New Roman" w:cstheme="minorHAnsi"/>
          <w:color w:val="333333"/>
          <w:sz w:val="24"/>
          <w:szCs w:val="24"/>
          <w:lang w:val="es"/>
        </w:rPr>
        <w:t>Contraseña</w:t>
      </w:r>
      <w:r>
        <w:rPr>
          <w:rFonts w:eastAsia="Times New Roman" w:cstheme="minorHAnsi"/>
          <w:color w:val="333333"/>
          <w:sz w:val="24"/>
          <w:szCs w:val="24"/>
          <w:lang w:val="es"/>
        </w:rPr>
        <w:t>:</w:t>
      </w:r>
      <w:r w:rsidRPr="00AF64FF">
        <w:rPr>
          <w:rFonts w:eastAsia="Times New Roman" w:cstheme="minorHAnsi"/>
          <w:color w:val="333333"/>
          <w:sz w:val="24"/>
          <w:szCs w:val="24"/>
          <w:lang w:val="es"/>
        </w:rPr>
        <w:t xml:space="preserve"> 2024</w:t>
      </w:r>
    </w:p>
    <w:p w14:paraId="03E9E5D2" w14:textId="34D3E456" w:rsidR="00A55157" w:rsidRPr="00AF64FF" w:rsidRDefault="00A45F52" w:rsidP="00A55157">
      <w:pPr>
        <w:spacing w:after="0"/>
        <w:textAlignment w:val="baseline"/>
        <w:rPr>
          <w:rFonts w:eastAsia="Times New Roman" w:cstheme="minorHAnsi"/>
          <w:sz w:val="24"/>
          <w:szCs w:val="24"/>
        </w:rPr>
      </w:pPr>
      <w:r w:rsidRPr="00AF64FF">
        <w:rPr>
          <w:rFonts w:eastAsia="Calibri" w:cstheme="minorHAnsi"/>
          <w:color w:val="000000" w:themeColor="text1"/>
          <w:sz w:val="24"/>
          <w:szCs w:val="24"/>
          <w:lang w:val="es"/>
        </w:rPr>
        <w:t>Jueves, 29 de febrero, de 5:30 a 6:30 p. m.</w:t>
      </w:r>
      <w:r w:rsidR="00A55157">
        <w:rPr>
          <w:rFonts w:eastAsia="Calibri" w:cstheme="minorHAnsi"/>
          <w:color w:val="000000" w:themeColor="text1"/>
          <w:sz w:val="24"/>
          <w:szCs w:val="24"/>
          <w:lang w:val="es"/>
        </w:rPr>
        <w:tab/>
      </w:r>
      <w:r w:rsidR="00A55157" w:rsidRPr="00AF64FF">
        <w:rPr>
          <w:rFonts w:eastAsia="Times New Roman" w:cstheme="minorHAnsi"/>
          <w:color w:val="000000"/>
          <w:sz w:val="24"/>
          <w:szCs w:val="24"/>
          <w:lang w:val="es"/>
        </w:rPr>
        <w:t xml:space="preserve">Enlace: </w:t>
      </w:r>
      <w:hyperlink r:id="rId22" w:history="1">
        <w:r w:rsidR="00A55157">
          <w:rPr>
            <w:rStyle w:val="Hyperlink"/>
            <w:rFonts w:eastAsia="Times New Roman" w:cstheme="minorHAnsi"/>
            <w:sz w:val="24"/>
            <w:szCs w:val="24"/>
            <w:lang w:val="es"/>
          </w:rPr>
          <w:t>Sesión informativa #3</w:t>
        </w:r>
      </w:hyperlink>
    </w:p>
    <w:p w14:paraId="3F225CC4" w14:textId="674283F3" w:rsidR="00A55157" w:rsidRPr="00AF64FF" w:rsidRDefault="00A55157" w:rsidP="00A55157">
      <w:pPr>
        <w:spacing w:after="0"/>
        <w:ind w:firstLine="4608"/>
        <w:textAlignment w:val="baseline"/>
        <w:rPr>
          <w:rFonts w:eastAsia="Times New Roman" w:cstheme="minorHAnsi"/>
          <w:sz w:val="24"/>
          <w:szCs w:val="24"/>
        </w:rPr>
      </w:pPr>
      <w:r w:rsidRPr="00AF64FF">
        <w:rPr>
          <w:rFonts w:eastAsia="Times New Roman" w:cstheme="minorHAnsi"/>
          <w:color w:val="000000"/>
          <w:sz w:val="24"/>
          <w:szCs w:val="24"/>
          <w:lang w:val="es"/>
        </w:rPr>
        <w:t xml:space="preserve">Participación por teléfono: </w:t>
      </w:r>
      <w:r w:rsidRPr="00AF64FF">
        <w:rPr>
          <w:rFonts w:eastAsia="Times New Roman" w:cstheme="minorHAnsi"/>
          <w:sz w:val="24"/>
          <w:szCs w:val="24"/>
          <w:lang w:val="es"/>
        </w:rPr>
        <w:t>(206) 207-1700</w:t>
      </w:r>
    </w:p>
    <w:p w14:paraId="4707D3E4" w14:textId="34EF9C0E" w:rsidR="00A55157" w:rsidRDefault="00A55157" w:rsidP="00A55157">
      <w:pPr>
        <w:spacing w:after="0"/>
        <w:ind w:firstLine="4608"/>
        <w:rPr>
          <w:rFonts w:eastAsia="Times New Roman" w:cstheme="minorHAnsi"/>
          <w:color w:val="333333"/>
          <w:sz w:val="24"/>
          <w:szCs w:val="24"/>
          <w:lang w:val="es"/>
        </w:rPr>
      </w:pPr>
      <w:r w:rsidRPr="00AF64FF">
        <w:rPr>
          <w:rFonts w:eastAsia="Times New Roman" w:cstheme="minorHAnsi"/>
          <w:color w:val="000000"/>
          <w:sz w:val="24"/>
          <w:szCs w:val="24"/>
          <w:lang w:val="es"/>
        </w:rPr>
        <w:t xml:space="preserve">Código de acceso: </w:t>
      </w:r>
      <w:r w:rsidRPr="00AF64FF">
        <w:rPr>
          <w:rFonts w:eastAsia="Times New Roman" w:cstheme="minorHAnsi"/>
          <w:color w:val="333333"/>
          <w:sz w:val="24"/>
          <w:szCs w:val="24"/>
          <w:lang w:val="es"/>
        </w:rPr>
        <w:t>2484 962 5571</w:t>
      </w:r>
    </w:p>
    <w:p w14:paraId="0B6960E2" w14:textId="7D7F971D" w:rsidR="00371E47" w:rsidRPr="00214675" w:rsidRDefault="00A55157" w:rsidP="00214675">
      <w:pPr>
        <w:ind w:firstLine="4608"/>
        <w:rPr>
          <w:rFonts w:eastAsia="Calibri" w:cstheme="minorHAnsi"/>
          <w:color w:val="000000" w:themeColor="text1"/>
          <w:sz w:val="24"/>
          <w:szCs w:val="24"/>
        </w:rPr>
      </w:pPr>
      <w:r w:rsidRPr="00AF64FF">
        <w:rPr>
          <w:rFonts w:eastAsia="Times New Roman" w:cstheme="minorHAnsi"/>
          <w:color w:val="333333"/>
          <w:sz w:val="24"/>
          <w:szCs w:val="24"/>
          <w:lang w:val="es"/>
        </w:rPr>
        <w:t>Contraseña: 2024</w:t>
      </w:r>
    </w:p>
    <w:p w14:paraId="79886A59" w14:textId="2701CEDB" w:rsidR="0098681E" w:rsidRPr="0016639F" w:rsidRDefault="0045542D" w:rsidP="006912E8">
      <w:pPr>
        <w:pStyle w:val="Heading3"/>
        <w:spacing w:after="240" w:line="240" w:lineRule="auto"/>
      </w:pPr>
      <w:r w:rsidRPr="0016639F">
        <w:t xml:space="preserve">Horarios de oficina: </w:t>
      </w:r>
      <w:r w:rsidRPr="0016639F">
        <w:rPr>
          <w:b w:val="0"/>
          <w:bCs w:val="0"/>
        </w:rPr>
        <w:t>Únase a un espacio informal para hacer preguntas</w:t>
      </w:r>
    </w:p>
    <w:p w14:paraId="79886A5A" w14:textId="397EC3D3" w:rsidR="008B316E" w:rsidRPr="00AF64FF" w:rsidRDefault="0045542D" w:rsidP="006912E8">
      <w:pPr>
        <w:spacing w:after="0" w:line="240" w:lineRule="auto"/>
        <w:textAlignment w:val="baseline"/>
        <w:rPr>
          <w:rFonts w:eastAsia="Times New Roman" w:cstheme="minorHAnsi"/>
          <w:sz w:val="24"/>
          <w:szCs w:val="24"/>
        </w:rPr>
      </w:pPr>
      <w:r w:rsidRPr="00AF64FF">
        <w:rPr>
          <w:rFonts w:eastAsia="Times New Roman" w:cstheme="minorHAnsi"/>
          <w:sz w:val="24"/>
          <w:szCs w:val="24"/>
          <w:lang w:val="es"/>
        </w:rPr>
        <w:t>Fecha y hora: miércoles 6 de marzo de 2024 – de 4:30 p. m. a 6 p. m.</w:t>
      </w:r>
    </w:p>
    <w:p w14:paraId="79886A5B" w14:textId="77777777" w:rsidR="008B316E" w:rsidRPr="00AF64FF" w:rsidRDefault="0045542D" w:rsidP="00774459">
      <w:pPr>
        <w:spacing w:after="0" w:line="240" w:lineRule="auto"/>
        <w:textAlignment w:val="baseline"/>
        <w:rPr>
          <w:rFonts w:eastAsia="Times New Roman" w:cstheme="minorHAnsi"/>
          <w:color w:val="0563C1"/>
          <w:sz w:val="24"/>
          <w:szCs w:val="24"/>
          <w:u w:val="single"/>
        </w:rPr>
      </w:pPr>
      <w:r w:rsidRPr="00AF64FF">
        <w:rPr>
          <w:rFonts w:eastAsia="Times New Roman" w:cstheme="minorHAnsi"/>
          <w:sz w:val="24"/>
          <w:szCs w:val="24"/>
          <w:lang w:val="es"/>
        </w:rPr>
        <w:t>Enlace:</w:t>
      </w:r>
      <w:r w:rsidRPr="00AF64FF">
        <w:rPr>
          <w:rFonts w:eastAsia="Times New Roman" w:cstheme="minorHAnsi"/>
          <w:color w:val="0563C1"/>
          <w:sz w:val="24"/>
          <w:szCs w:val="24"/>
          <w:u w:val="single"/>
          <w:lang w:val="es"/>
        </w:rPr>
        <w:t xml:space="preserve"> </w:t>
      </w:r>
      <w:hyperlink r:id="rId23" w:history="1">
        <w:r w:rsidRPr="00AF64FF">
          <w:rPr>
            <w:rStyle w:val="Hyperlink"/>
            <w:rFonts w:eastAsia="Times New Roman" w:cstheme="minorHAnsi"/>
            <w:sz w:val="24"/>
            <w:szCs w:val="24"/>
            <w:lang w:val="es"/>
          </w:rPr>
          <w:t>Hora</w:t>
        </w:r>
      </w:hyperlink>
      <w:r w:rsidRPr="00AF64FF">
        <w:rPr>
          <w:rFonts w:eastAsia="Times New Roman" w:cstheme="minorHAnsi"/>
          <w:color w:val="0563C1"/>
          <w:sz w:val="24"/>
          <w:szCs w:val="24"/>
          <w:u w:val="single"/>
          <w:lang w:val="es"/>
        </w:rPr>
        <w:t xml:space="preserve"> de la Oficina Virtual del Fondo para la Equidad Alimenticia</w:t>
      </w:r>
    </w:p>
    <w:p w14:paraId="79886A5C" w14:textId="4F2B45E6" w:rsidR="008B316E" w:rsidRPr="00AF64FF" w:rsidRDefault="0045542D" w:rsidP="00774459">
      <w:pPr>
        <w:spacing w:after="0" w:line="240" w:lineRule="auto"/>
        <w:textAlignment w:val="baseline"/>
        <w:rPr>
          <w:rFonts w:eastAsia="Times New Roman" w:cstheme="minorHAnsi"/>
          <w:sz w:val="24"/>
          <w:szCs w:val="24"/>
        </w:rPr>
      </w:pPr>
      <w:r w:rsidRPr="00AF64FF">
        <w:rPr>
          <w:rFonts w:eastAsia="Times New Roman" w:cstheme="minorHAnsi"/>
          <w:color w:val="000000"/>
          <w:sz w:val="24"/>
          <w:szCs w:val="24"/>
          <w:lang w:val="es"/>
        </w:rPr>
        <w:t xml:space="preserve">Participación por teléfono: </w:t>
      </w:r>
      <w:r w:rsidRPr="00AF64FF">
        <w:rPr>
          <w:rFonts w:eastAsia="Times New Roman" w:cstheme="minorHAnsi"/>
          <w:sz w:val="24"/>
          <w:szCs w:val="24"/>
          <w:lang w:val="es"/>
        </w:rPr>
        <w:t>(206) 207-1700</w:t>
      </w:r>
    </w:p>
    <w:p w14:paraId="7ED21F1A" w14:textId="41BCF7A7" w:rsidR="0016639F" w:rsidRDefault="0045542D" w:rsidP="00774459">
      <w:pPr>
        <w:spacing w:after="0" w:line="240" w:lineRule="auto"/>
        <w:textAlignment w:val="baseline"/>
        <w:rPr>
          <w:rFonts w:eastAsia="Times New Roman" w:cstheme="minorHAnsi"/>
          <w:color w:val="333333"/>
          <w:sz w:val="24"/>
          <w:szCs w:val="24"/>
          <w:lang w:val="es"/>
        </w:rPr>
      </w:pPr>
      <w:r w:rsidRPr="00AF64FF">
        <w:rPr>
          <w:rFonts w:eastAsia="Times New Roman" w:cstheme="minorHAnsi"/>
          <w:color w:val="000000"/>
          <w:sz w:val="24"/>
          <w:szCs w:val="24"/>
          <w:lang w:val="es"/>
        </w:rPr>
        <w:t xml:space="preserve">Código de acceso: </w:t>
      </w:r>
      <w:r w:rsidRPr="00AF64FF">
        <w:rPr>
          <w:rFonts w:eastAsia="Times New Roman" w:cstheme="minorHAnsi"/>
          <w:color w:val="333333"/>
          <w:sz w:val="24"/>
          <w:szCs w:val="24"/>
          <w:lang w:val="es"/>
        </w:rPr>
        <w:t>2498 906 0175</w:t>
      </w:r>
    </w:p>
    <w:p w14:paraId="5B2B3F74" w14:textId="77777777" w:rsidR="002019C2" w:rsidRDefault="0045542D" w:rsidP="002019C2">
      <w:pPr>
        <w:spacing w:line="300" w:lineRule="auto"/>
        <w:textAlignment w:val="baseline"/>
        <w:rPr>
          <w:rFonts w:eastAsia="Times New Roman" w:cstheme="minorHAnsi"/>
          <w:sz w:val="24"/>
          <w:szCs w:val="24"/>
        </w:rPr>
      </w:pPr>
      <w:r w:rsidRPr="00AF64FF">
        <w:rPr>
          <w:rFonts w:eastAsia="Times New Roman" w:cstheme="minorHAnsi"/>
          <w:color w:val="333333"/>
          <w:sz w:val="24"/>
          <w:szCs w:val="24"/>
          <w:lang w:val="es"/>
        </w:rPr>
        <w:t>Contraseña: 2024</w:t>
      </w:r>
    </w:p>
    <w:p w14:paraId="79886A5F" w14:textId="2ECF20D4" w:rsidR="5B96666C" w:rsidRPr="002019C2" w:rsidRDefault="0045542D" w:rsidP="002019C2">
      <w:pPr>
        <w:spacing w:line="300" w:lineRule="auto"/>
        <w:textAlignment w:val="baseline"/>
        <w:rPr>
          <w:rFonts w:eastAsia="Times New Roman" w:cstheme="minorHAnsi"/>
          <w:sz w:val="24"/>
          <w:szCs w:val="24"/>
        </w:rPr>
      </w:pPr>
      <w:r w:rsidRPr="00AF64FF">
        <w:rPr>
          <w:rFonts w:eastAsia="Calibri" w:cstheme="minorHAnsi"/>
          <w:color w:val="000000" w:themeColor="text1"/>
          <w:sz w:val="24"/>
          <w:szCs w:val="24"/>
          <w:lang w:val="es"/>
        </w:rPr>
        <w:lastRenderedPageBreak/>
        <w:t xml:space="preserve">Para programar una cita para reunirse personalmente con un gerente de proyecto, comuníquese con nosotros al (206) 727-3663 o </w:t>
      </w:r>
      <w:hyperlink r:id="rId24" w:history="1">
        <w:r w:rsidR="34A55660" w:rsidRPr="00AF64FF">
          <w:rPr>
            <w:rStyle w:val="Hyperlink"/>
            <w:rFonts w:eastAsia="Calibri" w:cstheme="minorHAnsi"/>
            <w:sz w:val="24"/>
            <w:szCs w:val="24"/>
            <w:lang w:val="es"/>
          </w:rPr>
          <w:t>foodequityfund@seattle.gov</w:t>
        </w:r>
      </w:hyperlink>
    </w:p>
    <w:p w14:paraId="79886A60" w14:textId="20965742" w:rsidR="74C9C4EC" w:rsidRPr="0022095A" w:rsidRDefault="0045542D" w:rsidP="0022095A">
      <w:pPr>
        <w:pStyle w:val="Heading2"/>
      </w:pPr>
      <w:r w:rsidRPr="0022095A">
        <w:t>Próximo subsidio del Fondo para la Equidad Alimenticia:</w:t>
      </w:r>
    </w:p>
    <w:p w14:paraId="79886A61" w14:textId="183A089B" w:rsidR="456E467C" w:rsidRDefault="0045542D" w:rsidP="4C8ADD0B">
      <w:pPr>
        <w:rPr>
          <w:rFonts w:eastAsia="Calibri" w:cstheme="minorHAnsi"/>
          <w:color w:val="000000" w:themeColor="text1"/>
          <w:sz w:val="24"/>
          <w:szCs w:val="24"/>
          <w:lang w:val="es"/>
        </w:rPr>
      </w:pPr>
      <w:r w:rsidRPr="00AF64FF">
        <w:rPr>
          <w:rFonts w:eastAsia="Calibri" w:cstheme="minorHAnsi"/>
          <w:b/>
          <w:bCs/>
          <w:color w:val="000000" w:themeColor="text1"/>
          <w:sz w:val="24"/>
          <w:szCs w:val="24"/>
          <w:lang w:val="es"/>
        </w:rPr>
        <w:t xml:space="preserve">El 1 de abril de 2024, se lanzará un Subsidio de Iniciación del Fondo para la Equidad Alimenticia. </w:t>
      </w:r>
      <w:r w:rsidRPr="00AF64FF">
        <w:rPr>
          <w:rFonts w:eastAsia="Calibri" w:cstheme="minorHAnsi"/>
          <w:color w:val="000000" w:themeColor="text1"/>
          <w:sz w:val="24"/>
          <w:szCs w:val="24"/>
          <w:lang w:val="es"/>
        </w:rPr>
        <w:t xml:space="preserve">Los subsidios serán de hasta $25,000 y las solicitudes se aceptarán de forma continua. Para obtener la información más reciente, visite el </w:t>
      </w:r>
      <w:hyperlink r:id="rId25" w:history="1">
        <w:r w:rsidR="00AF64FF" w:rsidRPr="00AF64FF">
          <w:rPr>
            <w:rStyle w:val="Hyperlink"/>
            <w:rFonts w:eastAsia="Calibri" w:cstheme="minorHAnsi"/>
            <w:sz w:val="24"/>
            <w:szCs w:val="24"/>
            <w:lang w:val="es"/>
          </w:rPr>
          <w:t>sitio web del Fondo para la Equidad Alimenticia</w:t>
        </w:r>
      </w:hyperlink>
      <w:r w:rsidRPr="00AF64FF">
        <w:rPr>
          <w:rFonts w:eastAsia="Calibri" w:cstheme="minorHAnsi"/>
          <w:color w:val="000000" w:themeColor="text1"/>
          <w:sz w:val="24"/>
          <w:szCs w:val="24"/>
          <w:lang w:val="es"/>
        </w:rPr>
        <w:t>.</w:t>
      </w:r>
    </w:p>
    <w:p w14:paraId="142AC1BC" w14:textId="475710C7" w:rsidR="00336119" w:rsidRDefault="00336119">
      <w:pPr>
        <w:rPr>
          <w:rFonts w:eastAsia="Calibri" w:cstheme="minorHAnsi"/>
          <w:color w:val="000000" w:themeColor="text1"/>
          <w:sz w:val="24"/>
          <w:szCs w:val="24"/>
          <w:lang w:val="es"/>
        </w:rPr>
      </w:pPr>
      <w:r>
        <w:rPr>
          <w:rFonts w:eastAsia="Calibri" w:cstheme="minorHAnsi"/>
          <w:color w:val="000000" w:themeColor="text1"/>
          <w:sz w:val="24"/>
          <w:szCs w:val="24"/>
          <w:lang w:val="es"/>
        </w:rPr>
        <w:br w:type="page"/>
      </w:r>
    </w:p>
    <w:p w14:paraId="0AE9A325" w14:textId="77777777" w:rsidR="00336119" w:rsidRPr="00573354" w:rsidRDefault="00336119" w:rsidP="00573354">
      <w:pPr>
        <w:pStyle w:val="Heading1"/>
        <w:rPr>
          <w:rStyle w:val="eop"/>
          <w:sz w:val="96"/>
          <w:szCs w:val="96"/>
        </w:rPr>
      </w:pPr>
      <w:r w:rsidRPr="00573354">
        <w:rPr>
          <w:rStyle w:val="eop"/>
          <w:sz w:val="96"/>
          <w:szCs w:val="96"/>
        </w:rPr>
        <w:lastRenderedPageBreak/>
        <w:t xml:space="preserve">Fondo de Equidad Alimentaria </w:t>
      </w:r>
    </w:p>
    <w:p w14:paraId="4024819B" w14:textId="77777777" w:rsidR="00336119" w:rsidRPr="005D0818" w:rsidRDefault="00336119" w:rsidP="0022095A">
      <w:pPr>
        <w:pStyle w:val="Heading2"/>
        <w:rPr>
          <w:rStyle w:val="eop"/>
          <w:color w:val="088505"/>
        </w:rPr>
      </w:pPr>
      <w:bookmarkStart w:id="1" w:name="_Toc256000000"/>
      <w:bookmarkStart w:id="2" w:name="SpanishGuidelines"/>
      <w:r w:rsidRPr="005D0818">
        <w:rPr>
          <w:rStyle w:val="Heading2Char"/>
          <w:color w:val="088505"/>
        </w:rPr>
        <w:t>Guía para las subvenciones de 2024</w:t>
      </w:r>
      <w:bookmarkEnd w:id="1"/>
    </w:p>
    <w:bookmarkEnd w:id="2"/>
    <w:p w14:paraId="538CF5DE" w14:textId="77777777" w:rsidR="00336119" w:rsidRDefault="00336119" w:rsidP="00336119">
      <w:pPr>
        <w:rPr>
          <w:rStyle w:val="eop"/>
          <w:b/>
          <w:bCs/>
          <w:color w:val="6FAC47"/>
          <w:sz w:val="28"/>
          <w:szCs w:val="28"/>
        </w:rPr>
      </w:pPr>
    </w:p>
    <w:p w14:paraId="61C12854" w14:textId="77777777" w:rsidR="00336119" w:rsidRDefault="00336119" w:rsidP="00336119">
      <w:pPr>
        <w:rPr>
          <w:rStyle w:val="eop"/>
          <w:b/>
          <w:bCs/>
          <w:color w:val="6FAC47"/>
          <w:sz w:val="28"/>
          <w:szCs w:val="28"/>
        </w:rPr>
      </w:pPr>
    </w:p>
    <w:p w14:paraId="4A3500D2" w14:textId="77777777" w:rsidR="00336119" w:rsidRDefault="00336119" w:rsidP="00336119">
      <w:pPr>
        <w:rPr>
          <w:rStyle w:val="eop"/>
          <w:b/>
          <w:bCs/>
          <w:color w:val="6FAC47"/>
          <w:sz w:val="28"/>
          <w:szCs w:val="28"/>
        </w:rPr>
      </w:pPr>
      <w:r>
        <w:rPr>
          <w:b/>
          <w:bCs/>
          <w:noProof/>
          <w:color w:val="6FAC47"/>
          <w:sz w:val="28"/>
          <w:szCs w:val="28"/>
        </w:rPr>
        <w:softHyphen/>
      </w:r>
      <w:r>
        <w:rPr>
          <w:b/>
          <w:bCs/>
          <w:noProof/>
          <w:color w:val="6FAC47"/>
          <w:sz w:val="28"/>
          <w:szCs w:val="28"/>
        </w:rPr>
        <w:drawing>
          <wp:inline distT="0" distB="0" distL="0" distR="0" wp14:anchorId="5BDF1BE8" wp14:editId="193E7571">
            <wp:extent cx="1439056" cy="1439056"/>
            <wp:effectExtent l="0" t="0" r="8890" b="8890"/>
            <wp:docPr id="1371991815" name="Picture 13719918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901613" name="Picture 1" descr="Qr cod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4802" cy="1444802"/>
                    </a:xfrm>
                    <a:prstGeom prst="rect">
                      <a:avLst/>
                    </a:prstGeom>
                  </pic:spPr>
                </pic:pic>
              </a:graphicData>
            </a:graphic>
          </wp:inline>
        </w:drawing>
      </w:r>
    </w:p>
    <w:p w14:paraId="6E6D5E1D" w14:textId="77777777" w:rsidR="00336119" w:rsidRPr="000B6054" w:rsidRDefault="00336119" w:rsidP="00336119">
      <w:pPr>
        <w:rPr>
          <w:b/>
          <w:bCs/>
          <w:color w:val="6FAC47"/>
          <w:sz w:val="28"/>
          <w:szCs w:val="28"/>
        </w:rPr>
      </w:pPr>
      <w:r>
        <w:rPr>
          <w:rStyle w:val="eop"/>
          <w:b/>
          <w:bCs/>
          <w:color w:val="6FAC47"/>
          <w:sz w:val="28"/>
          <w:szCs w:val="28"/>
        </w:rPr>
        <w:br w:type="page"/>
      </w:r>
    </w:p>
    <w:sdt>
      <w:sdtPr>
        <w:rPr>
          <w:rFonts w:ascii="Open Sans" w:hAnsi="Open Sans"/>
          <w:caps w:val="0"/>
          <w:sz w:val="24"/>
          <w:szCs w:val="24"/>
          <w:lang w:val="en-US"/>
        </w:rPr>
        <w:id w:val="1210164957"/>
        <w:docPartObj>
          <w:docPartGallery w:val="Table of Contents"/>
          <w:docPartUnique/>
        </w:docPartObj>
      </w:sdtPr>
      <w:sdtEndPr>
        <w:rPr>
          <w:noProof/>
        </w:rPr>
      </w:sdtEndPr>
      <w:sdtContent>
        <w:p w14:paraId="74C078F7" w14:textId="77777777" w:rsidR="00336119" w:rsidRDefault="00336119" w:rsidP="00577D82">
          <w:pPr>
            <w:pStyle w:val="TOCHeading"/>
            <w:rPr>
              <w:shd w:val="clear" w:color="auto" w:fill="E6E6E6"/>
            </w:rPr>
          </w:pPr>
        </w:p>
        <w:p w14:paraId="16ED9471" w14:textId="77777777" w:rsidR="00336119" w:rsidRPr="005D0818" w:rsidRDefault="00336119" w:rsidP="00577D82">
          <w:pPr>
            <w:pStyle w:val="TOCHeading"/>
          </w:pPr>
          <w:r w:rsidRPr="005D0818">
            <w:t>Tabla de contenido</w:t>
          </w:r>
        </w:p>
        <w:p w14:paraId="33647E81" w14:textId="77777777" w:rsidR="00336119" w:rsidRPr="00E63685" w:rsidRDefault="00336119" w:rsidP="00336119"/>
        <w:p w14:paraId="3155F155" w14:textId="77777777" w:rsidR="00336119" w:rsidRDefault="00336119" w:rsidP="00336119">
          <w:pPr>
            <w:pStyle w:val="TOC2"/>
            <w:rPr>
              <w:rFonts w:asciiTheme="minorHAnsi" w:hAnsiTheme="minorHAnsi"/>
              <w:sz w:val="22"/>
            </w:rPr>
          </w:pPr>
          <w:r>
            <w:fldChar w:fldCharType="begin"/>
          </w:r>
          <w:r>
            <w:instrText>TOC \o "1-3" \h \z \u</w:instrText>
          </w:r>
          <w:r>
            <w:fldChar w:fldCharType="separate"/>
          </w:r>
          <w:hyperlink w:anchor="_Toc256000000" w:history="1">
            <w:r w:rsidRPr="005D0818">
              <w:rPr>
                <w:rStyle w:val="Hyperlink"/>
                <w:lang w:val="es"/>
              </w:rPr>
              <w:t>Guía para las subvenciones de 2024</w:t>
            </w:r>
            <w:r>
              <w:tab/>
            </w:r>
            <w:r>
              <w:fldChar w:fldCharType="begin"/>
            </w:r>
            <w:r>
              <w:instrText xml:space="preserve"> PAGEREF _Toc256000000 \h </w:instrText>
            </w:r>
            <w:r>
              <w:fldChar w:fldCharType="separate"/>
            </w:r>
            <w:r>
              <w:t>1</w:t>
            </w:r>
            <w:r>
              <w:fldChar w:fldCharType="end"/>
            </w:r>
          </w:hyperlink>
        </w:p>
        <w:p w14:paraId="491814E2" w14:textId="77777777" w:rsidR="00336119" w:rsidRDefault="005C6835" w:rsidP="00336119">
          <w:pPr>
            <w:pStyle w:val="TOC2"/>
            <w:rPr>
              <w:rFonts w:asciiTheme="minorHAnsi" w:hAnsiTheme="minorHAnsi"/>
              <w:sz w:val="22"/>
            </w:rPr>
          </w:pPr>
          <w:hyperlink w:anchor="_Toc256000001" w:history="1">
            <w:r w:rsidR="00336119" w:rsidRPr="005D0818">
              <w:rPr>
                <w:rStyle w:val="Hyperlink"/>
                <w:lang w:val="es"/>
              </w:rPr>
              <w:t>El Fondo de Equidad Alimentaria</w:t>
            </w:r>
            <w:r w:rsidR="00336119">
              <w:tab/>
            </w:r>
            <w:r w:rsidR="00336119">
              <w:fldChar w:fldCharType="begin"/>
            </w:r>
            <w:r w:rsidR="00336119">
              <w:instrText xml:space="preserve"> PAGEREF _Toc256000001 \h </w:instrText>
            </w:r>
            <w:r w:rsidR="00336119">
              <w:fldChar w:fldCharType="separate"/>
            </w:r>
            <w:r w:rsidR="00336119">
              <w:t>4</w:t>
            </w:r>
            <w:r w:rsidR="00336119">
              <w:fldChar w:fldCharType="end"/>
            </w:r>
          </w:hyperlink>
        </w:p>
        <w:p w14:paraId="3BE5F51F" w14:textId="77777777" w:rsidR="00336119" w:rsidRDefault="005C6835" w:rsidP="00336119">
          <w:pPr>
            <w:pStyle w:val="TOC2"/>
            <w:rPr>
              <w:rFonts w:asciiTheme="minorHAnsi" w:hAnsiTheme="minorHAnsi"/>
              <w:sz w:val="22"/>
            </w:rPr>
          </w:pPr>
          <w:hyperlink w:anchor="_Toc256000002" w:history="1">
            <w:r w:rsidR="00336119" w:rsidRPr="005D0818">
              <w:rPr>
                <w:rStyle w:val="Hyperlink"/>
                <w:lang w:val="es"/>
              </w:rPr>
              <w:t>Lo que financiamos</w:t>
            </w:r>
            <w:r w:rsidR="00336119">
              <w:tab/>
            </w:r>
            <w:r w:rsidR="00336119">
              <w:fldChar w:fldCharType="begin"/>
            </w:r>
            <w:r w:rsidR="00336119">
              <w:instrText xml:space="preserve"> PAGEREF _Toc256000002 \h </w:instrText>
            </w:r>
            <w:r w:rsidR="00336119">
              <w:fldChar w:fldCharType="separate"/>
            </w:r>
            <w:r w:rsidR="00336119">
              <w:t>4</w:t>
            </w:r>
            <w:r w:rsidR="00336119">
              <w:fldChar w:fldCharType="end"/>
            </w:r>
          </w:hyperlink>
        </w:p>
        <w:p w14:paraId="7FF989FD" w14:textId="77777777" w:rsidR="00336119" w:rsidRDefault="005C6835" w:rsidP="00336119">
          <w:pPr>
            <w:pStyle w:val="TOC2"/>
            <w:rPr>
              <w:rFonts w:asciiTheme="minorHAnsi" w:hAnsiTheme="minorHAnsi"/>
              <w:sz w:val="22"/>
            </w:rPr>
          </w:pPr>
          <w:hyperlink w:anchor="_Toc256000004" w:history="1">
            <w:r w:rsidR="00336119" w:rsidRPr="005D0818">
              <w:rPr>
                <w:rStyle w:val="Hyperlink"/>
                <w:lang w:val="es"/>
              </w:rPr>
              <w:t>Solicitantes elegibles</w:t>
            </w:r>
            <w:r w:rsidR="00336119">
              <w:tab/>
            </w:r>
            <w:r w:rsidR="00336119">
              <w:fldChar w:fldCharType="begin"/>
            </w:r>
            <w:r w:rsidR="00336119">
              <w:instrText xml:space="preserve"> PAGEREF _Toc256000004 \h </w:instrText>
            </w:r>
            <w:r w:rsidR="00336119">
              <w:fldChar w:fldCharType="separate"/>
            </w:r>
            <w:r w:rsidR="00336119">
              <w:t>5</w:t>
            </w:r>
            <w:r w:rsidR="00336119">
              <w:fldChar w:fldCharType="end"/>
            </w:r>
          </w:hyperlink>
        </w:p>
        <w:p w14:paraId="232FA60C" w14:textId="77777777" w:rsidR="00336119" w:rsidRDefault="005C6835" w:rsidP="00336119">
          <w:pPr>
            <w:pStyle w:val="TOC2"/>
            <w:rPr>
              <w:rFonts w:asciiTheme="minorHAnsi" w:hAnsiTheme="minorHAnsi"/>
              <w:sz w:val="22"/>
            </w:rPr>
          </w:pPr>
          <w:hyperlink w:anchor="_Toc256000005" w:history="1">
            <w:r w:rsidR="00336119" w:rsidRPr="005D0818">
              <w:rPr>
                <w:rStyle w:val="Hyperlink"/>
                <w:lang w:val="es"/>
              </w:rPr>
              <w:t>Ejemplos de actividades elegibles</w:t>
            </w:r>
            <w:r w:rsidR="00336119">
              <w:tab/>
            </w:r>
            <w:r w:rsidR="00336119">
              <w:fldChar w:fldCharType="begin"/>
            </w:r>
            <w:r w:rsidR="00336119">
              <w:instrText xml:space="preserve"> PAGEREF _Toc256000005 \h </w:instrText>
            </w:r>
            <w:r w:rsidR="00336119">
              <w:fldChar w:fldCharType="separate"/>
            </w:r>
            <w:r w:rsidR="00336119">
              <w:t>5</w:t>
            </w:r>
            <w:r w:rsidR="00336119">
              <w:fldChar w:fldCharType="end"/>
            </w:r>
          </w:hyperlink>
        </w:p>
        <w:p w14:paraId="7601ED01" w14:textId="77777777" w:rsidR="00336119" w:rsidRDefault="005C6835" w:rsidP="00336119">
          <w:pPr>
            <w:pStyle w:val="TOC2"/>
            <w:rPr>
              <w:rFonts w:asciiTheme="minorHAnsi" w:hAnsiTheme="minorHAnsi"/>
              <w:sz w:val="22"/>
            </w:rPr>
          </w:pPr>
          <w:hyperlink w:anchor="_Toc256000006" w:history="1">
            <w:r w:rsidR="00336119" w:rsidRPr="005D0818">
              <w:rPr>
                <w:rStyle w:val="Hyperlink"/>
                <w:lang w:val="es"/>
              </w:rPr>
              <w:t>Solicitantes inelegibles</w:t>
            </w:r>
            <w:r w:rsidR="00336119">
              <w:tab/>
            </w:r>
            <w:r w:rsidR="00336119">
              <w:fldChar w:fldCharType="begin"/>
            </w:r>
            <w:r w:rsidR="00336119">
              <w:instrText xml:space="preserve"> PAGEREF _Toc256000006 \h </w:instrText>
            </w:r>
            <w:r w:rsidR="00336119">
              <w:fldChar w:fldCharType="separate"/>
            </w:r>
            <w:r w:rsidR="00336119">
              <w:t>6</w:t>
            </w:r>
            <w:r w:rsidR="00336119">
              <w:fldChar w:fldCharType="end"/>
            </w:r>
          </w:hyperlink>
        </w:p>
        <w:p w14:paraId="42EE269D" w14:textId="77777777" w:rsidR="00336119" w:rsidRDefault="005C6835" w:rsidP="00336119">
          <w:pPr>
            <w:pStyle w:val="TOC2"/>
            <w:rPr>
              <w:rFonts w:asciiTheme="minorHAnsi" w:hAnsiTheme="minorHAnsi"/>
              <w:sz w:val="22"/>
            </w:rPr>
          </w:pPr>
          <w:hyperlink w:anchor="_Toc256000007" w:history="1">
            <w:r w:rsidR="00336119" w:rsidRPr="005D0818">
              <w:rPr>
                <w:rStyle w:val="Hyperlink"/>
                <w:lang w:val="es"/>
              </w:rPr>
              <w:t>Lo que no financiaremos</w:t>
            </w:r>
            <w:r w:rsidR="00336119">
              <w:tab/>
            </w:r>
            <w:r w:rsidR="00336119">
              <w:fldChar w:fldCharType="begin"/>
            </w:r>
            <w:r w:rsidR="00336119">
              <w:instrText xml:space="preserve"> PAGEREF _Toc256000007 \h </w:instrText>
            </w:r>
            <w:r w:rsidR="00336119">
              <w:fldChar w:fldCharType="separate"/>
            </w:r>
            <w:r w:rsidR="00336119">
              <w:t>6</w:t>
            </w:r>
            <w:r w:rsidR="00336119">
              <w:fldChar w:fldCharType="end"/>
            </w:r>
          </w:hyperlink>
        </w:p>
        <w:p w14:paraId="454C3A90" w14:textId="77777777" w:rsidR="00336119" w:rsidRDefault="005C6835" w:rsidP="00336119">
          <w:pPr>
            <w:pStyle w:val="TOC2"/>
            <w:rPr>
              <w:rFonts w:asciiTheme="minorHAnsi" w:hAnsiTheme="minorHAnsi"/>
              <w:sz w:val="22"/>
            </w:rPr>
          </w:pPr>
          <w:hyperlink w:anchor="_Toc256000012" w:history="1">
            <w:r w:rsidR="00336119" w:rsidRPr="005D0818">
              <w:rPr>
                <w:rStyle w:val="Hyperlink"/>
                <w:lang w:val="es"/>
              </w:rPr>
              <w:t>Mejoras físicas</w:t>
            </w:r>
            <w:r w:rsidR="00336119">
              <w:tab/>
            </w:r>
            <w:r w:rsidR="00336119">
              <w:fldChar w:fldCharType="begin"/>
            </w:r>
            <w:r w:rsidR="00336119">
              <w:instrText xml:space="preserve"> PAGEREF _Toc256000012 \h </w:instrText>
            </w:r>
            <w:r w:rsidR="00336119">
              <w:fldChar w:fldCharType="separate"/>
            </w:r>
            <w:r w:rsidR="00336119">
              <w:t>7</w:t>
            </w:r>
            <w:r w:rsidR="00336119">
              <w:fldChar w:fldCharType="end"/>
            </w:r>
          </w:hyperlink>
        </w:p>
        <w:p w14:paraId="186F84E0" w14:textId="77777777" w:rsidR="00336119" w:rsidRDefault="005C6835" w:rsidP="00336119">
          <w:pPr>
            <w:pStyle w:val="TOC3"/>
            <w:tabs>
              <w:tab w:val="right" w:leader="dot" w:pos="9350"/>
            </w:tabs>
            <w:rPr>
              <w:rFonts w:asciiTheme="minorHAnsi" w:hAnsiTheme="minorHAnsi"/>
              <w:noProof/>
              <w:sz w:val="22"/>
            </w:rPr>
          </w:pPr>
          <w:hyperlink w:anchor="_Toc256000013" w:history="1">
            <w:r w:rsidR="00336119" w:rsidRPr="00D27BD9">
              <w:rPr>
                <w:rStyle w:val="Hyperlink"/>
                <w:lang w:val="es"/>
              </w:rPr>
              <w:t>TENGA EN CUENTA LO SIGUIENTE:</w:t>
            </w:r>
            <w:r w:rsidR="00336119">
              <w:tab/>
            </w:r>
            <w:r w:rsidR="00336119">
              <w:fldChar w:fldCharType="begin"/>
            </w:r>
            <w:r w:rsidR="00336119">
              <w:instrText xml:space="preserve"> PAGEREF _Toc256000013 \h </w:instrText>
            </w:r>
            <w:r w:rsidR="00336119">
              <w:fldChar w:fldCharType="separate"/>
            </w:r>
            <w:r w:rsidR="00336119">
              <w:t>7</w:t>
            </w:r>
            <w:r w:rsidR="00336119">
              <w:fldChar w:fldCharType="end"/>
            </w:r>
          </w:hyperlink>
        </w:p>
        <w:p w14:paraId="094941B2" w14:textId="77777777" w:rsidR="00336119" w:rsidRDefault="005C6835" w:rsidP="00336119">
          <w:pPr>
            <w:pStyle w:val="TOC3"/>
            <w:tabs>
              <w:tab w:val="right" w:leader="dot" w:pos="9350"/>
            </w:tabs>
            <w:rPr>
              <w:rFonts w:asciiTheme="minorHAnsi" w:hAnsiTheme="minorHAnsi"/>
              <w:noProof/>
              <w:sz w:val="22"/>
            </w:rPr>
          </w:pPr>
          <w:hyperlink w:anchor="_Toc256000014" w:history="1">
            <w:r w:rsidR="00336119" w:rsidRPr="007E271E">
              <w:rPr>
                <w:rStyle w:val="Hyperlink"/>
                <w:lang w:val="es"/>
              </w:rPr>
              <w:t>EJEMPLOS DE MEJORAS FÍSICAS:</w:t>
            </w:r>
            <w:r w:rsidR="00336119">
              <w:tab/>
            </w:r>
            <w:r w:rsidR="00336119">
              <w:fldChar w:fldCharType="begin"/>
            </w:r>
            <w:r w:rsidR="00336119">
              <w:instrText xml:space="preserve"> PAGEREF _Toc256000014 \h </w:instrText>
            </w:r>
            <w:r w:rsidR="00336119">
              <w:fldChar w:fldCharType="separate"/>
            </w:r>
            <w:r w:rsidR="00336119">
              <w:t>7</w:t>
            </w:r>
            <w:r w:rsidR="00336119">
              <w:fldChar w:fldCharType="end"/>
            </w:r>
          </w:hyperlink>
        </w:p>
        <w:p w14:paraId="5A6A059B" w14:textId="77777777" w:rsidR="00336119" w:rsidRDefault="005C6835" w:rsidP="00336119">
          <w:pPr>
            <w:pStyle w:val="TOC2"/>
            <w:rPr>
              <w:rFonts w:asciiTheme="minorHAnsi" w:hAnsiTheme="minorHAnsi"/>
              <w:sz w:val="22"/>
            </w:rPr>
          </w:pPr>
          <w:hyperlink w:anchor="_Toc256000015" w:history="1">
            <w:r w:rsidR="00336119" w:rsidRPr="00B27966">
              <w:rPr>
                <w:rStyle w:val="Hyperlink"/>
                <w:lang w:val="es"/>
              </w:rPr>
              <w:t>Cómo presentar su solicitud</w:t>
            </w:r>
            <w:r w:rsidR="00336119">
              <w:tab/>
            </w:r>
            <w:r w:rsidR="00336119">
              <w:fldChar w:fldCharType="begin"/>
            </w:r>
            <w:r w:rsidR="00336119">
              <w:instrText xml:space="preserve"> PAGEREF _Toc256000015 \h </w:instrText>
            </w:r>
            <w:r w:rsidR="00336119">
              <w:fldChar w:fldCharType="separate"/>
            </w:r>
            <w:r w:rsidR="00336119">
              <w:t>8</w:t>
            </w:r>
            <w:r w:rsidR="00336119">
              <w:fldChar w:fldCharType="end"/>
            </w:r>
          </w:hyperlink>
        </w:p>
        <w:p w14:paraId="3065F123" w14:textId="77777777" w:rsidR="00336119" w:rsidRDefault="005C6835" w:rsidP="00336119">
          <w:pPr>
            <w:pStyle w:val="TOC2"/>
            <w:rPr>
              <w:rFonts w:asciiTheme="minorHAnsi" w:hAnsiTheme="minorHAnsi"/>
              <w:sz w:val="22"/>
            </w:rPr>
          </w:pPr>
          <w:hyperlink w:anchor="_Toc256000016" w:history="1">
            <w:r w:rsidR="00336119" w:rsidRPr="00B27966">
              <w:rPr>
                <w:rStyle w:val="Hyperlink"/>
                <w:lang w:val="es"/>
              </w:rPr>
              <w:t>Calendario general de subvenciones 2024</w:t>
            </w:r>
            <w:r w:rsidR="00336119">
              <w:tab/>
            </w:r>
            <w:r w:rsidR="00336119">
              <w:fldChar w:fldCharType="begin"/>
            </w:r>
            <w:r w:rsidR="00336119">
              <w:instrText xml:space="preserve"> PAGEREF _Toc256000016 \h </w:instrText>
            </w:r>
            <w:r w:rsidR="00336119">
              <w:fldChar w:fldCharType="separate"/>
            </w:r>
            <w:r w:rsidR="00336119">
              <w:t>8</w:t>
            </w:r>
            <w:r w:rsidR="00336119">
              <w:fldChar w:fldCharType="end"/>
            </w:r>
          </w:hyperlink>
        </w:p>
        <w:p w14:paraId="51E09FC9" w14:textId="77777777" w:rsidR="00336119" w:rsidRDefault="005C6835" w:rsidP="00336119">
          <w:pPr>
            <w:pStyle w:val="TOC2"/>
            <w:rPr>
              <w:rFonts w:asciiTheme="minorHAnsi" w:hAnsiTheme="minorHAnsi"/>
              <w:sz w:val="22"/>
            </w:rPr>
          </w:pPr>
          <w:hyperlink w:anchor="_Toc256000018" w:history="1">
            <w:r w:rsidR="00336119" w:rsidRPr="00B27966">
              <w:rPr>
                <w:rStyle w:val="Hyperlink"/>
                <w:lang w:val="es"/>
              </w:rPr>
              <w:t>Entrevistas virtuales</w:t>
            </w:r>
            <w:r w:rsidR="00336119">
              <w:tab/>
            </w:r>
            <w:r w:rsidR="00336119">
              <w:fldChar w:fldCharType="begin"/>
            </w:r>
            <w:r w:rsidR="00336119">
              <w:instrText xml:space="preserve"> PAGEREF _Toc256000018 \h </w:instrText>
            </w:r>
            <w:r w:rsidR="00336119">
              <w:fldChar w:fldCharType="separate"/>
            </w:r>
            <w:r w:rsidR="00336119">
              <w:t>9</w:t>
            </w:r>
            <w:r w:rsidR="00336119">
              <w:fldChar w:fldCharType="end"/>
            </w:r>
          </w:hyperlink>
        </w:p>
        <w:p w14:paraId="315EB438" w14:textId="77777777" w:rsidR="00336119" w:rsidRDefault="005C6835" w:rsidP="00336119">
          <w:pPr>
            <w:pStyle w:val="TOC2"/>
            <w:rPr>
              <w:rFonts w:asciiTheme="minorHAnsi" w:hAnsiTheme="minorHAnsi"/>
              <w:sz w:val="22"/>
            </w:rPr>
          </w:pPr>
          <w:hyperlink w:anchor="_Toc256000019" w:history="1">
            <w:r w:rsidR="00336119" w:rsidRPr="00B27966">
              <w:rPr>
                <w:rStyle w:val="Hyperlink"/>
                <w:lang w:val="es"/>
              </w:rPr>
              <w:t>Sesiones informativas  virtuales</w:t>
            </w:r>
            <w:r w:rsidR="00336119">
              <w:tab/>
            </w:r>
            <w:r w:rsidR="00336119">
              <w:fldChar w:fldCharType="begin"/>
            </w:r>
            <w:r w:rsidR="00336119">
              <w:instrText xml:space="preserve"> PAGEREF _Toc256000019 \h </w:instrText>
            </w:r>
            <w:r w:rsidR="00336119">
              <w:fldChar w:fldCharType="separate"/>
            </w:r>
            <w:r w:rsidR="00336119">
              <w:t>9</w:t>
            </w:r>
            <w:r w:rsidR="00336119">
              <w:fldChar w:fldCharType="end"/>
            </w:r>
          </w:hyperlink>
        </w:p>
        <w:p w14:paraId="193485CA" w14:textId="77777777" w:rsidR="00336119" w:rsidRDefault="005C6835" w:rsidP="00336119">
          <w:pPr>
            <w:pStyle w:val="TOC2"/>
            <w:rPr>
              <w:rFonts w:asciiTheme="minorHAnsi" w:hAnsiTheme="minorHAnsi"/>
              <w:sz w:val="22"/>
            </w:rPr>
          </w:pPr>
          <w:hyperlink w:anchor="_Toc256000020" w:history="1">
            <w:r w:rsidR="00336119" w:rsidRPr="00B27966">
              <w:rPr>
                <w:rStyle w:val="Hyperlink"/>
                <w:lang w:val="es"/>
              </w:rPr>
              <w:t>apoyo del personal</w:t>
            </w:r>
            <w:r w:rsidR="00336119">
              <w:tab/>
            </w:r>
            <w:r w:rsidR="00336119">
              <w:fldChar w:fldCharType="begin"/>
            </w:r>
            <w:r w:rsidR="00336119">
              <w:instrText xml:space="preserve"> PAGEREF _Toc256000020 \h </w:instrText>
            </w:r>
            <w:r w:rsidR="00336119">
              <w:fldChar w:fldCharType="separate"/>
            </w:r>
            <w:r w:rsidR="00336119">
              <w:t>11</w:t>
            </w:r>
            <w:r w:rsidR="00336119">
              <w:fldChar w:fldCharType="end"/>
            </w:r>
          </w:hyperlink>
        </w:p>
        <w:p w14:paraId="0EFD47C4" w14:textId="77777777" w:rsidR="00336119" w:rsidRDefault="005C6835" w:rsidP="00336119">
          <w:pPr>
            <w:pStyle w:val="TOC2"/>
            <w:rPr>
              <w:rFonts w:asciiTheme="minorHAnsi" w:hAnsiTheme="minorHAnsi"/>
              <w:sz w:val="22"/>
            </w:rPr>
          </w:pPr>
          <w:hyperlink w:anchor="_Toc256000021" w:history="1">
            <w:r w:rsidR="00336119" w:rsidRPr="00B27966">
              <w:rPr>
                <w:rStyle w:val="Hyperlink"/>
                <w:lang w:val="es"/>
              </w:rPr>
              <w:t>Ejemplos de propuestas y planes de trabajo</w:t>
            </w:r>
            <w:r w:rsidR="00336119">
              <w:tab/>
            </w:r>
            <w:r w:rsidR="00336119">
              <w:fldChar w:fldCharType="begin"/>
            </w:r>
            <w:r w:rsidR="00336119">
              <w:instrText xml:space="preserve"> PAGEREF _Toc256000021 \h </w:instrText>
            </w:r>
            <w:r w:rsidR="00336119">
              <w:fldChar w:fldCharType="separate"/>
            </w:r>
            <w:r w:rsidR="00336119">
              <w:t>12</w:t>
            </w:r>
            <w:r w:rsidR="00336119">
              <w:fldChar w:fldCharType="end"/>
            </w:r>
          </w:hyperlink>
        </w:p>
        <w:p w14:paraId="25B6D237" w14:textId="77777777" w:rsidR="00336119" w:rsidRDefault="005C6835" w:rsidP="00336119">
          <w:pPr>
            <w:pStyle w:val="TOC2"/>
            <w:rPr>
              <w:rFonts w:asciiTheme="minorHAnsi" w:hAnsiTheme="minorHAnsi"/>
              <w:sz w:val="22"/>
            </w:rPr>
          </w:pPr>
          <w:hyperlink w:anchor="_Toc256000024" w:history="1">
            <w:r w:rsidR="00336119" w:rsidRPr="00B27966">
              <w:rPr>
                <w:rStyle w:val="Hyperlink"/>
                <w:lang w:val="es"/>
              </w:rPr>
              <w:t>Criterios de evaluación</w:t>
            </w:r>
            <w:r w:rsidR="00336119">
              <w:tab/>
            </w:r>
            <w:r w:rsidR="00336119">
              <w:fldChar w:fldCharType="begin"/>
            </w:r>
            <w:r w:rsidR="00336119">
              <w:instrText xml:space="preserve"> PAGEREF _Toc256000024 \h </w:instrText>
            </w:r>
            <w:r w:rsidR="00336119">
              <w:fldChar w:fldCharType="separate"/>
            </w:r>
            <w:r w:rsidR="00336119">
              <w:t>14</w:t>
            </w:r>
            <w:r w:rsidR="00336119">
              <w:fldChar w:fldCharType="end"/>
            </w:r>
          </w:hyperlink>
        </w:p>
        <w:p w14:paraId="71AB61AB" w14:textId="77777777" w:rsidR="00336119" w:rsidRDefault="005C6835" w:rsidP="00336119">
          <w:pPr>
            <w:pStyle w:val="TOC3"/>
            <w:tabs>
              <w:tab w:val="right" w:leader="dot" w:pos="9350"/>
            </w:tabs>
            <w:rPr>
              <w:rFonts w:asciiTheme="minorHAnsi" w:hAnsiTheme="minorHAnsi"/>
              <w:noProof/>
              <w:sz w:val="22"/>
            </w:rPr>
          </w:pPr>
          <w:hyperlink w:anchor="_Toc256000025" w:history="1">
            <w:r w:rsidR="00336119">
              <w:rPr>
                <w:rStyle w:val="Hyperlink"/>
                <w:lang w:val="es"/>
              </w:rPr>
              <w:t>Lista de verificación de requisitos:</w:t>
            </w:r>
            <w:r w:rsidR="00336119">
              <w:tab/>
            </w:r>
            <w:r w:rsidR="00336119">
              <w:fldChar w:fldCharType="begin"/>
            </w:r>
            <w:r w:rsidR="00336119">
              <w:instrText xml:space="preserve"> PAGEREF _Toc256000025 \h </w:instrText>
            </w:r>
            <w:r w:rsidR="00336119">
              <w:fldChar w:fldCharType="separate"/>
            </w:r>
            <w:r w:rsidR="00336119">
              <w:t>14</w:t>
            </w:r>
            <w:r w:rsidR="00336119">
              <w:fldChar w:fldCharType="end"/>
            </w:r>
          </w:hyperlink>
        </w:p>
        <w:p w14:paraId="56CEC738" w14:textId="77777777" w:rsidR="00336119" w:rsidRDefault="005C6835" w:rsidP="00336119">
          <w:pPr>
            <w:pStyle w:val="TOC3"/>
            <w:tabs>
              <w:tab w:val="right" w:leader="dot" w:pos="9350"/>
            </w:tabs>
            <w:rPr>
              <w:rFonts w:asciiTheme="minorHAnsi" w:hAnsiTheme="minorHAnsi"/>
              <w:noProof/>
              <w:sz w:val="22"/>
            </w:rPr>
          </w:pPr>
          <w:hyperlink w:anchor="_Toc256000026" w:history="1">
            <w:r w:rsidR="00336119">
              <w:rPr>
                <w:rStyle w:val="Hyperlink"/>
                <w:lang w:val="es"/>
              </w:rPr>
              <w:t>Criterios para solicitudes sólidas:</w:t>
            </w:r>
            <w:r w:rsidR="00336119">
              <w:tab/>
            </w:r>
            <w:r w:rsidR="00336119">
              <w:fldChar w:fldCharType="begin"/>
            </w:r>
            <w:r w:rsidR="00336119">
              <w:instrText xml:space="preserve"> PAGEREF _Toc256000026 \h </w:instrText>
            </w:r>
            <w:r w:rsidR="00336119">
              <w:fldChar w:fldCharType="separate"/>
            </w:r>
            <w:r w:rsidR="00336119">
              <w:t>14</w:t>
            </w:r>
            <w:r w:rsidR="00336119">
              <w:fldChar w:fldCharType="end"/>
            </w:r>
          </w:hyperlink>
        </w:p>
        <w:p w14:paraId="55BD90F9" w14:textId="77777777" w:rsidR="00336119" w:rsidRDefault="005C6835" w:rsidP="00336119">
          <w:pPr>
            <w:pStyle w:val="TOC3"/>
            <w:tabs>
              <w:tab w:val="left" w:pos="880"/>
              <w:tab w:val="right" w:leader="dot" w:pos="9350"/>
            </w:tabs>
            <w:rPr>
              <w:rFonts w:asciiTheme="minorHAnsi" w:hAnsiTheme="minorHAnsi"/>
              <w:noProof/>
              <w:sz w:val="22"/>
            </w:rPr>
          </w:pPr>
          <w:hyperlink w:anchor="_Toc256000027" w:history="1">
            <w:r w:rsidR="00336119">
              <w:rPr>
                <w:rStyle w:val="Hyperlink"/>
              </w:rPr>
              <w:t>1.</w:t>
            </w:r>
            <w:r w:rsidR="00336119">
              <w:rPr>
                <w:rFonts w:asciiTheme="minorHAnsi" w:hAnsiTheme="minorHAnsi"/>
                <w:noProof/>
                <w:sz w:val="22"/>
              </w:rPr>
              <w:tab/>
            </w:r>
            <w:r w:rsidR="00336119" w:rsidRPr="00D4381B">
              <w:rPr>
                <w:rStyle w:val="Hyperlink"/>
                <w:lang w:val="es"/>
              </w:rPr>
              <w:t>PERSONAS</w:t>
            </w:r>
            <w:r w:rsidR="00336119">
              <w:tab/>
            </w:r>
            <w:r w:rsidR="00336119">
              <w:fldChar w:fldCharType="begin"/>
            </w:r>
            <w:r w:rsidR="00336119">
              <w:instrText xml:space="preserve"> PAGEREF _Toc256000027 \h </w:instrText>
            </w:r>
            <w:r w:rsidR="00336119">
              <w:fldChar w:fldCharType="separate"/>
            </w:r>
            <w:r w:rsidR="00336119">
              <w:t>14</w:t>
            </w:r>
            <w:r w:rsidR="00336119">
              <w:fldChar w:fldCharType="end"/>
            </w:r>
          </w:hyperlink>
        </w:p>
        <w:p w14:paraId="646F944B" w14:textId="77777777" w:rsidR="00336119" w:rsidRDefault="005C6835" w:rsidP="00336119">
          <w:pPr>
            <w:pStyle w:val="TOC3"/>
            <w:tabs>
              <w:tab w:val="left" w:pos="880"/>
              <w:tab w:val="right" w:leader="dot" w:pos="9350"/>
            </w:tabs>
            <w:rPr>
              <w:rFonts w:asciiTheme="minorHAnsi" w:hAnsiTheme="minorHAnsi"/>
              <w:noProof/>
              <w:sz w:val="22"/>
            </w:rPr>
          </w:pPr>
          <w:hyperlink w:anchor="_Toc256000028" w:history="1">
            <w:r w:rsidR="00336119">
              <w:rPr>
                <w:rStyle w:val="Hyperlink"/>
              </w:rPr>
              <w:t>2.</w:t>
            </w:r>
            <w:r w:rsidR="00336119">
              <w:rPr>
                <w:rFonts w:asciiTheme="minorHAnsi" w:hAnsiTheme="minorHAnsi"/>
                <w:noProof/>
                <w:sz w:val="22"/>
              </w:rPr>
              <w:tab/>
            </w:r>
            <w:r w:rsidR="00336119" w:rsidRPr="00310582">
              <w:rPr>
                <w:rStyle w:val="Hyperlink"/>
                <w:lang w:val="es"/>
              </w:rPr>
              <w:t>PROYECTO</w:t>
            </w:r>
            <w:r w:rsidR="00336119">
              <w:tab/>
            </w:r>
            <w:r w:rsidR="00336119">
              <w:fldChar w:fldCharType="begin"/>
            </w:r>
            <w:r w:rsidR="00336119">
              <w:instrText xml:space="preserve"> PAGEREF _Toc256000028 \h </w:instrText>
            </w:r>
            <w:r w:rsidR="00336119">
              <w:fldChar w:fldCharType="separate"/>
            </w:r>
            <w:r w:rsidR="00336119">
              <w:t>14</w:t>
            </w:r>
            <w:r w:rsidR="00336119">
              <w:fldChar w:fldCharType="end"/>
            </w:r>
          </w:hyperlink>
        </w:p>
        <w:p w14:paraId="2798FA68" w14:textId="77777777" w:rsidR="00336119" w:rsidRDefault="005C6835" w:rsidP="00336119">
          <w:pPr>
            <w:pStyle w:val="TOC3"/>
            <w:tabs>
              <w:tab w:val="left" w:pos="880"/>
              <w:tab w:val="right" w:leader="dot" w:pos="9350"/>
            </w:tabs>
            <w:rPr>
              <w:rFonts w:asciiTheme="minorHAnsi" w:hAnsiTheme="minorHAnsi"/>
              <w:noProof/>
              <w:sz w:val="22"/>
            </w:rPr>
          </w:pPr>
          <w:hyperlink w:anchor="_Toc256000029" w:history="1">
            <w:r w:rsidR="00336119">
              <w:rPr>
                <w:rStyle w:val="Hyperlink"/>
              </w:rPr>
              <w:t>3.</w:t>
            </w:r>
            <w:r w:rsidR="00336119">
              <w:rPr>
                <w:rFonts w:asciiTheme="minorHAnsi" w:hAnsiTheme="minorHAnsi"/>
                <w:noProof/>
                <w:sz w:val="22"/>
              </w:rPr>
              <w:tab/>
            </w:r>
            <w:r w:rsidR="00336119" w:rsidRPr="00C67B8D">
              <w:rPr>
                <w:rStyle w:val="Hyperlink"/>
                <w:lang w:val="es"/>
              </w:rPr>
              <w:t>IMPACTO</w:t>
            </w:r>
            <w:r w:rsidR="00336119">
              <w:tab/>
            </w:r>
            <w:r w:rsidR="00336119">
              <w:fldChar w:fldCharType="begin"/>
            </w:r>
            <w:r w:rsidR="00336119">
              <w:instrText xml:space="preserve"> PAGEREF _Toc256000029 \h </w:instrText>
            </w:r>
            <w:r w:rsidR="00336119">
              <w:fldChar w:fldCharType="separate"/>
            </w:r>
            <w:r w:rsidR="00336119">
              <w:t>15</w:t>
            </w:r>
            <w:r w:rsidR="00336119">
              <w:fldChar w:fldCharType="end"/>
            </w:r>
          </w:hyperlink>
        </w:p>
        <w:p w14:paraId="32CB369B" w14:textId="77777777" w:rsidR="00336119" w:rsidRDefault="005C6835" w:rsidP="00336119">
          <w:pPr>
            <w:pStyle w:val="TOC3"/>
            <w:tabs>
              <w:tab w:val="left" w:pos="880"/>
              <w:tab w:val="right" w:leader="dot" w:pos="9350"/>
            </w:tabs>
            <w:rPr>
              <w:rFonts w:asciiTheme="minorHAnsi" w:hAnsiTheme="minorHAnsi"/>
              <w:noProof/>
              <w:sz w:val="22"/>
            </w:rPr>
          </w:pPr>
          <w:hyperlink w:anchor="_Toc256000030" w:history="1">
            <w:r w:rsidR="00336119">
              <w:rPr>
                <w:rStyle w:val="Hyperlink"/>
              </w:rPr>
              <w:t>4.</w:t>
            </w:r>
            <w:r w:rsidR="00336119">
              <w:rPr>
                <w:rFonts w:asciiTheme="minorHAnsi" w:hAnsiTheme="minorHAnsi"/>
                <w:noProof/>
                <w:sz w:val="22"/>
              </w:rPr>
              <w:tab/>
            </w:r>
            <w:r w:rsidR="00336119" w:rsidRPr="00C67B8D">
              <w:rPr>
                <w:rStyle w:val="Hyperlink"/>
                <w:lang w:val="es"/>
              </w:rPr>
              <w:t>ANEXOS: PLAN DE TRABAJO, PRESUPUESTO DE LA SOLICITUD DE SUBVENCIÓN, BIOGRAFÍAS DEL LIDERAZGO</w:t>
            </w:r>
            <w:r w:rsidR="00336119">
              <w:tab/>
            </w:r>
            <w:r w:rsidR="00336119">
              <w:fldChar w:fldCharType="begin"/>
            </w:r>
            <w:r w:rsidR="00336119">
              <w:instrText xml:space="preserve"> PAGEREF _Toc256000030 \h </w:instrText>
            </w:r>
            <w:r w:rsidR="00336119">
              <w:fldChar w:fldCharType="separate"/>
            </w:r>
            <w:r w:rsidR="00336119">
              <w:t>15</w:t>
            </w:r>
            <w:r w:rsidR="00336119">
              <w:fldChar w:fldCharType="end"/>
            </w:r>
          </w:hyperlink>
        </w:p>
        <w:p w14:paraId="38FAB572" w14:textId="77777777" w:rsidR="00336119" w:rsidRDefault="005C6835" w:rsidP="00336119">
          <w:pPr>
            <w:pStyle w:val="TOC2"/>
            <w:rPr>
              <w:rFonts w:asciiTheme="minorHAnsi" w:hAnsiTheme="minorHAnsi"/>
              <w:sz w:val="22"/>
            </w:rPr>
          </w:pPr>
          <w:hyperlink w:anchor="_Toc256000032" w:history="1">
            <w:r w:rsidR="00336119" w:rsidRPr="00CE477E">
              <w:rPr>
                <w:rStyle w:val="Hyperlink"/>
                <w:lang w:val="es"/>
              </w:rPr>
              <w:t>Qué esperar si recibe la subvención</w:t>
            </w:r>
            <w:r w:rsidR="00336119">
              <w:tab/>
            </w:r>
            <w:r w:rsidR="00336119">
              <w:fldChar w:fldCharType="begin"/>
            </w:r>
            <w:r w:rsidR="00336119">
              <w:instrText xml:space="preserve"> PAGEREF _Toc256000032 \h </w:instrText>
            </w:r>
            <w:r w:rsidR="00336119">
              <w:fldChar w:fldCharType="separate"/>
            </w:r>
            <w:r w:rsidR="00336119">
              <w:t>16</w:t>
            </w:r>
            <w:r w:rsidR="00336119">
              <w:fldChar w:fldCharType="end"/>
            </w:r>
          </w:hyperlink>
        </w:p>
        <w:p w14:paraId="050FA7CA" w14:textId="77777777" w:rsidR="00336119" w:rsidRDefault="005C6835" w:rsidP="00336119">
          <w:pPr>
            <w:pStyle w:val="TOC2"/>
            <w:rPr>
              <w:rFonts w:asciiTheme="minorHAnsi" w:hAnsiTheme="minorHAnsi"/>
              <w:sz w:val="22"/>
            </w:rPr>
          </w:pPr>
          <w:hyperlink w:anchor="_Toc256000036" w:history="1">
            <w:r w:rsidR="00336119" w:rsidRPr="00CE477E">
              <w:rPr>
                <w:rStyle w:val="Hyperlink"/>
                <w:lang w:val="es"/>
              </w:rPr>
              <w:t>Preguntas frecuentes</w:t>
            </w:r>
            <w:r w:rsidR="00336119">
              <w:tab/>
            </w:r>
            <w:r w:rsidR="00336119">
              <w:fldChar w:fldCharType="begin"/>
            </w:r>
            <w:r w:rsidR="00336119">
              <w:instrText xml:space="preserve"> PAGEREF _Toc256000036 \h </w:instrText>
            </w:r>
            <w:r w:rsidR="00336119">
              <w:fldChar w:fldCharType="separate"/>
            </w:r>
            <w:r w:rsidR="00336119">
              <w:t>18</w:t>
            </w:r>
            <w:r w:rsidR="00336119">
              <w:fldChar w:fldCharType="end"/>
            </w:r>
          </w:hyperlink>
        </w:p>
        <w:p w14:paraId="44A4ADE6" w14:textId="77777777" w:rsidR="00336119" w:rsidRDefault="00336119" w:rsidP="00336119">
          <w:pPr>
            <w:pStyle w:val="TOC2"/>
            <w:ind w:left="0"/>
          </w:pPr>
          <w:r>
            <w:fldChar w:fldCharType="end"/>
          </w:r>
        </w:p>
      </w:sdtContent>
    </w:sdt>
    <w:p w14:paraId="7CB02F43" w14:textId="77777777" w:rsidR="00336119" w:rsidRPr="005D0818" w:rsidRDefault="00336119" w:rsidP="0022095A">
      <w:pPr>
        <w:pStyle w:val="Heading2"/>
        <w:rPr>
          <w:rStyle w:val="normaltextrun"/>
          <w:color w:val="088505"/>
        </w:rPr>
      </w:pPr>
      <w:bookmarkStart w:id="3" w:name="_Toc256000001"/>
      <w:r w:rsidRPr="005D0818">
        <w:rPr>
          <w:rStyle w:val="normaltextrun"/>
          <w:color w:val="088505"/>
        </w:rPr>
        <w:t>El Fondo de Equidad Alimentaria</w:t>
      </w:r>
      <w:bookmarkEnd w:id="3"/>
    </w:p>
    <w:p w14:paraId="0E120DF6" w14:textId="77777777" w:rsidR="00336119" w:rsidRPr="006958F2" w:rsidRDefault="00336119" w:rsidP="00336119">
      <w:pPr>
        <w:pStyle w:val="paragraph"/>
        <w:spacing w:before="0" w:beforeAutospacing="0" w:after="0" w:afterAutospacing="0"/>
        <w:textAlignment w:val="baseline"/>
        <w:rPr>
          <w:rStyle w:val="normaltextrun"/>
          <w:rFonts w:asciiTheme="minorHAnsi" w:hAnsiTheme="minorHAnsi" w:cstheme="minorBidi"/>
          <w:highlight w:val="yellow"/>
        </w:rPr>
      </w:pPr>
    </w:p>
    <w:p w14:paraId="65AE4A24" w14:textId="2E3DC942" w:rsidR="00336119" w:rsidRDefault="00336119" w:rsidP="00336119">
      <w:pPr>
        <w:pStyle w:val="paragraph"/>
        <w:spacing w:before="0" w:beforeAutospacing="0" w:after="0" w:afterAutospacing="0"/>
        <w:rPr>
          <w:rStyle w:val="normaltextrun"/>
          <w:rFonts w:ascii="Open Sans" w:hAnsi="Open Sans" w:cs="Open Sans"/>
          <w:sz w:val="28"/>
          <w:szCs w:val="28"/>
        </w:rPr>
      </w:pPr>
      <w:r w:rsidRPr="001A09B9">
        <w:rPr>
          <w:rStyle w:val="normaltextrun"/>
          <w:rFonts w:ascii="Open Sans" w:hAnsi="Open Sans" w:cs="Open Sans"/>
          <w:lang w:val="es"/>
        </w:rPr>
        <w:t>El Fondo de Equidad Alimentaria es un programa del Departamento de Vecindarios de Seattle (DON). El propósito del Fondo es invertir en actividades dirigidas por la comunidad que contribuyan a un sistema alimentario local, equitativo y sostenible. Por "sistema alimentario" entendemos cualquier actividad relacionada con los alimentos, lo que puede incluir el cultivo, el abastecimiento, la preparación, el aprendizaje, la distribución o la gestión del desperdicio de alimentos.</w:t>
      </w:r>
    </w:p>
    <w:p w14:paraId="6A5F349F" w14:textId="77777777" w:rsidR="00336119" w:rsidRDefault="00336119" w:rsidP="00336119">
      <w:pPr>
        <w:pStyle w:val="paragraph"/>
        <w:spacing w:before="0" w:beforeAutospacing="0" w:after="0" w:afterAutospacing="0"/>
        <w:rPr>
          <w:rStyle w:val="normaltextrun"/>
          <w:rFonts w:ascii="Open Sans" w:hAnsi="Open Sans" w:cs="Open Sans"/>
        </w:rPr>
      </w:pPr>
    </w:p>
    <w:p w14:paraId="6172A707" w14:textId="77777777" w:rsidR="00336119" w:rsidRPr="009052CC" w:rsidRDefault="00336119" w:rsidP="00336119">
      <w:pPr>
        <w:pStyle w:val="paragraph"/>
        <w:spacing w:before="0" w:beforeAutospacing="0" w:after="0" w:afterAutospacing="0"/>
        <w:rPr>
          <w:rStyle w:val="normaltextrun"/>
          <w:rFonts w:ascii="Open Sans" w:hAnsi="Open Sans" w:cs="Open Sans"/>
        </w:rPr>
      </w:pPr>
      <w:r>
        <w:rPr>
          <w:rStyle w:val="normaltextrun"/>
          <w:rFonts w:ascii="Open Sans" w:hAnsi="Open Sans" w:cs="Open Sans"/>
          <w:lang w:val="es"/>
        </w:rPr>
        <w:t>Desde su creación en 2021, el Fondo de Equidad Alimentaria apoya actividades dirigidas por aquellos que sufren las mayores desigualdades alimentarias y de salud: las personas negras, indígenas, de color (BIPOC), los inmigrantes, los refugiados, las personas de bajos ingresos, los jóvenes y los adultos mayores.</w:t>
      </w:r>
    </w:p>
    <w:p w14:paraId="067EADA2" w14:textId="77777777" w:rsidR="00336119" w:rsidRPr="009052CC" w:rsidRDefault="00336119" w:rsidP="00336119">
      <w:pPr>
        <w:pStyle w:val="paragraph"/>
        <w:spacing w:before="0" w:beforeAutospacing="0" w:after="0" w:afterAutospacing="0"/>
        <w:rPr>
          <w:rFonts w:ascii="Open Sans" w:hAnsi="Open Sans" w:cs="Open Sans"/>
        </w:rPr>
      </w:pPr>
    </w:p>
    <w:p w14:paraId="44D7DD85" w14:textId="495C5F5E" w:rsidR="00336119" w:rsidRPr="002D70C5" w:rsidRDefault="00336119" w:rsidP="00336119">
      <w:pPr>
        <w:spacing w:line="240" w:lineRule="auto"/>
        <w:rPr>
          <w:rFonts w:ascii="Open Sans" w:hAnsi="Open Sans" w:cs="Open Sans"/>
          <w:sz w:val="24"/>
          <w:szCs w:val="24"/>
        </w:rPr>
      </w:pPr>
      <w:r w:rsidRPr="002D70C5">
        <w:rPr>
          <w:rFonts w:ascii="Open Sans" w:hAnsi="Open Sans" w:cs="Open Sans"/>
          <w:sz w:val="24"/>
          <w:szCs w:val="24"/>
          <w:lang w:val="es"/>
        </w:rPr>
        <w:t xml:space="preserve">El financiamiento proviene de los ingresos del impuesto sobre las bebidas azucaradas de Seattle. En 2024, aproximadamente $2.3 millones están disponibles en fondos mediante dos ciclos de subvenciones: la </w:t>
      </w:r>
      <w:r w:rsidRPr="002D70C5">
        <w:rPr>
          <w:rFonts w:ascii="Open Sans" w:hAnsi="Open Sans" w:cs="Open Sans"/>
          <w:b/>
          <w:bCs/>
          <w:sz w:val="24"/>
          <w:szCs w:val="24"/>
          <w:lang w:val="es"/>
        </w:rPr>
        <w:t>Subvención del Fondo de Equidad Alimentaria</w:t>
      </w:r>
      <w:r w:rsidRPr="002D70C5">
        <w:rPr>
          <w:rFonts w:ascii="Open Sans" w:hAnsi="Open Sans" w:cs="Open Sans"/>
          <w:sz w:val="24"/>
          <w:szCs w:val="24"/>
          <w:lang w:val="es"/>
        </w:rPr>
        <w:t xml:space="preserve"> y el </w:t>
      </w:r>
      <w:r w:rsidRPr="002D70C5">
        <w:rPr>
          <w:rFonts w:ascii="Open Sans" w:hAnsi="Open Sans" w:cs="Open Sans"/>
          <w:b/>
          <w:bCs/>
          <w:sz w:val="24"/>
          <w:szCs w:val="24"/>
          <w:lang w:val="es"/>
        </w:rPr>
        <w:t>Fondo de Iniciación</w:t>
      </w:r>
      <w:r w:rsidRPr="002D70C5">
        <w:rPr>
          <w:rFonts w:ascii="Open Sans" w:hAnsi="Open Sans" w:cs="Open Sans"/>
          <w:sz w:val="24"/>
          <w:szCs w:val="24"/>
          <w:lang w:val="es"/>
        </w:rPr>
        <w:t xml:space="preserve"> (anteriormente conocido como Subsidio para el Desarrollo de Capacidades), que se lanzarán el 1 de abril de 2024.</w:t>
      </w:r>
    </w:p>
    <w:p w14:paraId="2859FD9A" w14:textId="77777777" w:rsidR="00336119" w:rsidRDefault="00336119" w:rsidP="00336119">
      <w:pPr>
        <w:spacing w:line="240" w:lineRule="auto"/>
        <w:rPr>
          <w:rFonts w:cs="Open Sans"/>
        </w:rPr>
      </w:pPr>
    </w:p>
    <w:p w14:paraId="1F62BEF6" w14:textId="77777777" w:rsidR="00336119" w:rsidRPr="005D0818" w:rsidRDefault="00336119" w:rsidP="0022095A">
      <w:pPr>
        <w:pStyle w:val="Heading2"/>
      </w:pPr>
      <w:bookmarkStart w:id="4" w:name="_Toc256000002"/>
      <w:r w:rsidRPr="005D0818">
        <w:t>Lo que financiamos</w:t>
      </w:r>
      <w:bookmarkEnd w:id="4"/>
    </w:p>
    <w:p w14:paraId="2A4497D2" w14:textId="77777777" w:rsidR="00336119" w:rsidRPr="002D70C5" w:rsidRDefault="00336119" w:rsidP="00336119">
      <w:pPr>
        <w:autoSpaceDE w:val="0"/>
        <w:autoSpaceDN w:val="0"/>
        <w:adjustRightInd w:val="0"/>
        <w:spacing w:after="0" w:line="240" w:lineRule="auto"/>
        <w:jc w:val="both"/>
        <w:rPr>
          <w:rFonts w:ascii="Open Sans" w:hAnsi="Open Sans" w:cs="Open Sans"/>
          <w:sz w:val="24"/>
          <w:szCs w:val="24"/>
        </w:rPr>
      </w:pPr>
      <w:r w:rsidRPr="002D70C5">
        <w:rPr>
          <w:rFonts w:ascii="Open Sans" w:hAnsi="Open Sans" w:cs="Open Sans"/>
          <w:sz w:val="24"/>
          <w:szCs w:val="24"/>
          <w:lang w:val="es"/>
        </w:rPr>
        <w:t>En todo Estados Unidos y en Seattle, existen profundas y persistentes desigualdades en el sistema alimentario como resultado del racismo estructural. El Fondo de Equidad Alimentaria tiene como objetivo aumentar las inversiones en las actividades alimentarias dirigidas por las personas negras, indígenas, de color, los inmigrantes, los refugiados, las personas de bajos ingresos, los jóvenes o los adultos mayores.</w:t>
      </w:r>
    </w:p>
    <w:p w14:paraId="24810C76" w14:textId="77777777" w:rsidR="00336119" w:rsidRPr="002D70C5" w:rsidRDefault="00336119" w:rsidP="00336119">
      <w:pPr>
        <w:spacing w:after="0" w:line="240" w:lineRule="auto"/>
        <w:rPr>
          <w:rFonts w:ascii="Open Sans" w:hAnsi="Open Sans" w:cs="Open Sans"/>
          <w:sz w:val="24"/>
          <w:szCs w:val="24"/>
        </w:rPr>
      </w:pPr>
    </w:p>
    <w:p w14:paraId="05C7D50D" w14:textId="77777777" w:rsidR="00336119" w:rsidRPr="002D70C5" w:rsidRDefault="00336119" w:rsidP="00336119">
      <w:pPr>
        <w:autoSpaceDE w:val="0"/>
        <w:autoSpaceDN w:val="0"/>
        <w:adjustRightInd w:val="0"/>
        <w:spacing w:after="0" w:line="240" w:lineRule="auto"/>
        <w:rPr>
          <w:rFonts w:ascii="Open Sans" w:hAnsi="Open Sans" w:cs="Open Sans"/>
          <w:sz w:val="24"/>
          <w:szCs w:val="28"/>
          <w:u w:val="single"/>
        </w:rPr>
      </w:pPr>
      <w:r w:rsidRPr="002D70C5">
        <w:rPr>
          <w:rFonts w:ascii="Open Sans" w:hAnsi="Open Sans" w:cs="Open Sans"/>
          <w:i/>
          <w:iCs/>
          <w:sz w:val="24"/>
          <w:szCs w:val="28"/>
          <w:lang w:val="es"/>
        </w:rPr>
        <w:t>Las propuestas deben cumplir con los siguientes requisitos</w:t>
      </w:r>
      <w:r w:rsidRPr="002D70C5">
        <w:rPr>
          <w:rFonts w:ascii="Open Sans" w:hAnsi="Open Sans" w:cs="Open Sans"/>
          <w:sz w:val="24"/>
          <w:szCs w:val="28"/>
          <w:lang w:val="es"/>
        </w:rPr>
        <w:t>:</w:t>
      </w:r>
    </w:p>
    <w:p w14:paraId="5E450074" w14:textId="68D83454" w:rsidR="00336119" w:rsidRPr="002D70C5" w:rsidRDefault="00336119" w:rsidP="00336119">
      <w:pPr>
        <w:pStyle w:val="ListParagraph"/>
        <w:numPr>
          <w:ilvl w:val="0"/>
          <w:numId w:val="16"/>
        </w:numPr>
        <w:autoSpaceDE w:val="0"/>
        <w:autoSpaceDN w:val="0"/>
        <w:adjustRightInd w:val="0"/>
        <w:spacing w:after="0" w:line="240" w:lineRule="auto"/>
        <w:rPr>
          <w:rFonts w:ascii="Open Sans" w:hAnsi="Open Sans" w:cs="Open Sans"/>
          <w:sz w:val="24"/>
          <w:szCs w:val="24"/>
        </w:rPr>
      </w:pPr>
      <w:r w:rsidRPr="002D70C5">
        <w:rPr>
          <w:rFonts w:ascii="Open Sans" w:hAnsi="Open Sans" w:cs="Open Sans"/>
          <w:sz w:val="24"/>
          <w:szCs w:val="24"/>
          <w:lang w:val="es"/>
        </w:rPr>
        <w:t>Realizar las actividades del proyecto en Seattle.</w:t>
      </w:r>
    </w:p>
    <w:p w14:paraId="182F4CD7" w14:textId="77777777" w:rsidR="00336119" w:rsidRPr="002D70C5" w:rsidRDefault="00336119" w:rsidP="00336119">
      <w:pPr>
        <w:pStyle w:val="ListParagraph"/>
        <w:numPr>
          <w:ilvl w:val="0"/>
          <w:numId w:val="16"/>
        </w:numPr>
        <w:rPr>
          <w:rFonts w:ascii="Open Sans" w:hAnsi="Open Sans" w:cs="Open Sans"/>
          <w:sz w:val="24"/>
          <w:szCs w:val="28"/>
        </w:rPr>
      </w:pPr>
      <w:r w:rsidRPr="002D70C5">
        <w:rPr>
          <w:rFonts w:ascii="Open Sans" w:hAnsi="Open Sans" w:cs="Open Sans"/>
          <w:sz w:val="24"/>
          <w:szCs w:val="28"/>
          <w:lang w:val="es"/>
        </w:rPr>
        <w:t xml:space="preserve">Ofrecer acceso y beneficios a personas que viven, estudian, trabajan o </w:t>
      </w:r>
      <w:r w:rsidRPr="002D70C5">
        <w:rPr>
          <w:rFonts w:ascii="Open Sans" w:hAnsi="Open Sans" w:cs="Open Sans"/>
          <w:sz w:val="24"/>
          <w:szCs w:val="28"/>
          <w:lang w:val="es"/>
        </w:rPr>
        <w:br/>
        <w:t>practican su religión en Seattle.</w:t>
      </w:r>
    </w:p>
    <w:p w14:paraId="69A3A0C1" w14:textId="77777777" w:rsidR="00336119" w:rsidRPr="002D70C5" w:rsidRDefault="00336119" w:rsidP="00336119">
      <w:pPr>
        <w:pStyle w:val="ListParagraph"/>
        <w:numPr>
          <w:ilvl w:val="0"/>
          <w:numId w:val="17"/>
        </w:numPr>
        <w:rPr>
          <w:rFonts w:ascii="Open Sans" w:eastAsia="Times New Roman" w:hAnsi="Open Sans" w:cs="Open Sans"/>
          <w:color w:val="333333"/>
          <w:sz w:val="24"/>
          <w:szCs w:val="28"/>
        </w:rPr>
      </w:pPr>
      <w:r w:rsidRPr="002D70C5">
        <w:rPr>
          <w:rFonts w:ascii="Open Sans" w:eastAsia="Times New Roman" w:hAnsi="Open Sans" w:cs="Open Sans"/>
          <w:color w:val="333333"/>
          <w:sz w:val="24"/>
          <w:szCs w:val="28"/>
          <w:lang w:val="es"/>
        </w:rPr>
        <w:t>Enfocarse en fomentar un sistema alimentario local equitativo y sostenible.</w:t>
      </w:r>
    </w:p>
    <w:p w14:paraId="455B0559" w14:textId="77777777" w:rsidR="00336119" w:rsidRPr="002D70C5" w:rsidRDefault="00336119" w:rsidP="00336119">
      <w:pPr>
        <w:pStyle w:val="ListParagraph"/>
        <w:numPr>
          <w:ilvl w:val="0"/>
          <w:numId w:val="17"/>
        </w:numPr>
        <w:rPr>
          <w:rFonts w:ascii="Open Sans" w:hAnsi="Open Sans" w:cs="Open Sans"/>
          <w:color w:val="333333"/>
          <w:sz w:val="24"/>
          <w:szCs w:val="28"/>
        </w:rPr>
      </w:pPr>
      <w:r w:rsidRPr="002D70C5">
        <w:rPr>
          <w:rFonts w:ascii="Open Sans" w:eastAsia="Times New Roman" w:hAnsi="Open Sans" w:cs="Open Sans"/>
          <w:color w:val="333333"/>
          <w:sz w:val="24"/>
          <w:szCs w:val="28"/>
          <w:lang w:val="es"/>
        </w:rPr>
        <w:t>Completarse dentro de 24 meses a partir de la firma del contrato.</w:t>
      </w:r>
    </w:p>
    <w:p w14:paraId="4FE8FD20" w14:textId="77777777" w:rsidR="00336119" w:rsidRPr="005D0818" w:rsidRDefault="00336119" w:rsidP="0022095A">
      <w:pPr>
        <w:pStyle w:val="Heading2"/>
      </w:pPr>
      <w:bookmarkStart w:id="5" w:name="_Toc256000004"/>
      <w:r w:rsidRPr="005D0818">
        <w:t>Solicitantes elegibles</w:t>
      </w:r>
      <w:bookmarkEnd w:id="5"/>
      <w:r w:rsidRPr="005D0818">
        <w:t xml:space="preserve"> </w:t>
      </w:r>
    </w:p>
    <w:p w14:paraId="38438DA4" w14:textId="77777777" w:rsidR="00336119" w:rsidRPr="00936066" w:rsidRDefault="00336119" w:rsidP="00336119">
      <w:pPr>
        <w:pStyle w:val="ListParagraph"/>
        <w:widowControl w:val="0"/>
        <w:numPr>
          <w:ilvl w:val="0"/>
          <w:numId w:val="8"/>
        </w:numPr>
        <w:autoSpaceDE w:val="0"/>
        <w:autoSpaceDN w:val="0"/>
        <w:spacing w:before="98" w:after="0" w:line="240" w:lineRule="auto"/>
        <w:rPr>
          <w:rFonts w:eastAsia="Open Sans" w:cs="Open Sans"/>
          <w:color w:val="000000" w:themeColor="text1"/>
          <w:sz w:val="26"/>
          <w:szCs w:val="26"/>
        </w:rPr>
      </w:pPr>
      <w:r w:rsidRPr="00936066">
        <w:rPr>
          <w:rFonts w:eastAsia="Open Sans" w:cs="Open Sans"/>
          <w:sz w:val="26"/>
          <w:szCs w:val="26"/>
          <w:u w:val="thick" w:color="69D925"/>
          <w:lang w:val="es"/>
        </w:rPr>
        <w:t>Organizaciones que tienen el estatus sin fines de lucro 501(c)(3).</w:t>
      </w:r>
    </w:p>
    <w:p w14:paraId="129D9E54" w14:textId="77777777" w:rsidR="00336119" w:rsidRPr="00936066" w:rsidRDefault="00336119" w:rsidP="00336119">
      <w:pPr>
        <w:pStyle w:val="ListParagraph"/>
        <w:widowControl w:val="0"/>
        <w:numPr>
          <w:ilvl w:val="0"/>
          <w:numId w:val="8"/>
        </w:numPr>
        <w:autoSpaceDE w:val="0"/>
        <w:autoSpaceDN w:val="0"/>
        <w:spacing w:before="3" w:after="0" w:line="242" w:lineRule="auto"/>
        <w:rPr>
          <w:rFonts w:eastAsia="Open Sans" w:cs="Open Sans"/>
          <w:color w:val="000000" w:themeColor="text1"/>
          <w:sz w:val="26"/>
          <w:szCs w:val="26"/>
        </w:rPr>
      </w:pPr>
      <w:r w:rsidRPr="00936066">
        <w:rPr>
          <w:rFonts w:eastAsia="Open Sans" w:cs="Open Sans"/>
          <w:sz w:val="26"/>
          <w:szCs w:val="26"/>
          <w:lang w:val="es"/>
        </w:rPr>
        <w:lastRenderedPageBreak/>
        <w:t xml:space="preserve">Grupos comunitarios que cuentan con un patrocinador fiscal con el estatus </w:t>
      </w:r>
      <w:r w:rsidRPr="00936066">
        <w:rPr>
          <w:rFonts w:eastAsia="Open Sans" w:cs="Open Sans"/>
          <w:sz w:val="26"/>
          <w:szCs w:val="26"/>
          <w:lang w:val="es"/>
        </w:rPr>
        <w:br/>
        <w:t>sin fines de lucro 501(c)(3).</w:t>
      </w:r>
    </w:p>
    <w:p w14:paraId="43CFB683" w14:textId="77777777" w:rsidR="00336119" w:rsidRPr="00936066" w:rsidRDefault="00336119" w:rsidP="00336119">
      <w:pPr>
        <w:pStyle w:val="ListParagraph"/>
        <w:widowControl w:val="0"/>
        <w:numPr>
          <w:ilvl w:val="0"/>
          <w:numId w:val="8"/>
        </w:numPr>
        <w:spacing w:before="3" w:after="0" w:line="242" w:lineRule="auto"/>
        <w:rPr>
          <w:color w:val="000000" w:themeColor="text1"/>
          <w:sz w:val="26"/>
          <w:szCs w:val="26"/>
        </w:rPr>
      </w:pPr>
      <w:r w:rsidRPr="005C457C">
        <w:rPr>
          <w:rFonts w:eastAsia="Open Sans" w:cs="Open Sans"/>
          <w:sz w:val="26"/>
          <w:szCs w:val="26"/>
          <w:lang w:val="es"/>
        </w:rPr>
        <w:t>Tribus y organizaciones tribales.</w:t>
      </w:r>
    </w:p>
    <w:p w14:paraId="129989B2" w14:textId="77777777" w:rsidR="00336119" w:rsidRPr="0061301F" w:rsidRDefault="00336119" w:rsidP="00336119">
      <w:pPr>
        <w:pStyle w:val="ListParagraph"/>
        <w:widowControl w:val="0"/>
        <w:autoSpaceDE w:val="0"/>
        <w:autoSpaceDN w:val="0"/>
        <w:spacing w:before="3" w:after="0" w:line="242" w:lineRule="auto"/>
        <w:ind w:left="360"/>
        <w:rPr>
          <w:rFonts w:eastAsia="Open Sans" w:cs="Open Sans"/>
          <w:sz w:val="26"/>
          <w:szCs w:val="26"/>
        </w:rPr>
      </w:pPr>
    </w:p>
    <w:p w14:paraId="27443DCB" w14:textId="77777777" w:rsidR="00336119" w:rsidRPr="002D70C5" w:rsidRDefault="00336119" w:rsidP="00336119">
      <w:pPr>
        <w:autoSpaceDE w:val="0"/>
        <w:autoSpaceDN w:val="0"/>
        <w:adjustRightInd w:val="0"/>
        <w:spacing w:after="0" w:line="240" w:lineRule="auto"/>
        <w:rPr>
          <w:rStyle w:val="normaltextrun"/>
          <w:rFonts w:ascii="Open Sans" w:hAnsi="Open Sans" w:cs="Open Sans"/>
          <w:sz w:val="24"/>
          <w:szCs w:val="24"/>
        </w:rPr>
      </w:pPr>
      <w:r w:rsidRPr="002D70C5">
        <w:rPr>
          <w:rFonts w:ascii="Open Sans" w:hAnsi="Open Sans" w:cs="Open Sans"/>
          <w:noProof/>
          <w:color w:val="3B3838" w:themeColor="background2" w:themeShade="40"/>
          <w:sz w:val="24"/>
          <w:szCs w:val="24"/>
          <w:u w:val="single"/>
        </w:rPr>
        <mc:AlternateContent>
          <mc:Choice Requires="wpg">
            <w:drawing>
              <wp:anchor distT="0" distB="0" distL="114300" distR="114300" simplePos="0" relativeHeight="251658241" behindDoc="0" locked="0" layoutInCell="1" allowOverlap="1" wp14:anchorId="0C2C2195" wp14:editId="14110715">
                <wp:simplePos x="0" y="0"/>
                <wp:positionH relativeFrom="page">
                  <wp:posOffset>914400</wp:posOffset>
                </wp:positionH>
                <wp:positionV relativeFrom="paragraph">
                  <wp:posOffset>2671</wp:posOffset>
                </wp:positionV>
                <wp:extent cx="467995" cy="498475"/>
                <wp:effectExtent l="0" t="0" r="8255" b="0"/>
                <wp:wrapSquare wrapText="bothSides"/>
                <wp:docPr id="48" name="Group 48" descr="calculator"/>
                <wp:cNvGraphicFramePr/>
                <a:graphic xmlns:a="http://schemas.openxmlformats.org/drawingml/2006/main">
                  <a:graphicData uri="http://schemas.microsoft.com/office/word/2010/wordprocessingGroup">
                    <wpg:wgp>
                      <wpg:cNvGrpSpPr/>
                      <wpg:grpSpPr>
                        <a:xfrm>
                          <a:off x="0" y="0"/>
                          <a:ext cx="467995" cy="498475"/>
                          <a:chOff x="998" y="509"/>
                          <a:chExt cx="737" cy="785"/>
                        </a:xfrm>
                      </wpg:grpSpPr>
                      <wps:wsp>
                        <wps:cNvPr id="49" name="docshape29"/>
                        <wps:cNvSpPr/>
                        <wps:spPr bwMode="auto">
                          <a:xfrm>
                            <a:off x="998" y="508"/>
                            <a:ext cx="737" cy="785"/>
                          </a:xfrm>
                          <a:custGeom>
                            <a:avLst/>
                            <a:gdLst>
                              <a:gd name="T0" fmla="+- 0 1660 998"/>
                              <a:gd name="T1" fmla="*/ T0 w 737"/>
                              <a:gd name="T2" fmla="+- 0 576 509"/>
                              <a:gd name="T3" fmla="*/ 576 h 785"/>
                              <a:gd name="T4" fmla="+- 0 1636 998"/>
                              <a:gd name="T5" fmla="*/ T4 w 737"/>
                              <a:gd name="T6" fmla="+- 0 607 509"/>
                              <a:gd name="T7" fmla="*/ 607 h 785"/>
                              <a:gd name="T8" fmla="+- 0 1098 998"/>
                              <a:gd name="T9" fmla="*/ T8 w 737"/>
                              <a:gd name="T10" fmla="+- 0 692 509"/>
                              <a:gd name="T11" fmla="*/ 692 h 785"/>
                              <a:gd name="T12" fmla="+- 0 1636 998"/>
                              <a:gd name="T13" fmla="*/ T12 w 737"/>
                              <a:gd name="T14" fmla="+- 0 607 509"/>
                              <a:gd name="T15" fmla="*/ 607 h 785"/>
                              <a:gd name="T16" fmla="+- 0 1073 998"/>
                              <a:gd name="T17" fmla="*/ T16 w 737"/>
                              <a:gd name="T18" fmla="+- 0 576 509"/>
                              <a:gd name="T19" fmla="*/ 576 h 785"/>
                              <a:gd name="T20" fmla="+- 0 1066 998"/>
                              <a:gd name="T21" fmla="*/ T20 w 737"/>
                              <a:gd name="T22" fmla="+- 0 716 509"/>
                              <a:gd name="T23" fmla="*/ 716 h 785"/>
                              <a:gd name="T24" fmla="+- 0 1660 998"/>
                              <a:gd name="T25" fmla="*/ T24 w 737"/>
                              <a:gd name="T26" fmla="+- 0 723 509"/>
                              <a:gd name="T27" fmla="*/ 723 h 785"/>
                              <a:gd name="T28" fmla="+- 0 1667 998"/>
                              <a:gd name="T29" fmla="*/ T28 w 737"/>
                              <a:gd name="T30" fmla="+- 0 692 509"/>
                              <a:gd name="T31" fmla="*/ 692 h 785"/>
                              <a:gd name="T32" fmla="+- 0 1667 998"/>
                              <a:gd name="T33" fmla="*/ T32 w 737"/>
                              <a:gd name="T34" fmla="+- 0 583 509"/>
                              <a:gd name="T35" fmla="*/ 583 h 785"/>
                              <a:gd name="T36" fmla="+- 0 1730 998"/>
                              <a:gd name="T37" fmla="*/ T36 w 737"/>
                              <a:gd name="T38" fmla="+- 0 547 509"/>
                              <a:gd name="T39" fmla="*/ 547 h 785"/>
                              <a:gd name="T40" fmla="+- 0 1717 998"/>
                              <a:gd name="T41" fmla="*/ T40 w 737"/>
                              <a:gd name="T42" fmla="+- 0 527 509"/>
                              <a:gd name="T43" fmla="*/ 527 h 785"/>
                              <a:gd name="T44" fmla="+- 0 1704 998"/>
                              <a:gd name="T45" fmla="*/ T44 w 737"/>
                              <a:gd name="T46" fmla="+- 0 571 509"/>
                              <a:gd name="T47" fmla="*/ 571 h 785"/>
                              <a:gd name="T48" fmla="+- 0 1701 998"/>
                              <a:gd name="T49" fmla="*/ T48 w 737"/>
                              <a:gd name="T50" fmla="+- 0 1244 509"/>
                              <a:gd name="T51" fmla="*/ 1244 h 785"/>
                              <a:gd name="T52" fmla="+- 0 1685 998"/>
                              <a:gd name="T53" fmla="*/ T52 w 737"/>
                              <a:gd name="T54" fmla="+- 0 1260 509"/>
                              <a:gd name="T55" fmla="*/ 1260 h 785"/>
                              <a:gd name="T56" fmla="+- 0 1061 998"/>
                              <a:gd name="T57" fmla="*/ T56 w 737"/>
                              <a:gd name="T58" fmla="+- 0 1263 509"/>
                              <a:gd name="T59" fmla="*/ 1263 h 785"/>
                              <a:gd name="T60" fmla="+- 0 1039 998"/>
                              <a:gd name="T61" fmla="*/ T60 w 737"/>
                              <a:gd name="T62" fmla="+- 0 1254 509"/>
                              <a:gd name="T63" fmla="*/ 1254 h 785"/>
                              <a:gd name="T64" fmla="+- 0 1030 998"/>
                              <a:gd name="T65" fmla="*/ T64 w 737"/>
                              <a:gd name="T66" fmla="+- 0 1232 509"/>
                              <a:gd name="T67" fmla="*/ 1232 h 785"/>
                              <a:gd name="T68" fmla="+- 0 1032 998"/>
                              <a:gd name="T69" fmla="*/ T68 w 737"/>
                              <a:gd name="T70" fmla="+- 0 559 509"/>
                              <a:gd name="T71" fmla="*/ 559 h 785"/>
                              <a:gd name="T72" fmla="+- 0 1049 998"/>
                              <a:gd name="T73" fmla="*/ T72 w 737"/>
                              <a:gd name="T74" fmla="+- 0 543 509"/>
                              <a:gd name="T75" fmla="*/ 543 h 785"/>
                              <a:gd name="T76" fmla="+- 0 1673 998"/>
                              <a:gd name="T77" fmla="*/ T76 w 737"/>
                              <a:gd name="T78" fmla="+- 0 540 509"/>
                              <a:gd name="T79" fmla="*/ 540 h 785"/>
                              <a:gd name="T80" fmla="+- 0 1695 998"/>
                              <a:gd name="T81" fmla="*/ T80 w 737"/>
                              <a:gd name="T82" fmla="+- 0 549 509"/>
                              <a:gd name="T83" fmla="*/ 549 h 785"/>
                              <a:gd name="T84" fmla="+- 0 1704 998"/>
                              <a:gd name="T85" fmla="*/ T84 w 737"/>
                              <a:gd name="T86" fmla="+- 0 571 509"/>
                              <a:gd name="T87" fmla="*/ 571 h 785"/>
                              <a:gd name="T88" fmla="+- 0 1697 998"/>
                              <a:gd name="T89" fmla="*/ T88 w 737"/>
                              <a:gd name="T90" fmla="+- 0 514 509"/>
                              <a:gd name="T91" fmla="*/ 514 h 785"/>
                              <a:gd name="T92" fmla="+- 0 1061 998"/>
                              <a:gd name="T93" fmla="*/ T92 w 737"/>
                              <a:gd name="T94" fmla="+- 0 509 509"/>
                              <a:gd name="T95" fmla="*/ 509 h 785"/>
                              <a:gd name="T96" fmla="+- 0 1017 998"/>
                              <a:gd name="T97" fmla="*/ T96 w 737"/>
                              <a:gd name="T98" fmla="+- 0 527 509"/>
                              <a:gd name="T99" fmla="*/ 527 h 785"/>
                              <a:gd name="T100" fmla="+- 0 998 998"/>
                              <a:gd name="T101" fmla="*/ T100 w 737"/>
                              <a:gd name="T102" fmla="+- 0 571 509"/>
                              <a:gd name="T103" fmla="*/ 571 h 785"/>
                              <a:gd name="T104" fmla="+- 0 1003 998"/>
                              <a:gd name="T105" fmla="*/ T104 w 737"/>
                              <a:gd name="T106" fmla="+- 0 1256 509"/>
                              <a:gd name="T107" fmla="*/ 1256 h 785"/>
                              <a:gd name="T108" fmla="+- 0 1036 998"/>
                              <a:gd name="T109" fmla="*/ T108 w 737"/>
                              <a:gd name="T110" fmla="+- 0 1289 509"/>
                              <a:gd name="T111" fmla="*/ 1289 h 785"/>
                              <a:gd name="T112" fmla="+- 0 1673 998"/>
                              <a:gd name="T113" fmla="*/ T112 w 737"/>
                              <a:gd name="T114" fmla="+- 0 1294 509"/>
                              <a:gd name="T115" fmla="*/ 1294 h 785"/>
                              <a:gd name="T116" fmla="+- 0 1717 998"/>
                              <a:gd name="T117" fmla="*/ T116 w 737"/>
                              <a:gd name="T118" fmla="+- 0 1276 509"/>
                              <a:gd name="T119" fmla="*/ 1276 h 785"/>
                              <a:gd name="T120" fmla="+- 0 1730 998"/>
                              <a:gd name="T121" fmla="*/ T120 w 737"/>
                              <a:gd name="T122" fmla="+- 0 1256 509"/>
                              <a:gd name="T123" fmla="*/ 1256 h 785"/>
                              <a:gd name="T124" fmla="+- 0 1735 998"/>
                              <a:gd name="T125" fmla="*/ T124 w 737"/>
                              <a:gd name="T126" fmla="+- 0 571 509"/>
                              <a:gd name="T127" fmla="*/ 571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7" h="785">
                                <a:moveTo>
                                  <a:pt x="669" y="74"/>
                                </a:moveTo>
                                <a:lnTo>
                                  <a:pt x="662" y="67"/>
                                </a:lnTo>
                                <a:lnTo>
                                  <a:pt x="638" y="67"/>
                                </a:lnTo>
                                <a:lnTo>
                                  <a:pt x="638" y="98"/>
                                </a:lnTo>
                                <a:lnTo>
                                  <a:pt x="638" y="183"/>
                                </a:lnTo>
                                <a:lnTo>
                                  <a:pt x="100" y="183"/>
                                </a:lnTo>
                                <a:lnTo>
                                  <a:pt x="100" y="98"/>
                                </a:lnTo>
                                <a:lnTo>
                                  <a:pt x="638" y="98"/>
                                </a:lnTo>
                                <a:lnTo>
                                  <a:pt x="638" y="67"/>
                                </a:lnTo>
                                <a:lnTo>
                                  <a:pt x="75" y="67"/>
                                </a:lnTo>
                                <a:lnTo>
                                  <a:pt x="68" y="74"/>
                                </a:lnTo>
                                <a:lnTo>
                                  <a:pt x="68" y="207"/>
                                </a:lnTo>
                                <a:lnTo>
                                  <a:pt x="75" y="214"/>
                                </a:lnTo>
                                <a:lnTo>
                                  <a:pt x="662" y="214"/>
                                </a:lnTo>
                                <a:lnTo>
                                  <a:pt x="669" y="207"/>
                                </a:lnTo>
                                <a:lnTo>
                                  <a:pt x="669" y="183"/>
                                </a:lnTo>
                                <a:lnTo>
                                  <a:pt x="669" y="98"/>
                                </a:lnTo>
                                <a:lnTo>
                                  <a:pt x="669" y="74"/>
                                </a:lnTo>
                                <a:close/>
                                <a:moveTo>
                                  <a:pt x="737" y="62"/>
                                </a:moveTo>
                                <a:lnTo>
                                  <a:pt x="732" y="38"/>
                                </a:lnTo>
                                <a:lnTo>
                                  <a:pt x="728" y="31"/>
                                </a:lnTo>
                                <a:lnTo>
                                  <a:pt x="719" y="18"/>
                                </a:lnTo>
                                <a:lnTo>
                                  <a:pt x="706" y="9"/>
                                </a:lnTo>
                                <a:lnTo>
                                  <a:pt x="706" y="62"/>
                                </a:lnTo>
                                <a:lnTo>
                                  <a:pt x="706" y="723"/>
                                </a:lnTo>
                                <a:lnTo>
                                  <a:pt x="703" y="735"/>
                                </a:lnTo>
                                <a:lnTo>
                                  <a:pt x="697" y="745"/>
                                </a:lnTo>
                                <a:lnTo>
                                  <a:pt x="687" y="751"/>
                                </a:lnTo>
                                <a:lnTo>
                                  <a:pt x="675" y="754"/>
                                </a:lnTo>
                                <a:lnTo>
                                  <a:pt x="63" y="754"/>
                                </a:lnTo>
                                <a:lnTo>
                                  <a:pt x="51" y="751"/>
                                </a:lnTo>
                                <a:lnTo>
                                  <a:pt x="41" y="745"/>
                                </a:lnTo>
                                <a:lnTo>
                                  <a:pt x="34" y="735"/>
                                </a:lnTo>
                                <a:lnTo>
                                  <a:pt x="32" y="723"/>
                                </a:lnTo>
                                <a:lnTo>
                                  <a:pt x="32" y="62"/>
                                </a:lnTo>
                                <a:lnTo>
                                  <a:pt x="34" y="50"/>
                                </a:lnTo>
                                <a:lnTo>
                                  <a:pt x="41" y="40"/>
                                </a:lnTo>
                                <a:lnTo>
                                  <a:pt x="51" y="34"/>
                                </a:lnTo>
                                <a:lnTo>
                                  <a:pt x="63" y="31"/>
                                </a:lnTo>
                                <a:lnTo>
                                  <a:pt x="675" y="31"/>
                                </a:lnTo>
                                <a:lnTo>
                                  <a:pt x="687" y="34"/>
                                </a:lnTo>
                                <a:lnTo>
                                  <a:pt x="697" y="40"/>
                                </a:lnTo>
                                <a:lnTo>
                                  <a:pt x="703" y="50"/>
                                </a:lnTo>
                                <a:lnTo>
                                  <a:pt x="706" y="62"/>
                                </a:lnTo>
                                <a:lnTo>
                                  <a:pt x="706" y="9"/>
                                </a:lnTo>
                                <a:lnTo>
                                  <a:pt x="699" y="5"/>
                                </a:lnTo>
                                <a:lnTo>
                                  <a:pt x="675" y="0"/>
                                </a:lnTo>
                                <a:lnTo>
                                  <a:pt x="63" y="0"/>
                                </a:lnTo>
                                <a:lnTo>
                                  <a:pt x="38" y="5"/>
                                </a:lnTo>
                                <a:lnTo>
                                  <a:pt x="19" y="18"/>
                                </a:lnTo>
                                <a:lnTo>
                                  <a:pt x="5" y="38"/>
                                </a:lnTo>
                                <a:lnTo>
                                  <a:pt x="0" y="62"/>
                                </a:lnTo>
                                <a:lnTo>
                                  <a:pt x="0" y="723"/>
                                </a:lnTo>
                                <a:lnTo>
                                  <a:pt x="5" y="747"/>
                                </a:lnTo>
                                <a:lnTo>
                                  <a:pt x="19" y="767"/>
                                </a:lnTo>
                                <a:lnTo>
                                  <a:pt x="38" y="780"/>
                                </a:lnTo>
                                <a:lnTo>
                                  <a:pt x="63" y="785"/>
                                </a:lnTo>
                                <a:lnTo>
                                  <a:pt x="675" y="785"/>
                                </a:lnTo>
                                <a:lnTo>
                                  <a:pt x="699" y="780"/>
                                </a:lnTo>
                                <a:lnTo>
                                  <a:pt x="719" y="767"/>
                                </a:lnTo>
                                <a:lnTo>
                                  <a:pt x="728" y="754"/>
                                </a:lnTo>
                                <a:lnTo>
                                  <a:pt x="732" y="747"/>
                                </a:lnTo>
                                <a:lnTo>
                                  <a:pt x="737" y="723"/>
                                </a:lnTo>
                                <a:lnTo>
                                  <a:pt x="737" y="62"/>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50" name="docshape30"/>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1066" y="777"/>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31"/>
                        <wps:cNvSpPr/>
                        <wps:spPr bwMode="auto">
                          <a:xfrm>
                            <a:off x="1330" y="633"/>
                            <a:ext cx="280" cy="32"/>
                          </a:xfrm>
                          <a:custGeom>
                            <a:avLst/>
                            <a:gdLst>
                              <a:gd name="T0" fmla="+- 0 1376 1331"/>
                              <a:gd name="T1" fmla="*/ T0 w 280"/>
                              <a:gd name="T2" fmla="+- 0 641 634"/>
                              <a:gd name="T3" fmla="*/ 641 h 32"/>
                              <a:gd name="T4" fmla="+- 0 1369 1331"/>
                              <a:gd name="T5" fmla="*/ T4 w 280"/>
                              <a:gd name="T6" fmla="+- 0 634 634"/>
                              <a:gd name="T7" fmla="*/ 634 h 32"/>
                              <a:gd name="T8" fmla="+- 0 1360 1331"/>
                              <a:gd name="T9" fmla="*/ T8 w 280"/>
                              <a:gd name="T10" fmla="+- 0 634 634"/>
                              <a:gd name="T11" fmla="*/ 634 h 32"/>
                              <a:gd name="T12" fmla="+- 0 1338 1331"/>
                              <a:gd name="T13" fmla="*/ T12 w 280"/>
                              <a:gd name="T14" fmla="+- 0 634 634"/>
                              <a:gd name="T15" fmla="*/ 634 h 32"/>
                              <a:gd name="T16" fmla="+- 0 1331 1331"/>
                              <a:gd name="T17" fmla="*/ T16 w 280"/>
                              <a:gd name="T18" fmla="+- 0 641 634"/>
                              <a:gd name="T19" fmla="*/ 641 h 32"/>
                              <a:gd name="T20" fmla="+- 0 1331 1331"/>
                              <a:gd name="T21" fmla="*/ T20 w 280"/>
                              <a:gd name="T22" fmla="+- 0 658 634"/>
                              <a:gd name="T23" fmla="*/ 658 h 32"/>
                              <a:gd name="T24" fmla="+- 0 1338 1331"/>
                              <a:gd name="T25" fmla="*/ T24 w 280"/>
                              <a:gd name="T26" fmla="+- 0 665 634"/>
                              <a:gd name="T27" fmla="*/ 665 h 32"/>
                              <a:gd name="T28" fmla="+- 0 1369 1331"/>
                              <a:gd name="T29" fmla="*/ T28 w 280"/>
                              <a:gd name="T30" fmla="+- 0 665 634"/>
                              <a:gd name="T31" fmla="*/ 665 h 32"/>
                              <a:gd name="T32" fmla="+- 0 1376 1331"/>
                              <a:gd name="T33" fmla="*/ T32 w 280"/>
                              <a:gd name="T34" fmla="+- 0 658 634"/>
                              <a:gd name="T35" fmla="*/ 658 h 32"/>
                              <a:gd name="T36" fmla="+- 0 1376 1331"/>
                              <a:gd name="T37" fmla="*/ T36 w 280"/>
                              <a:gd name="T38" fmla="+- 0 641 634"/>
                              <a:gd name="T39" fmla="*/ 641 h 32"/>
                              <a:gd name="T40" fmla="+- 0 1611 1331"/>
                              <a:gd name="T41" fmla="*/ T40 w 280"/>
                              <a:gd name="T42" fmla="+- 0 641 634"/>
                              <a:gd name="T43" fmla="*/ 641 h 32"/>
                              <a:gd name="T44" fmla="+- 0 1604 1331"/>
                              <a:gd name="T45" fmla="*/ T44 w 280"/>
                              <a:gd name="T46" fmla="+- 0 634 634"/>
                              <a:gd name="T47" fmla="*/ 634 h 32"/>
                              <a:gd name="T48" fmla="+- 0 1595 1331"/>
                              <a:gd name="T49" fmla="*/ T48 w 280"/>
                              <a:gd name="T50" fmla="+- 0 634 634"/>
                              <a:gd name="T51" fmla="*/ 634 h 32"/>
                              <a:gd name="T52" fmla="+- 0 1402 1331"/>
                              <a:gd name="T53" fmla="*/ T52 w 280"/>
                              <a:gd name="T54" fmla="+- 0 634 634"/>
                              <a:gd name="T55" fmla="*/ 634 h 32"/>
                              <a:gd name="T56" fmla="+- 0 1395 1331"/>
                              <a:gd name="T57" fmla="*/ T56 w 280"/>
                              <a:gd name="T58" fmla="+- 0 641 634"/>
                              <a:gd name="T59" fmla="*/ 641 h 32"/>
                              <a:gd name="T60" fmla="+- 0 1395 1331"/>
                              <a:gd name="T61" fmla="*/ T60 w 280"/>
                              <a:gd name="T62" fmla="+- 0 658 634"/>
                              <a:gd name="T63" fmla="*/ 658 h 32"/>
                              <a:gd name="T64" fmla="+- 0 1402 1331"/>
                              <a:gd name="T65" fmla="*/ T64 w 280"/>
                              <a:gd name="T66" fmla="+- 0 665 634"/>
                              <a:gd name="T67" fmla="*/ 665 h 32"/>
                              <a:gd name="T68" fmla="+- 0 1604 1331"/>
                              <a:gd name="T69" fmla="*/ T68 w 280"/>
                              <a:gd name="T70" fmla="+- 0 665 634"/>
                              <a:gd name="T71" fmla="*/ 665 h 32"/>
                              <a:gd name="T72" fmla="+- 0 1611 1331"/>
                              <a:gd name="T73" fmla="*/ T72 w 280"/>
                              <a:gd name="T74" fmla="+- 0 658 634"/>
                              <a:gd name="T75" fmla="*/ 658 h 32"/>
                              <a:gd name="T76" fmla="+- 0 1611 1331"/>
                              <a:gd name="T77" fmla="*/ T76 w 280"/>
                              <a:gd name="T78" fmla="+- 0 641 634"/>
                              <a:gd name="T79" fmla="*/ 64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0" h="32">
                                <a:moveTo>
                                  <a:pt x="45" y="7"/>
                                </a:moveTo>
                                <a:lnTo>
                                  <a:pt x="38" y="0"/>
                                </a:lnTo>
                                <a:lnTo>
                                  <a:pt x="29" y="0"/>
                                </a:lnTo>
                                <a:lnTo>
                                  <a:pt x="7" y="0"/>
                                </a:lnTo>
                                <a:lnTo>
                                  <a:pt x="0" y="7"/>
                                </a:lnTo>
                                <a:lnTo>
                                  <a:pt x="0" y="24"/>
                                </a:lnTo>
                                <a:lnTo>
                                  <a:pt x="7" y="31"/>
                                </a:lnTo>
                                <a:lnTo>
                                  <a:pt x="38" y="31"/>
                                </a:lnTo>
                                <a:lnTo>
                                  <a:pt x="45" y="24"/>
                                </a:lnTo>
                                <a:lnTo>
                                  <a:pt x="45" y="7"/>
                                </a:lnTo>
                                <a:close/>
                                <a:moveTo>
                                  <a:pt x="280" y="7"/>
                                </a:moveTo>
                                <a:lnTo>
                                  <a:pt x="273" y="0"/>
                                </a:lnTo>
                                <a:lnTo>
                                  <a:pt x="264" y="0"/>
                                </a:lnTo>
                                <a:lnTo>
                                  <a:pt x="71" y="0"/>
                                </a:lnTo>
                                <a:lnTo>
                                  <a:pt x="64" y="7"/>
                                </a:lnTo>
                                <a:lnTo>
                                  <a:pt x="64" y="24"/>
                                </a:lnTo>
                                <a:lnTo>
                                  <a:pt x="71" y="31"/>
                                </a:lnTo>
                                <a:lnTo>
                                  <a:pt x="273" y="31"/>
                                </a:lnTo>
                                <a:lnTo>
                                  <a:pt x="280" y="24"/>
                                </a:lnTo>
                                <a:lnTo>
                                  <a:pt x="280" y="7"/>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1D5EE38" id="Group 48" o:spid="_x0000_s1026" alt="calculator" style="position:absolute;margin-left:1in;margin-top:.2pt;width:36.85pt;height:39.25pt;z-index:251660288;mso-position-horizontal-relative:page" coordorigin="998,509" coordsize="73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">
                <v:shape id="docshape29" o:spid="_x0000_s1027" style="position:absolute;left:998;top:508;width:737;height:785;visibility:visible;mso-wrap-style:square;v-text-anchor:top" coordsize="73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" path="m669,74r-7,-7l638,67r,31l638,183r-538,l100,98r538,l638,67,75,67r-7,7l68,207r7,7l662,214r7,-7l669,183r,-85l669,74xm737,62l732,38r-4,-7l719,18,706,9r,53l706,723r-3,12l697,745r-10,6l675,754r-612,l51,751,41,745,34,735,32,723,32,62,34,50,41,40,51,34,63,31r612,l687,34r10,6l703,50r3,12l706,9,699,5,675,,63,,38,5,19,18,5,38,,62,,723r5,24l19,767r19,13l63,785r612,l699,780r20,-13l728,754r4,-7l737,723r,-661xe" fillcolor="#389a41" stroked="f">
                  <v:path arrowok="t" o:connecttype="custom" o:connectlocs="662,576;638,607;100,692;638,607;75,576;68,716;662,723;669,692;669,583;732,547;719,527;706,571;703,1244;687,1260;63,1263;41,1254;32,1232;34,559;51,543;675,540;697,549;706,571;699,514;63,509;19,527;0,571;5,1256;38,1289;675,1294;719,1276;732,1256;737,57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028" type="#_x0000_t75" style="position:absolute;left:1066;top:777;width:601;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">
                  <v:imagedata r:id="rId28" o:title=""/>
                </v:shape>
                <v:shape id="docshape31" o:spid="_x0000_s1029" style="position:absolute;left:1330;top:633;width:280;height:32;visibility:visible;mso-wrap-style:square;v-text-anchor:top" coordsize="2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" path="m45,7l38,,29,,7,,,7,,24r7,7l38,31r7,-7l45,7xm280,7l273,r-9,l71,,64,7r,17l71,31r202,l280,24r,-17xe" fillcolor="#389a41" stroked="f">
                  <v:path arrowok="t" o:connecttype="custom" o:connectlocs="45,641;38,634;29,634;7,634;0,641;0,658;7,665;38,665;45,658;45,641;280,641;273,634;264,634;71,634;64,641;64,658;71,665;273,665;280,658;280,641" o:connectangles="0,0,0,0,0,0,0,0,0,0,0,0,0,0,0,0,0,0,0,0"/>
                </v:shape>
                <w10:wrap type="square" anchorx="page"/>
              </v:group>
            </w:pict>
          </mc:Fallback>
        </mc:AlternateContent>
      </w:r>
      <w:r w:rsidRPr="002D70C5">
        <w:rPr>
          <w:rFonts w:ascii="Open Sans" w:hAnsi="Open Sans" w:cs="Open Sans"/>
          <w:color w:val="3B3838" w:themeColor="background2" w:themeShade="40"/>
          <w:sz w:val="24"/>
          <w:szCs w:val="24"/>
          <w:u w:val="single"/>
          <w:lang w:val="es"/>
        </w:rPr>
        <w:t>*</w:t>
      </w:r>
      <w:r w:rsidRPr="002D70C5">
        <w:rPr>
          <w:rFonts w:ascii="Open Sans" w:hAnsi="Open Sans" w:cs="Open Sans"/>
          <w:b/>
          <w:bCs/>
          <w:color w:val="3B3838" w:themeColor="background2" w:themeShade="40"/>
          <w:sz w:val="24"/>
          <w:szCs w:val="24"/>
          <w:u w:val="single"/>
          <w:lang w:val="es"/>
        </w:rPr>
        <w:t>Un PATROCINADOR FISCAL</w:t>
      </w:r>
      <w:r w:rsidRPr="002D70C5">
        <w:rPr>
          <w:rFonts w:ascii="Open Sans" w:hAnsi="Open Sans" w:cs="Open Sans"/>
          <w:sz w:val="24"/>
          <w:szCs w:val="24"/>
          <w:lang w:val="es"/>
        </w:rPr>
        <w:t xml:space="preserve"> es una organización sin fines de lucro 501(c)(3) que acepta actuar como fideicomisaria de los fondos de su proyecto y asume responsabilidades financieras relacionadas con el mantenimiento de registros y el desembolso de fondos. Si su organización no es una organización sin fines de lucro 501(c)(3), debe conseguir un patrocinador fiscal para su contrato con la ciudad de Seattle. Para los grupos que deben contratar un patrocinador fiscal, muchas veces se cobra una comisión del 5 % al 10 % del total de la subvención. Esta comisión puede incluirse en el presupuesto de su propuesta.</w:t>
      </w:r>
    </w:p>
    <w:p w14:paraId="00035D35" w14:textId="77777777" w:rsidR="00336119" w:rsidRPr="0087567F" w:rsidRDefault="00336119" w:rsidP="00336119">
      <w:pPr>
        <w:pStyle w:val="paragraph"/>
        <w:spacing w:before="0" w:beforeAutospacing="0" w:after="0" w:afterAutospacing="0"/>
        <w:textAlignment w:val="baseline"/>
        <w:rPr>
          <w:rStyle w:val="normaltextrun"/>
          <w:rFonts w:ascii="Open Sans" w:hAnsi="Open Sans" w:cs="Open Sans"/>
          <w:sz w:val="6"/>
          <w:szCs w:val="6"/>
        </w:rPr>
      </w:pPr>
      <w:r w:rsidRPr="0087567F">
        <w:rPr>
          <w:rStyle w:val="eop"/>
          <w:rFonts w:ascii="Open Sans" w:hAnsi="Open Sans" w:cs="Open Sans"/>
          <w:sz w:val="12"/>
          <w:szCs w:val="12"/>
        </w:rPr>
        <w:t> </w:t>
      </w:r>
    </w:p>
    <w:p w14:paraId="1C1B602C" w14:textId="77777777" w:rsidR="00336119" w:rsidRDefault="00336119" w:rsidP="00336119">
      <w:pPr>
        <w:pStyle w:val="paragraph"/>
        <w:widowControl w:val="0"/>
        <w:spacing w:before="2" w:beforeAutospacing="0" w:after="0" w:afterAutospacing="0"/>
        <w:textAlignment w:val="baseline"/>
        <w:rPr>
          <w:rFonts w:ascii="Open Sans" w:eastAsia="Open Sans" w:hAnsi="Open Sans" w:cs="Open Sans"/>
          <w:i/>
          <w:color w:val="3B3838" w:themeColor="background2" w:themeShade="40"/>
          <w:sz w:val="26"/>
          <w:szCs w:val="26"/>
        </w:rPr>
      </w:pPr>
      <w:r w:rsidRPr="008505BB">
        <w:rPr>
          <w:rFonts w:ascii="Open Sans" w:eastAsia="Open Sans" w:hAnsi="Open Sans" w:cs="Open Sans"/>
          <w:i/>
          <w:color w:val="3B3838" w:themeColor="background2" w:themeShade="40"/>
          <w:sz w:val="26"/>
          <w:szCs w:val="26"/>
          <w:lang w:val="es"/>
        </w:rPr>
        <w:t xml:space="preserve">Nota: Se permite solo una solicitud por organización, excepto si la organización actúa como patrocinador fiscal de varios grupos. </w:t>
      </w:r>
    </w:p>
    <w:p w14:paraId="61452803" w14:textId="77777777" w:rsidR="00336119" w:rsidRPr="00C27E7C" w:rsidRDefault="00336119" w:rsidP="00336119">
      <w:pPr>
        <w:pStyle w:val="paragraph"/>
        <w:widowControl w:val="0"/>
        <w:spacing w:before="2" w:beforeAutospacing="0" w:after="0" w:afterAutospacing="0"/>
        <w:textAlignment w:val="baseline"/>
        <w:rPr>
          <w:rFonts w:ascii="Open Sans" w:eastAsia="Open Sans" w:hAnsi="Open Sans" w:cs="Open Sans"/>
          <w:i/>
          <w:color w:val="3B3838" w:themeColor="background2" w:themeShade="40"/>
          <w:sz w:val="26"/>
          <w:szCs w:val="26"/>
        </w:rPr>
      </w:pPr>
    </w:p>
    <w:p w14:paraId="351CF350" w14:textId="77777777" w:rsidR="00336119" w:rsidRPr="00002494" w:rsidRDefault="00336119" w:rsidP="0022095A">
      <w:pPr>
        <w:pStyle w:val="Heading2"/>
      </w:pPr>
      <w:bookmarkStart w:id="6" w:name="_Toc256000005"/>
      <w:r w:rsidRPr="00002494">
        <w:t>Ejemplos de actividades elegibles</w:t>
      </w:r>
      <w:bookmarkEnd w:id="6"/>
      <w:r w:rsidRPr="00002494">
        <w:t xml:space="preserve">  </w:t>
      </w:r>
    </w:p>
    <w:p w14:paraId="32AF1BBB" w14:textId="77777777" w:rsidR="00336119" w:rsidRPr="002D70C5" w:rsidRDefault="00336119" w:rsidP="00336119">
      <w:pPr>
        <w:rPr>
          <w:rFonts w:ascii="Open Sans" w:hAnsi="Open Sans" w:cs="Open Sans"/>
          <w:color w:val="000000" w:themeColor="text1"/>
          <w:sz w:val="24"/>
          <w:szCs w:val="28"/>
        </w:rPr>
        <w:sectPr w:rsidR="00336119" w:rsidRPr="002D70C5" w:rsidSect="0075197A">
          <w:footerReference w:type="default" r:id="rId29"/>
          <w:pgSz w:w="12240" w:h="15840"/>
          <w:pgMar w:top="900" w:right="1440" w:bottom="1440" w:left="1440" w:header="720" w:footer="150" w:gutter="0"/>
          <w:cols w:space="720"/>
          <w:docGrid w:linePitch="360"/>
        </w:sectPr>
      </w:pPr>
      <w:r w:rsidRPr="002D70C5">
        <w:rPr>
          <w:rFonts w:ascii="Open Sans" w:hAnsi="Open Sans" w:cs="Open Sans"/>
          <w:color w:val="000000" w:themeColor="text1"/>
          <w:sz w:val="24"/>
          <w:szCs w:val="28"/>
          <w:lang w:val="es"/>
        </w:rPr>
        <w:t xml:space="preserve">Las siguientes son </w:t>
      </w:r>
      <w:r w:rsidRPr="002D70C5">
        <w:rPr>
          <w:rFonts w:ascii="Open Sans" w:hAnsi="Open Sans" w:cs="Open Sans"/>
          <w:i/>
          <w:color w:val="000000" w:themeColor="text1"/>
          <w:spacing w:val="-1"/>
          <w:sz w:val="24"/>
          <w:szCs w:val="28"/>
          <w:lang w:val="es"/>
        </w:rPr>
        <w:t>ideas</w:t>
      </w:r>
      <w:r w:rsidRPr="002D70C5">
        <w:rPr>
          <w:rFonts w:ascii="Open Sans" w:hAnsi="Open Sans" w:cs="Open Sans"/>
          <w:color w:val="000000" w:themeColor="text1"/>
          <w:sz w:val="24"/>
          <w:szCs w:val="28"/>
          <w:lang w:val="es"/>
        </w:rPr>
        <w:t xml:space="preserve"> de actividades elegibles: </w:t>
      </w:r>
    </w:p>
    <w:p w14:paraId="02C79C58" w14:textId="77777777" w:rsidR="00336119" w:rsidRPr="002D70C5" w:rsidRDefault="00336119" w:rsidP="00336119">
      <w:pPr>
        <w:numPr>
          <w:ilvl w:val="0"/>
          <w:numId w:val="20"/>
        </w:numPr>
        <w:contextualSpacing/>
        <w:rPr>
          <w:rFonts w:ascii="Open Sans" w:hAnsi="Open Sans" w:cs="Open Sans"/>
          <w:sz w:val="24"/>
          <w:szCs w:val="28"/>
        </w:rPr>
      </w:pPr>
      <w:r w:rsidRPr="002D70C5">
        <w:rPr>
          <w:rFonts w:ascii="Open Sans" w:hAnsi="Open Sans" w:cs="Open Sans"/>
          <w:b/>
          <w:bCs/>
          <w:color w:val="538135" w:themeColor="accent6" w:themeShade="BF"/>
          <w:sz w:val="24"/>
          <w:szCs w:val="28"/>
          <w:lang w:val="es"/>
        </w:rPr>
        <w:t>*</w:t>
      </w:r>
      <w:r w:rsidRPr="002D70C5">
        <w:rPr>
          <w:rFonts w:ascii="Open Sans" w:hAnsi="Open Sans" w:cs="Open Sans"/>
          <w:sz w:val="24"/>
          <w:szCs w:val="28"/>
          <w:lang w:val="es"/>
        </w:rPr>
        <w:t>proyecto de capital o de mejora física, como un nuevo invernadero, riego agrícola o cocina comercial</w:t>
      </w:r>
    </w:p>
    <w:p w14:paraId="3EC5936B" w14:textId="77777777" w:rsidR="00336119" w:rsidRPr="002D70C5" w:rsidRDefault="00336119" w:rsidP="00336119">
      <w:pPr>
        <w:numPr>
          <w:ilvl w:val="0"/>
          <w:numId w:val="20"/>
        </w:numPr>
        <w:contextualSpacing/>
        <w:rPr>
          <w:rFonts w:ascii="Open Sans" w:hAnsi="Open Sans" w:cs="Open Sans"/>
          <w:sz w:val="24"/>
          <w:szCs w:val="28"/>
        </w:rPr>
      </w:pPr>
      <w:r w:rsidRPr="002D70C5">
        <w:rPr>
          <w:rFonts w:ascii="Open Sans" w:hAnsi="Open Sans" w:cs="Open Sans"/>
          <w:sz w:val="24"/>
          <w:szCs w:val="28"/>
          <w:lang w:val="es"/>
        </w:rPr>
        <w:t>desarrollo de coaliciones para promover la justicia y la soberanía alimentarias</w:t>
      </w:r>
    </w:p>
    <w:p w14:paraId="3CB5333C" w14:textId="77777777" w:rsidR="00336119" w:rsidRPr="002D70C5" w:rsidRDefault="00336119" w:rsidP="00336119">
      <w:pPr>
        <w:numPr>
          <w:ilvl w:val="0"/>
          <w:numId w:val="20"/>
        </w:numPr>
        <w:contextualSpacing/>
        <w:rPr>
          <w:rFonts w:ascii="Open Sans" w:hAnsi="Open Sans" w:cs="Open Sans"/>
          <w:sz w:val="24"/>
          <w:szCs w:val="28"/>
        </w:rPr>
      </w:pPr>
      <w:r w:rsidRPr="002D70C5">
        <w:rPr>
          <w:rFonts w:ascii="Open Sans" w:hAnsi="Open Sans" w:cs="Open Sans"/>
          <w:sz w:val="24"/>
          <w:szCs w:val="28"/>
          <w:lang w:val="es"/>
        </w:rPr>
        <w:t>organización comunitaria</w:t>
      </w:r>
    </w:p>
    <w:p w14:paraId="0E7B5A98" w14:textId="77777777" w:rsidR="00336119" w:rsidRPr="002D70C5" w:rsidRDefault="00336119" w:rsidP="00336119">
      <w:pPr>
        <w:numPr>
          <w:ilvl w:val="0"/>
          <w:numId w:val="20"/>
        </w:numPr>
        <w:contextualSpacing/>
        <w:rPr>
          <w:rFonts w:ascii="Open Sans" w:hAnsi="Open Sans" w:cs="Open Sans"/>
          <w:sz w:val="24"/>
          <w:szCs w:val="28"/>
        </w:rPr>
      </w:pPr>
      <w:r w:rsidRPr="002D70C5">
        <w:rPr>
          <w:rFonts w:ascii="Open Sans" w:hAnsi="Open Sans" w:cs="Open Sans"/>
          <w:sz w:val="24"/>
          <w:szCs w:val="28"/>
          <w:lang w:val="es"/>
        </w:rPr>
        <w:t>programas de alimentación para adultos mayores</w:t>
      </w:r>
    </w:p>
    <w:p w14:paraId="2D4F2BDF"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8"/>
          <w:lang w:val="es"/>
        </w:rPr>
        <w:t>centro de distribución de alimentos</w:t>
      </w:r>
    </w:p>
    <w:p w14:paraId="5152DBC2"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4"/>
          <w:lang w:val="es"/>
        </w:rPr>
        <w:t>desarrollo de liderazgo en justicia alimentaria</w:t>
      </w:r>
    </w:p>
    <w:p w14:paraId="72C581D5"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4"/>
          <w:lang w:val="es"/>
        </w:rPr>
        <w:t>despensa de alimentos y servicios de comidas</w:t>
      </w:r>
    </w:p>
    <w:p w14:paraId="1E12B8D9" w14:textId="77777777" w:rsidR="00336119" w:rsidRPr="002D70C5" w:rsidRDefault="00336119" w:rsidP="00336119">
      <w:pPr>
        <w:numPr>
          <w:ilvl w:val="0"/>
          <w:numId w:val="20"/>
        </w:numPr>
        <w:ind w:right="135"/>
        <w:contextualSpacing/>
        <w:rPr>
          <w:rFonts w:ascii="Open Sans" w:hAnsi="Open Sans" w:cs="Open Sans"/>
          <w:sz w:val="24"/>
          <w:szCs w:val="24"/>
        </w:rPr>
      </w:pPr>
      <w:r w:rsidRPr="002D70C5">
        <w:rPr>
          <w:rFonts w:ascii="Open Sans" w:hAnsi="Open Sans" w:cs="Open Sans"/>
          <w:sz w:val="24"/>
          <w:szCs w:val="24"/>
          <w:lang w:val="es"/>
        </w:rPr>
        <w:t>jardinería o agricultura</w:t>
      </w:r>
    </w:p>
    <w:p w14:paraId="4F4A2909"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4"/>
          <w:lang w:val="es"/>
        </w:rPr>
        <w:t>formación laboral relacionada con la alimentación</w:t>
      </w:r>
    </w:p>
    <w:p w14:paraId="6B150DB1"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4"/>
          <w:lang w:val="es"/>
        </w:rPr>
        <w:t>actividades que fomenten oportunidades económicas en el sistema alimentario</w:t>
      </w:r>
    </w:p>
    <w:p w14:paraId="21BB2DD2"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4"/>
          <w:lang w:val="es"/>
        </w:rPr>
        <w:t xml:space="preserve">narración y preservación o educación cultural </w:t>
      </w:r>
    </w:p>
    <w:p w14:paraId="24D9A822" w14:textId="77777777" w:rsidR="00336119" w:rsidRPr="002D70C5" w:rsidRDefault="00336119" w:rsidP="00336119">
      <w:pPr>
        <w:numPr>
          <w:ilvl w:val="0"/>
          <w:numId w:val="20"/>
        </w:numPr>
        <w:contextualSpacing/>
        <w:rPr>
          <w:rFonts w:ascii="Open Sans" w:hAnsi="Open Sans" w:cs="Open Sans"/>
          <w:sz w:val="24"/>
          <w:szCs w:val="24"/>
        </w:rPr>
      </w:pPr>
      <w:r w:rsidRPr="002D70C5">
        <w:rPr>
          <w:rFonts w:ascii="Open Sans" w:hAnsi="Open Sans" w:cs="Open Sans"/>
          <w:sz w:val="24"/>
          <w:szCs w:val="24"/>
          <w:lang w:val="es"/>
        </w:rPr>
        <w:t xml:space="preserve">programas de alimentación para jóvenes </w:t>
      </w:r>
    </w:p>
    <w:p w14:paraId="4D13E7D5" w14:textId="77777777" w:rsidR="00336119" w:rsidRPr="002D70C5" w:rsidRDefault="00336119" w:rsidP="00336119">
      <w:pPr>
        <w:numPr>
          <w:ilvl w:val="0"/>
          <w:numId w:val="20"/>
        </w:numPr>
        <w:contextualSpacing/>
        <w:rPr>
          <w:rFonts w:ascii="Open Sans" w:hAnsi="Open Sans" w:cs="Open Sans"/>
          <w:sz w:val="24"/>
          <w:szCs w:val="24"/>
        </w:rPr>
        <w:sectPr w:rsidR="00336119" w:rsidRPr="002D70C5" w:rsidSect="0075197A">
          <w:headerReference w:type="default" r:id="rId30"/>
          <w:type w:val="continuous"/>
          <w:pgSz w:w="12240" w:h="15840"/>
          <w:pgMar w:top="1440" w:right="990" w:bottom="1440" w:left="1170" w:header="720" w:footer="720" w:gutter="0"/>
          <w:cols w:num="2" w:space="90"/>
          <w:docGrid w:linePitch="360"/>
        </w:sectPr>
      </w:pPr>
      <w:r w:rsidRPr="002D70C5">
        <w:rPr>
          <w:rFonts w:ascii="Open Sans" w:hAnsi="Open Sans" w:cs="Open Sans"/>
          <w:sz w:val="24"/>
          <w:szCs w:val="24"/>
          <w:lang w:val="es"/>
        </w:rPr>
        <w:t>¡... y mucho más</w:t>
      </w:r>
    </w:p>
    <w:p w14:paraId="0FB1BB29" w14:textId="77777777" w:rsidR="00336119" w:rsidRDefault="00336119" w:rsidP="00336119">
      <w:pPr>
        <w:rPr>
          <w:rFonts w:cs="Open Sans"/>
          <w:b/>
          <w:color w:val="3B3838" w:themeColor="background2" w:themeShade="40"/>
          <w:u w:val="single"/>
        </w:rPr>
      </w:pPr>
    </w:p>
    <w:p w14:paraId="3065D323" w14:textId="77777777" w:rsidR="00336119" w:rsidRPr="001D794F" w:rsidRDefault="00336119" w:rsidP="00336119">
      <w:pPr>
        <w:rPr>
          <w:rFonts w:ascii="Open Sans" w:hAnsi="Open Sans" w:cs="Open Sans"/>
          <w:sz w:val="18"/>
          <w:szCs w:val="18"/>
        </w:rPr>
      </w:pPr>
      <w:r w:rsidRPr="001D794F">
        <w:rPr>
          <w:rFonts w:ascii="Open Sans" w:hAnsi="Open Sans" w:cs="Open Sans"/>
          <w:b/>
          <w:bCs/>
          <w:noProof/>
          <w:color w:val="5FBC64"/>
          <w:sz w:val="18"/>
          <w:szCs w:val="18"/>
        </w:rPr>
        <mc:AlternateContent>
          <mc:Choice Requires="wpg">
            <w:drawing>
              <wp:anchor distT="0" distB="0" distL="114300" distR="114300" simplePos="0" relativeHeight="251658240" behindDoc="0" locked="0" layoutInCell="1" allowOverlap="1" wp14:anchorId="6C495BB6" wp14:editId="55503FF7">
                <wp:simplePos x="0" y="0"/>
                <wp:positionH relativeFrom="page">
                  <wp:posOffset>1001048</wp:posOffset>
                </wp:positionH>
                <wp:positionV relativeFrom="paragraph">
                  <wp:posOffset>107657</wp:posOffset>
                </wp:positionV>
                <wp:extent cx="621030" cy="408305"/>
                <wp:effectExtent l="0" t="0" r="7620" b="0"/>
                <wp:wrapSquare wrapText="bothSides"/>
                <wp:docPr id="19" name="Group 19" descr="Pile of cash"/>
                <wp:cNvGraphicFramePr/>
                <a:graphic xmlns:a="http://schemas.openxmlformats.org/drawingml/2006/main">
                  <a:graphicData uri="http://schemas.microsoft.com/office/word/2010/wordprocessingGroup">
                    <wpg:wgp>
                      <wpg:cNvGrpSpPr/>
                      <wpg:grpSpPr>
                        <a:xfrm>
                          <a:off x="0" y="0"/>
                          <a:ext cx="621030" cy="408305"/>
                          <a:chOff x="1584" y="-927"/>
                          <a:chExt cx="979" cy="852"/>
                        </a:xfrm>
                      </wpg:grpSpPr>
                      <pic:pic xmlns:pic="http://schemas.openxmlformats.org/drawingml/2006/picture">
                        <pic:nvPicPr>
                          <pic:cNvPr id="22" name="docshape64"/>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1951" y="-718"/>
                            <a:ext cx="24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65"/>
                        <wps:cNvSpPr/>
                        <wps:spPr bwMode="auto">
                          <a:xfrm>
                            <a:off x="1583" y="-928"/>
                            <a:ext cx="979" cy="852"/>
                          </a:xfrm>
                          <a:custGeom>
                            <a:avLst/>
                            <a:gdLst>
                              <a:gd name="T0" fmla="+- 0 1584 1584"/>
                              <a:gd name="T1" fmla="*/ T0 w 979"/>
                              <a:gd name="T2" fmla="+- 0 -752 -927"/>
                              <a:gd name="T3" fmla="*/ -752 h 852"/>
                              <a:gd name="T4" fmla="+- 0 2260 1584"/>
                              <a:gd name="T5" fmla="*/ T4 w 979"/>
                              <a:gd name="T6" fmla="+- 0 -75 -927"/>
                              <a:gd name="T7" fmla="*/ -75 h 852"/>
                              <a:gd name="T8" fmla="+- 0 2247 1584"/>
                              <a:gd name="T9" fmla="*/ T8 w 979"/>
                              <a:gd name="T10" fmla="+- 0 -119 -927"/>
                              <a:gd name="T11" fmla="*/ -119 h 852"/>
                              <a:gd name="T12" fmla="+- 0 2105 1584"/>
                              <a:gd name="T13" fmla="*/ T12 w 979"/>
                              <a:gd name="T14" fmla="+- 0 -256 -927"/>
                              <a:gd name="T15" fmla="*/ -256 h 852"/>
                              <a:gd name="T16" fmla="+- 0 1821 1584"/>
                              <a:gd name="T17" fmla="*/ T16 w 979"/>
                              <a:gd name="T18" fmla="+- 0 -365 -927"/>
                              <a:gd name="T19" fmla="*/ -365 h 852"/>
                              <a:gd name="T20" fmla="+- 0 1616 1584"/>
                              <a:gd name="T21" fmla="*/ T20 w 979"/>
                              <a:gd name="T22" fmla="+- 0 -537 -927"/>
                              <a:gd name="T23" fmla="*/ -537 h 852"/>
                              <a:gd name="T24" fmla="+- 0 1616 1584"/>
                              <a:gd name="T25" fmla="*/ T24 w 979"/>
                              <a:gd name="T26" fmla="+- 0 -610 -927"/>
                              <a:gd name="T27" fmla="*/ -610 h 852"/>
                              <a:gd name="T28" fmla="+- 0 1680 1584"/>
                              <a:gd name="T29" fmla="*/ T28 w 979"/>
                              <a:gd name="T30" fmla="+- 0 -664 -927"/>
                              <a:gd name="T31" fmla="*/ -664 h 852"/>
                              <a:gd name="T32" fmla="+- 0 1632 1584"/>
                              <a:gd name="T33" fmla="*/ T32 w 979"/>
                              <a:gd name="T34" fmla="+- 0 -747 -927"/>
                              <a:gd name="T35" fmla="*/ -747 h 852"/>
                              <a:gd name="T36" fmla="+- 0 2106 1584"/>
                              <a:gd name="T37" fmla="*/ T36 w 979"/>
                              <a:gd name="T38" fmla="+- 0 -255 -927"/>
                              <a:gd name="T39" fmla="*/ -255 h 852"/>
                              <a:gd name="T40" fmla="+- 0 2279 1584"/>
                              <a:gd name="T41" fmla="*/ T40 w 979"/>
                              <a:gd name="T42" fmla="+- 0 -119 -927"/>
                              <a:gd name="T43" fmla="*/ -119 h 852"/>
                              <a:gd name="T44" fmla="+- 0 2106 1584"/>
                              <a:gd name="T45" fmla="*/ T44 w 979"/>
                              <a:gd name="T46" fmla="+- 0 -255 -927"/>
                              <a:gd name="T47" fmla="*/ -255 h 852"/>
                              <a:gd name="T48" fmla="+- 0 2279 1584"/>
                              <a:gd name="T49" fmla="*/ T48 w 979"/>
                              <a:gd name="T50" fmla="+- 0 -119 -927"/>
                              <a:gd name="T51" fmla="*/ -119 h 852"/>
                              <a:gd name="T52" fmla="+- 0 2563 1584"/>
                              <a:gd name="T53" fmla="*/ T52 w 979"/>
                              <a:gd name="T54" fmla="+- 0 -282 -927"/>
                              <a:gd name="T55" fmla="*/ -282 h 852"/>
                              <a:gd name="T56" fmla="+- 0 2247 1584"/>
                              <a:gd name="T57" fmla="*/ T56 w 979"/>
                              <a:gd name="T58" fmla="+- 0 -174 -927"/>
                              <a:gd name="T59" fmla="*/ -174 h 852"/>
                              <a:gd name="T60" fmla="+- 0 2247 1584"/>
                              <a:gd name="T61" fmla="*/ T60 w 979"/>
                              <a:gd name="T62" fmla="+- 0 -228 -927"/>
                              <a:gd name="T63" fmla="*/ -228 h 852"/>
                              <a:gd name="T64" fmla="+- 0 2531 1584"/>
                              <a:gd name="T65" fmla="*/ T64 w 979"/>
                              <a:gd name="T66" fmla="+- 0 -319 -927"/>
                              <a:gd name="T67" fmla="*/ -319 h 852"/>
                              <a:gd name="T68" fmla="+- 0 2563 1584"/>
                              <a:gd name="T69" fmla="*/ T68 w 979"/>
                              <a:gd name="T70" fmla="+- 0 -282 -927"/>
                              <a:gd name="T71" fmla="*/ -282 h 852"/>
                              <a:gd name="T72" fmla="+- 0 2247 1584"/>
                              <a:gd name="T73" fmla="*/ T72 w 979"/>
                              <a:gd name="T74" fmla="+- 0 -246 -927"/>
                              <a:gd name="T75" fmla="*/ -246 h 852"/>
                              <a:gd name="T76" fmla="+- 0 2343 1584"/>
                              <a:gd name="T77" fmla="*/ T76 w 979"/>
                              <a:gd name="T78" fmla="+- 0 -283 -927"/>
                              <a:gd name="T79" fmla="*/ -283 h 852"/>
                              <a:gd name="T80" fmla="+- 0 2531 1584"/>
                              <a:gd name="T81" fmla="*/ T80 w 979"/>
                              <a:gd name="T82" fmla="+- 0 -391 -927"/>
                              <a:gd name="T83" fmla="*/ -391 h 852"/>
                              <a:gd name="T84" fmla="+- 0 2531 1584"/>
                              <a:gd name="T85" fmla="*/ T84 w 979"/>
                              <a:gd name="T86" fmla="+- 0 -337 -927"/>
                              <a:gd name="T87" fmla="*/ -337 h 852"/>
                              <a:gd name="T88" fmla="+- 0 1853 1584"/>
                              <a:gd name="T89" fmla="*/ T88 w 979"/>
                              <a:gd name="T90" fmla="+- 0 -582 -927"/>
                              <a:gd name="T91" fmla="*/ -582 h 852"/>
                              <a:gd name="T92" fmla="+- 0 2042 1584"/>
                              <a:gd name="T93" fmla="*/ T92 w 979"/>
                              <a:gd name="T94" fmla="+- 0 -292 -927"/>
                              <a:gd name="T95" fmla="*/ -292 h 852"/>
                              <a:gd name="T96" fmla="+- 0 2042 1584"/>
                              <a:gd name="T97" fmla="*/ T96 w 979"/>
                              <a:gd name="T98" fmla="+- 0 -364 -927"/>
                              <a:gd name="T99" fmla="*/ -364 h 852"/>
                              <a:gd name="T100" fmla="+- 0 2106 1584"/>
                              <a:gd name="T101" fmla="*/ T100 w 979"/>
                              <a:gd name="T102" fmla="+- 0 -418 -927"/>
                              <a:gd name="T103" fmla="*/ -418 h 852"/>
                              <a:gd name="T104" fmla="+- 0 2055 1584"/>
                              <a:gd name="T105" fmla="*/ T104 w 979"/>
                              <a:gd name="T106" fmla="+- 0 -502 -927"/>
                              <a:gd name="T107" fmla="*/ -502 h 852"/>
                              <a:gd name="T108" fmla="+- 0 2106 1584"/>
                              <a:gd name="T109" fmla="*/ T108 w 979"/>
                              <a:gd name="T110" fmla="+- 0 -418 -927"/>
                              <a:gd name="T111" fmla="*/ -418 h 852"/>
                              <a:gd name="T112" fmla="+- 0 2343 1584"/>
                              <a:gd name="T113" fmla="*/ T112 w 979"/>
                              <a:gd name="T114" fmla="+- 0 -283 -927"/>
                              <a:gd name="T115" fmla="*/ -283 h 852"/>
                              <a:gd name="T116" fmla="+- 0 2247 1584"/>
                              <a:gd name="T117" fmla="*/ T116 w 979"/>
                              <a:gd name="T118" fmla="+- 0 -338 -927"/>
                              <a:gd name="T119" fmla="*/ -338 h 852"/>
                              <a:gd name="T120" fmla="+- 0 2531 1584"/>
                              <a:gd name="T121" fmla="*/ T120 w 979"/>
                              <a:gd name="T122" fmla="+- 0 -428 -927"/>
                              <a:gd name="T123" fmla="*/ -428 h 852"/>
                              <a:gd name="T124" fmla="+- 0 2563 1584"/>
                              <a:gd name="T125" fmla="*/ T124 w 979"/>
                              <a:gd name="T126" fmla="+- 0 -391 -927"/>
                              <a:gd name="T127" fmla="*/ -391 h 852"/>
                              <a:gd name="T128" fmla="+- 0 2247 1584"/>
                              <a:gd name="T129" fmla="*/ T128 w 979"/>
                              <a:gd name="T130" fmla="+- 0 -355 -927"/>
                              <a:gd name="T131" fmla="*/ -355 h 852"/>
                              <a:gd name="T132" fmla="+- 0 2279 1584"/>
                              <a:gd name="T133" fmla="*/ T132 w 979"/>
                              <a:gd name="T134" fmla="+- 0 -355 -927"/>
                              <a:gd name="T135" fmla="*/ -355 h 852"/>
                              <a:gd name="T136" fmla="+- 0 2563 1584"/>
                              <a:gd name="T137" fmla="*/ T136 w 979"/>
                              <a:gd name="T138" fmla="+- 0 -500 -927"/>
                              <a:gd name="T139" fmla="*/ -500 h 852"/>
                              <a:gd name="T140" fmla="+- 0 2343 1584"/>
                              <a:gd name="T141" fmla="*/ T140 w 979"/>
                              <a:gd name="T142" fmla="+- 0 -338 -927"/>
                              <a:gd name="T143" fmla="*/ -338 h 852"/>
                              <a:gd name="T144" fmla="+- 0 1680 1584"/>
                              <a:gd name="T145" fmla="*/ T144 w 979"/>
                              <a:gd name="T146" fmla="+- 0 -500 -927"/>
                              <a:gd name="T147" fmla="*/ -500 h 852"/>
                              <a:gd name="T148" fmla="+- 0 1853 1584"/>
                              <a:gd name="T149" fmla="*/ T148 w 979"/>
                              <a:gd name="T150" fmla="+- 0 -365 -927"/>
                              <a:gd name="T151" fmla="*/ -365 h 852"/>
                              <a:gd name="T152" fmla="+- 0 2374 1584"/>
                              <a:gd name="T153" fmla="*/ T152 w 979"/>
                              <a:gd name="T154" fmla="+- 0 -646 -927"/>
                              <a:gd name="T155" fmla="*/ -646 h 852"/>
                              <a:gd name="T156" fmla="+- 0 2327 1584"/>
                              <a:gd name="T157" fmla="*/ T156 w 979"/>
                              <a:gd name="T158" fmla="+- 0 -383 -927"/>
                              <a:gd name="T159" fmla="*/ -383 h 852"/>
                              <a:gd name="T160" fmla="+- 0 2560 1584"/>
                              <a:gd name="T161" fmla="*/ T160 w 979"/>
                              <a:gd name="T162" fmla="+- 0 -539 -927"/>
                              <a:gd name="T163" fmla="*/ -539 h 852"/>
                              <a:gd name="T164" fmla="+- 0 1821 1584"/>
                              <a:gd name="T165" fmla="*/ T164 w 979"/>
                              <a:gd name="T166" fmla="+- 0 -437 -927"/>
                              <a:gd name="T167" fmla="*/ -437 h 852"/>
                              <a:gd name="T168" fmla="+- 0 1821 1584"/>
                              <a:gd name="T169" fmla="*/ T168 w 979"/>
                              <a:gd name="T170" fmla="+- 0 -474 -927"/>
                              <a:gd name="T171" fmla="*/ -474 h 852"/>
                              <a:gd name="T172" fmla="+- 0 1821 1584"/>
                              <a:gd name="T173" fmla="*/ T172 w 979"/>
                              <a:gd name="T174" fmla="+- 0 -491 -927"/>
                              <a:gd name="T175" fmla="*/ -491 h 852"/>
                              <a:gd name="T176" fmla="+- 0 1821 1584"/>
                              <a:gd name="T177" fmla="*/ T176 w 979"/>
                              <a:gd name="T178" fmla="+- 0 -528 -927"/>
                              <a:gd name="T179" fmla="*/ -528 h 852"/>
                              <a:gd name="T180" fmla="+- 0 2278 1584"/>
                              <a:gd name="T181" fmla="*/ T180 w 979"/>
                              <a:gd name="T182" fmla="+- 0 -665 -927"/>
                              <a:gd name="T183" fmla="*/ -665 h 852"/>
                              <a:gd name="T184" fmla="+- 0 2374 1584"/>
                              <a:gd name="T185" fmla="*/ T184 w 979"/>
                              <a:gd name="T186" fmla="+- 0 -646 -927"/>
                              <a:gd name="T187" fmla="*/ -646 h 852"/>
                              <a:gd name="T188" fmla="+- 0 1821 1584"/>
                              <a:gd name="T189" fmla="*/ T188 w 979"/>
                              <a:gd name="T190" fmla="+- 0 -546 -927"/>
                              <a:gd name="T191" fmla="*/ -546 h 852"/>
                              <a:gd name="T192" fmla="+- 0 1917 1584"/>
                              <a:gd name="T193" fmla="*/ T192 w 979"/>
                              <a:gd name="T194" fmla="+- 0 -582 -927"/>
                              <a:gd name="T195" fmla="*/ -582 h 852"/>
                              <a:gd name="T196" fmla="+- 0 1680 1584"/>
                              <a:gd name="T197" fmla="*/ T196 w 979"/>
                              <a:gd name="T198" fmla="+- 0 -719 -927"/>
                              <a:gd name="T199" fmla="*/ -719 h 852"/>
                              <a:gd name="T200" fmla="+- 0 1916 1584"/>
                              <a:gd name="T201" fmla="*/ T200 w 979"/>
                              <a:gd name="T202" fmla="+- 0 -583 -927"/>
                              <a:gd name="T203" fmla="*/ -583 h 852"/>
                              <a:gd name="T204" fmla="+- 0 1680 1584"/>
                              <a:gd name="T205" fmla="*/ T204 w 979"/>
                              <a:gd name="T206" fmla="+- 0 -719 -927"/>
                              <a:gd name="T207" fmla="*/ -719 h 852"/>
                              <a:gd name="T208" fmla="+- 0 1836 1584"/>
                              <a:gd name="T209" fmla="*/ T208 w 979"/>
                              <a:gd name="T210" fmla="+- 0 -629 -927"/>
                              <a:gd name="T211" fmla="*/ -629 h 852"/>
                              <a:gd name="T212" fmla="+- 0 1948 1584"/>
                              <a:gd name="T213" fmla="*/ T212 w 979"/>
                              <a:gd name="T214" fmla="+- 0 -892 -927"/>
                              <a:gd name="T215" fmla="*/ -892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79" h="852">
                                <a:moveTo>
                                  <a:pt x="303" y="0"/>
                                </a:moveTo>
                                <a:lnTo>
                                  <a:pt x="297" y="0"/>
                                </a:lnTo>
                                <a:lnTo>
                                  <a:pt x="3" y="169"/>
                                </a:lnTo>
                                <a:lnTo>
                                  <a:pt x="0" y="175"/>
                                </a:lnTo>
                                <a:lnTo>
                                  <a:pt x="0" y="459"/>
                                </a:lnTo>
                                <a:lnTo>
                                  <a:pt x="3" y="464"/>
                                </a:lnTo>
                                <a:lnTo>
                                  <a:pt x="673" y="851"/>
                                </a:lnTo>
                                <a:lnTo>
                                  <a:pt x="676" y="852"/>
                                </a:lnTo>
                                <a:lnTo>
                                  <a:pt x="681" y="852"/>
                                </a:lnTo>
                                <a:lnTo>
                                  <a:pt x="684" y="851"/>
                                </a:lnTo>
                                <a:lnTo>
                                  <a:pt x="759" y="808"/>
                                </a:lnTo>
                                <a:lnTo>
                                  <a:pt x="663" y="808"/>
                                </a:lnTo>
                                <a:lnTo>
                                  <a:pt x="458" y="690"/>
                                </a:lnTo>
                                <a:lnTo>
                                  <a:pt x="458" y="672"/>
                                </a:lnTo>
                                <a:lnTo>
                                  <a:pt x="522" y="672"/>
                                </a:lnTo>
                                <a:lnTo>
                                  <a:pt x="521" y="671"/>
                                </a:lnTo>
                                <a:lnTo>
                                  <a:pt x="426" y="671"/>
                                </a:lnTo>
                                <a:lnTo>
                                  <a:pt x="269" y="581"/>
                                </a:lnTo>
                                <a:lnTo>
                                  <a:pt x="269" y="562"/>
                                </a:lnTo>
                                <a:lnTo>
                                  <a:pt x="237" y="562"/>
                                </a:lnTo>
                                <a:lnTo>
                                  <a:pt x="32" y="444"/>
                                </a:lnTo>
                                <a:lnTo>
                                  <a:pt x="32" y="427"/>
                                </a:lnTo>
                                <a:lnTo>
                                  <a:pt x="96" y="427"/>
                                </a:lnTo>
                                <a:lnTo>
                                  <a:pt x="32" y="390"/>
                                </a:lnTo>
                                <a:lnTo>
                                  <a:pt x="32" y="372"/>
                                </a:lnTo>
                                <a:lnTo>
                                  <a:pt x="96" y="372"/>
                                </a:lnTo>
                                <a:lnTo>
                                  <a:pt x="32" y="335"/>
                                </a:lnTo>
                                <a:lnTo>
                                  <a:pt x="32" y="317"/>
                                </a:lnTo>
                                <a:lnTo>
                                  <a:pt x="96" y="317"/>
                                </a:lnTo>
                                <a:lnTo>
                                  <a:pt x="32" y="280"/>
                                </a:lnTo>
                                <a:lnTo>
                                  <a:pt x="32" y="263"/>
                                </a:lnTo>
                                <a:lnTo>
                                  <a:pt x="96" y="263"/>
                                </a:lnTo>
                                <a:lnTo>
                                  <a:pt x="32" y="226"/>
                                </a:lnTo>
                                <a:lnTo>
                                  <a:pt x="32" y="208"/>
                                </a:lnTo>
                                <a:lnTo>
                                  <a:pt x="96" y="208"/>
                                </a:lnTo>
                                <a:lnTo>
                                  <a:pt x="48" y="180"/>
                                </a:lnTo>
                                <a:lnTo>
                                  <a:pt x="300" y="35"/>
                                </a:lnTo>
                                <a:lnTo>
                                  <a:pt x="364" y="35"/>
                                </a:lnTo>
                                <a:lnTo>
                                  <a:pt x="303" y="0"/>
                                </a:lnTo>
                                <a:close/>
                                <a:moveTo>
                                  <a:pt x="522" y="672"/>
                                </a:moveTo>
                                <a:lnTo>
                                  <a:pt x="458" y="672"/>
                                </a:lnTo>
                                <a:lnTo>
                                  <a:pt x="663" y="790"/>
                                </a:lnTo>
                                <a:lnTo>
                                  <a:pt x="663" y="808"/>
                                </a:lnTo>
                                <a:lnTo>
                                  <a:pt x="695" y="808"/>
                                </a:lnTo>
                                <a:lnTo>
                                  <a:pt x="695" y="790"/>
                                </a:lnTo>
                                <a:lnTo>
                                  <a:pt x="759" y="753"/>
                                </a:lnTo>
                                <a:lnTo>
                                  <a:pt x="663" y="753"/>
                                </a:lnTo>
                                <a:lnTo>
                                  <a:pt x="522" y="672"/>
                                </a:lnTo>
                                <a:close/>
                                <a:moveTo>
                                  <a:pt x="979" y="645"/>
                                </a:moveTo>
                                <a:lnTo>
                                  <a:pt x="947" y="645"/>
                                </a:lnTo>
                                <a:lnTo>
                                  <a:pt x="947" y="663"/>
                                </a:lnTo>
                                <a:lnTo>
                                  <a:pt x="695" y="808"/>
                                </a:lnTo>
                                <a:lnTo>
                                  <a:pt x="759" y="808"/>
                                </a:lnTo>
                                <a:lnTo>
                                  <a:pt x="976" y="683"/>
                                </a:lnTo>
                                <a:lnTo>
                                  <a:pt x="979" y="678"/>
                                </a:lnTo>
                                <a:lnTo>
                                  <a:pt x="979" y="645"/>
                                </a:lnTo>
                                <a:close/>
                                <a:moveTo>
                                  <a:pt x="522" y="618"/>
                                </a:moveTo>
                                <a:lnTo>
                                  <a:pt x="458" y="618"/>
                                </a:lnTo>
                                <a:lnTo>
                                  <a:pt x="663" y="736"/>
                                </a:lnTo>
                                <a:lnTo>
                                  <a:pt x="663" y="753"/>
                                </a:lnTo>
                                <a:lnTo>
                                  <a:pt x="695" y="753"/>
                                </a:lnTo>
                                <a:lnTo>
                                  <a:pt x="695" y="736"/>
                                </a:lnTo>
                                <a:lnTo>
                                  <a:pt x="759" y="699"/>
                                </a:lnTo>
                                <a:lnTo>
                                  <a:pt x="663" y="699"/>
                                </a:lnTo>
                                <a:lnTo>
                                  <a:pt x="522" y="618"/>
                                </a:lnTo>
                                <a:close/>
                                <a:moveTo>
                                  <a:pt x="979" y="590"/>
                                </a:moveTo>
                                <a:lnTo>
                                  <a:pt x="947" y="590"/>
                                </a:lnTo>
                                <a:lnTo>
                                  <a:pt x="947" y="608"/>
                                </a:lnTo>
                                <a:lnTo>
                                  <a:pt x="695" y="753"/>
                                </a:lnTo>
                                <a:lnTo>
                                  <a:pt x="759" y="753"/>
                                </a:lnTo>
                                <a:lnTo>
                                  <a:pt x="947" y="645"/>
                                </a:lnTo>
                                <a:lnTo>
                                  <a:pt x="979" y="645"/>
                                </a:lnTo>
                                <a:lnTo>
                                  <a:pt x="979" y="590"/>
                                </a:lnTo>
                                <a:close/>
                                <a:moveTo>
                                  <a:pt x="522" y="563"/>
                                </a:moveTo>
                                <a:lnTo>
                                  <a:pt x="458" y="563"/>
                                </a:lnTo>
                                <a:lnTo>
                                  <a:pt x="663" y="681"/>
                                </a:lnTo>
                                <a:lnTo>
                                  <a:pt x="663" y="699"/>
                                </a:lnTo>
                                <a:lnTo>
                                  <a:pt x="695" y="699"/>
                                </a:lnTo>
                                <a:lnTo>
                                  <a:pt x="695" y="681"/>
                                </a:lnTo>
                                <a:lnTo>
                                  <a:pt x="759" y="644"/>
                                </a:lnTo>
                                <a:lnTo>
                                  <a:pt x="663" y="644"/>
                                </a:lnTo>
                                <a:lnTo>
                                  <a:pt x="522" y="563"/>
                                </a:lnTo>
                                <a:close/>
                                <a:moveTo>
                                  <a:pt x="979" y="536"/>
                                </a:moveTo>
                                <a:lnTo>
                                  <a:pt x="947" y="536"/>
                                </a:lnTo>
                                <a:lnTo>
                                  <a:pt x="947" y="553"/>
                                </a:lnTo>
                                <a:lnTo>
                                  <a:pt x="695" y="699"/>
                                </a:lnTo>
                                <a:lnTo>
                                  <a:pt x="759" y="699"/>
                                </a:lnTo>
                                <a:lnTo>
                                  <a:pt x="947" y="590"/>
                                </a:lnTo>
                                <a:lnTo>
                                  <a:pt x="979" y="590"/>
                                </a:lnTo>
                                <a:lnTo>
                                  <a:pt x="979" y="536"/>
                                </a:lnTo>
                                <a:close/>
                                <a:moveTo>
                                  <a:pt x="333" y="345"/>
                                </a:moveTo>
                                <a:lnTo>
                                  <a:pt x="269" y="345"/>
                                </a:lnTo>
                                <a:lnTo>
                                  <a:pt x="426" y="435"/>
                                </a:lnTo>
                                <a:lnTo>
                                  <a:pt x="426" y="671"/>
                                </a:lnTo>
                                <a:lnTo>
                                  <a:pt x="521" y="671"/>
                                </a:lnTo>
                                <a:lnTo>
                                  <a:pt x="458" y="635"/>
                                </a:lnTo>
                                <a:lnTo>
                                  <a:pt x="458" y="618"/>
                                </a:lnTo>
                                <a:lnTo>
                                  <a:pt x="522" y="618"/>
                                </a:lnTo>
                                <a:lnTo>
                                  <a:pt x="458" y="581"/>
                                </a:lnTo>
                                <a:lnTo>
                                  <a:pt x="458" y="563"/>
                                </a:lnTo>
                                <a:lnTo>
                                  <a:pt x="522" y="563"/>
                                </a:lnTo>
                                <a:lnTo>
                                  <a:pt x="458" y="526"/>
                                </a:lnTo>
                                <a:lnTo>
                                  <a:pt x="458" y="509"/>
                                </a:lnTo>
                                <a:lnTo>
                                  <a:pt x="522" y="509"/>
                                </a:lnTo>
                                <a:lnTo>
                                  <a:pt x="458" y="471"/>
                                </a:lnTo>
                                <a:lnTo>
                                  <a:pt x="458" y="454"/>
                                </a:lnTo>
                                <a:lnTo>
                                  <a:pt x="522" y="454"/>
                                </a:lnTo>
                                <a:lnTo>
                                  <a:pt x="471" y="425"/>
                                </a:lnTo>
                                <a:lnTo>
                                  <a:pt x="504" y="406"/>
                                </a:lnTo>
                                <a:lnTo>
                                  <a:pt x="439" y="406"/>
                                </a:lnTo>
                                <a:lnTo>
                                  <a:pt x="333" y="345"/>
                                </a:lnTo>
                                <a:close/>
                                <a:moveTo>
                                  <a:pt x="522" y="509"/>
                                </a:moveTo>
                                <a:lnTo>
                                  <a:pt x="458" y="509"/>
                                </a:lnTo>
                                <a:lnTo>
                                  <a:pt x="663" y="627"/>
                                </a:lnTo>
                                <a:lnTo>
                                  <a:pt x="663" y="644"/>
                                </a:lnTo>
                                <a:lnTo>
                                  <a:pt x="759" y="644"/>
                                </a:lnTo>
                                <a:lnTo>
                                  <a:pt x="695" y="644"/>
                                </a:lnTo>
                                <a:lnTo>
                                  <a:pt x="695" y="627"/>
                                </a:lnTo>
                                <a:lnTo>
                                  <a:pt x="759" y="589"/>
                                </a:lnTo>
                                <a:lnTo>
                                  <a:pt x="663" y="589"/>
                                </a:lnTo>
                                <a:lnTo>
                                  <a:pt x="522" y="509"/>
                                </a:lnTo>
                                <a:close/>
                                <a:moveTo>
                                  <a:pt x="979" y="481"/>
                                </a:moveTo>
                                <a:lnTo>
                                  <a:pt x="947" y="481"/>
                                </a:lnTo>
                                <a:lnTo>
                                  <a:pt x="947" y="499"/>
                                </a:lnTo>
                                <a:lnTo>
                                  <a:pt x="695" y="644"/>
                                </a:lnTo>
                                <a:lnTo>
                                  <a:pt x="759" y="644"/>
                                </a:lnTo>
                                <a:lnTo>
                                  <a:pt x="947" y="536"/>
                                </a:lnTo>
                                <a:lnTo>
                                  <a:pt x="979" y="536"/>
                                </a:lnTo>
                                <a:lnTo>
                                  <a:pt x="979" y="481"/>
                                </a:lnTo>
                                <a:close/>
                                <a:moveTo>
                                  <a:pt x="522" y="454"/>
                                </a:moveTo>
                                <a:lnTo>
                                  <a:pt x="458" y="454"/>
                                </a:lnTo>
                                <a:lnTo>
                                  <a:pt x="663" y="572"/>
                                </a:lnTo>
                                <a:lnTo>
                                  <a:pt x="663" y="589"/>
                                </a:lnTo>
                                <a:lnTo>
                                  <a:pt x="759" y="589"/>
                                </a:lnTo>
                                <a:lnTo>
                                  <a:pt x="695" y="589"/>
                                </a:lnTo>
                                <a:lnTo>
                                  <a:pt x="695" y="572"/>
                                </a:lnTo>
                                <a:lnTo>
                                  <a:pt x="743" y="544"/>
                                </a:lnTo>
                                <a:lnTo>
                                  <a:pt x="679" y="544"/>
                                </a:lnTo>
                                <a:lnTo>
                                  <a:pt x="522" y="454"/>
                                </a:lnTo>
                                <a:close/>
                                <a:moveTo>
                                  <a:pt x="979" y="427"/>
                                </a:moveTo>
                                <a:lnTo>
                                  <a:pt x="947" y="427"/>
                                </a:lnTo>
                                <a:lnTo>
                                  <a:pt x="947" y="444"/>
                                </a:lnTo>
                                <a:lnTo>
                                  <a:pt x="695" y="589"/>
                                </a:lnTo>
                                <a:lnTo>
                                  <a:pt x="759" y="589"/>
                                </a:lnTo>
                                <a:lnTo>
                                  <a:pt x="947" y="481"/>
                                </a:lnTo>
                                <a:lnTo>
                                  <a:pt x="979" y="481"/>
                                </a:lnTo>
                                <a:lnTo>
                                  <a:pt x="979" y="427"/>
                                </a:lnTo>
                                <a:close/>
                                <a:moveTo>
                                  <a:pt x="96" y="427"/>
                                </a:moveTo>
                                <a:lnTo>
                                  <a:pt x="32" y="427"/>
                                </a:lnTo>
                                <a:lnTo>
                                  <a:pt x="237" y="545"/>
                                </a:lnTo>
                                <a:lnTo>
                                  <a:pt x="237" y="562"/>
                                </a:lnTo>
                                <a:lnTo>
                                  <a:pt x="269" y="562"/>
                                </a:lnTo>
                                <a:lnTo>
                                  <a:pt x="269" y="508"/>
                                </a:lnTo>
                                <a:lnTo>
                                  <a:pt x="237" y="508"/>
                                </a:lnTo>
                                <a:lnTo>
                                  <a:pt x="96" y="427"/>
                                </a:lnTo>
                                <a:close/>
                                <a:moveTo>
                                  <a:pt x="790" y="281"/>
                                </a:moveTo>
                                <a:lnTo>
                                  <a:pt x="726" y="281"/>
                                </a:lnTo>
                                <a:lnTo>
                                  <a:pt x="931" y="399"/>
                                </a:lnTo>
                                <a:lnTo>
                                  <a:pt x="679" y="544"/>
                                </a:lnTo>
                                <a:lnTo>
                                  <a:pt x="743" y="544"/>
                                </a:lnTo>
                                <a:lnTo>
                                  <a:pt x="947" y="427"/>
                                </a:lnTo>
                                <a:lnTo>
                                  <a:pt x="979" y="427"/>
                                </a:lnTo>
                                <a:lnTo>
                                  <a:pt x="979" y="393"/>
                                </a:lnTo>
                                <a:lnTo>
                                  <a:pt x="976" y="388"/>
                                </a:lnTo>
                                <a:lnTo>
                                  <a:pt x="790" y="281"/>
                                </a:lnTo>
                                <a:close/>
                                <a:moveTo>
                                  <a:pt x="96" y="372"/>
                                </a:moveTo>
                                <a:lnTo>
                                  <a:pt x="32" y="372"/>
                                </a:lnTo>
                                <a:lnTo>
                                  <a:pt x="237" y="490"/>
                                </a:lnTo>
                                <a:lnTo>
                                  <a:pt x="237" y="508"/>
                                </a:lnTo>
                                <a:lnTo>
                                  <a:pt x="269" y="508"/>
                                </a:lnTo>
                                <a:lnTo>
                                  <a:pt x="269" y="453"/>
                                </a:lnTo>
                                <a:lnTo>
                                  <a:pt x="237" y="453"/>
                                </a:lnTo>
                                <a:lnTo>
                                  <a:pt x="96" y="372"/>
                                </a:lnTo>
                                <a:close/>
                                <a:moveTo>
                                  <a:pt x="96" y="317"/>
                                </a:moveTo>
                                <a:lnTo>
                                  <a:pt x="32" y="317"/>
                                </a:lnTo>
                                <a:lnTo>
                                  <a:pt x="237" y="436"/>
                                </a:lnTo>
                                <a:lnTo>
                                  <a:pt x="237" y="453"/>
                                </a:lnTo>
                                <a:lnTo>
                                  <a:pt x="269" y="453"/>
                                </a:lnTo>
                                <a:lnTo>
                                  <a:pt x="269" y="399"/>
                                </a:lnTo>
                                <a:lnTo>
                                  <a:pt x="237" y="399"/>
                                </a:lnTo>
                                <a:lnTo>
                                  <a:pt x="96" y="317"/>
                                </a:lnTo>
                                <a:close/>
                                <a:moveTo>
                                  <a:pt x="601" y="172"/>
                                </a:moveTo>
                                <a:lnTo>
                                  <a:pt x="537" y="172"/>
                                </a:lnTo>
                                <a:lnTo>
                                  <a:pt x="694" y="262"/>
                                </a:lnTo>
                                <a:lnTo>
                                  <a:pt x="439" y="406"/>
                                </a:lnTo>
                                <a:lnTo>
                                  <a:pt x="504" y="406"/>
                                </a:lnTo>
                                <a:lnTo>
                                  <a:pt x="726" y="281"/>
                                </a:lnTo>
                                <a:lnTo>
                                  <a:pt x="790" y="281"/>
                                </a:lnTo>
                                <a:lnTo>
                                  <a:pt x="601" y="172"/>
                                </a:lnTo>
                                <a:close/>
                                <a:moveTo>
                                  <a:pt x="96" y="263"/>
                                </a:moveTo>
                                <a:lnTo>
                                  <a:pt x="32" y="263"/>
                                </a:lnTo>
                                <a:lnTo>
                                  <a:pt x="237" y="381"/>
                                </a:lnTo>
                                <a:lnTo>
                                  <a:pt x="237" y="399"/>
                                </a:lnTo>
                                <a:lnTo>
                                  <a:pt x="269" y="399"/>
                                </a:lnTo>
                                <a:lnTo>
                                  <a:pt x="269" y="345"/>
                                </a:lnTo>
                                <a:lnTo>
                                  <a:pt x="333" y="345"/>
                                </a:lnTo>
                                <a:lnTo>
                                  <a:pt x="332" y="344"/>
                                </a:lnTo>
                                <a:lnTo>
                                  <a:pt x="237" y="344"/>
                                </a:lnTo>
                                <a:lnTo>
                                  <a:pt x="96" y="263"/>
                                </a:lnTo>
                                <a:close/>
                                <a:moveTo>
                                  <a:pt x="96" y="208"/>
                                </a:moveTo>
                                <a:lnTo>
                                  <a:pt x="32" y="208"/>
                                </a:lnTo>
                                <a:lnTo>
                                  <a:pt x="237" y="326"/>
                                </a:lnTo>
                                <a:lnTo>
                                  <a:pt x="237" y="344"/>
                                </a:lnTo>
                                <a:lnTo>
                                  <a:pt x="332" y="344"/>
                                </a:lnTo>
                                <a:lnTo>
                                  <a:pt x="284" y="317"/>
                                </a:lnTo>
                                <a:lnTo>
                                  <a:pt x="316" y="298"/>
                                </a:lnTo>
                                <a:lnTo>
                                  <a:pt x="252" y="298"/>
                                </a:lnTo>
                                <a:lnTo>
                                  <a:pt x="96" y="208"/>
                                </a:lnTo>
                                <a:close/>
                                <a:moveTo>
                                  <a:pt x="364" y="35"/>
                                </a:moveTo>
                                <a:lnTo>
                                  <a:pt x="300" y="35"/>
                                </a:lnTo>
                                <a:lnTo>
                                  <a:pt x="504" y="153"/>
                                </a:lnTo>
                                <a:lnTo>
                                  <a:pt x="252" y="298"/>
                                </a:lnTo>
                                <a:lnTo>
                                  <a:pt x="316" y="298"/>
                                </a:lnTo>
                                <a:lnTo>
                                  <a:pt x="537" y="172"/>
                                </a:lnTo>
                                <a:lnTo>
                                  <a:pt x="601" y="172"/>
                                </a:lnTo>
                                <a:lnTo>
                                  <a:pt x="364" y="35"/>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F062845" id="Group 19" o:spid="_x0000_s1026" alt="Pile of cash" style="position:absolute;margin-left:78.8pt;margin-top:8.5pt;width:48.9pt;height:32.15pt;z-index:251659264;mso-position-horizontal-relative:page" coordorigin="1584,-927" coordsize="979,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">
                <v:shape id="docshape64" o:spid="_x0000_s1027" type="#_x0000_t75" style="position:absolute;left:1951;top:-718;width:24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">
                  <v:imagedata r:id="rId32" o:title=""/>
                </v:shape>
                <v:shape id="docshape65" o:spid="_x0000_s1028" style="position:absolute;left:1583;top:-928;width:979;height:852;visibility:visible;mso-wrap-style:square;v-text-anchor:top" coordsize="97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" path="m303,r-6,l3,169,,175,,459r3,5l673,851r3,1l681,852r3,-1l759,808r-96,l458,690r,-18l522,672r-1,-1l426,671,269,581r,-19l237,562,32,444r,-17l96,427,32,390r,-18l96,372,32,335r,-18l96,317,32,280r,-17l96,263,32,226r,-18l96,208,48,180,300,35r64,l303,xm522,672r-64,l663,790r,18l695,808r,-18l759,753r-96,l522,672xm979,645r-32,l947,663,695,808r64,l976,683r3,-5l979,645xm522,618r-64,l663,736r,17l695,753r,-17l759,699r-96,l522,618xm979,590r-32,l947,608,695,753r64,l947,645r32,l979,590xm522,563r-64,l663,681r,18l695,699r,-18l759,644r-96,l522,563xm979,536r-32,l947,553,695,699r64,l947,590r32,l979,536xm333,345r-64,l426,435r,236l521,671,458,635r,-17l522,618,458,581r,-18l522,563,458,526r,-17l522,509,458,471r,-17l522,454,471,425r33,-19l439,406,333,345xm522,509r-64,l663,627r,17l759,644r-64,l695,627r64,-38l663,589,522,509xm979,481r-32,l947,499,695,644r64,l947,536r32,l979,481xm522,454r-64,l663,572r,17l759,589r-64,l695,572r48,-28l679,544,522,454xm979,427r-32,l947,444,695,589r64,l947,481r32,l979,427xm96,427r-64,l237,545r,17l269,562r,-54l237,508,96,427xm790,281r-64,l931,399,679,544r64,l947,427r32,l979,393r-3,-5l790,281xm96,372r-64,l237,490r,18l269,508r,-55l237,453,96,372xm96,317r-64,l237,436r,17l269,453r,-54l237,399,96,317xm601,172r-64,l694,262,439,406r65,l726,281r64,l601,172xm96,263r-64,l237,381r,18l269,399r,-54l333,345r-1,-1l237,344,96,263xm96,208r-64,l237,326r,18l332,344,284,317r32,-19l252,298,96,208xm364,35r-64,l504,153,252,298r64,l537,172r64,l364,35xe" fillcolor="#389a41" stroked="f">
                  <v:path arrowok="t" o:connecttype="custom" o:connectlocs="0,-752;676,-75;663,-119;521,-256;237,-365;32,-537;32,-610;96,-664;48,-747;522,-255;695,-119;522,-255;695,-119;979,-282;663,-174;663,-228;947,-319;979,-282;663,-246;759,-283;947,-391;947,-337;269,-582;458,-292;458,-364;522,-418;471,-502;522,-418;759,-283;663,-338;947,-428;979,-391;663,-355;695,-355;979,-500;759,-338;96,-500;269,-365;790,-646;743,-383;976,-539;237,-437;237,-474;237,-491;237,-528;694,-665;790,-646;237,-546;333,-582;96,-719;332,-583;96,-719;252,-629;364,-892" o:connectangles="0,0,0,0,0,0,0,0,0,0,0,0,0,0,0,0,0,0,0,0,0,0,0,0,0,0,0,0,0,0,0,0,0,0,0,0,0,0,0,0,0,0,0,0,0,0,0,0,0,0,0,0,0,0"/>
                </v:shape>
                <w10:wrap type="square" anchorx="page"/>
              </v:group>
            </w:pict>
          </mc:Fallback>
        </mc:AlternateContent>
      </w:r>
      <w:r w:rsidRPr="001D794F">
        <w:rPr>
          <w:rFonts w:ascii="Open Sans" w:hAnsi="Open Sans" w:cs="Open Sans"/>
          <w:b/>
          <w:bCs/>
          <w:color w:val="3B3838" w:themeColor="background2" w:themeShade="40"/>
          <w:u w:val="single"/>
          <w:lang w:val="es"/>
        </w:rPr>
        <w:t>*CONTINGENCIA:</w:t>
      </w:r>
      <w:r w:rsidRPr="001D794F">
        <w:rPr>
          <w:rFonts w:ascii="Open Sans" w:hAnsi="Open Sans" w:cs="Open Sans"/>
          <w:lang w:val="es"/>
        </w:rPr>
        <w:t xml:space="preserve"> Todos los presupuestos para proyectos de capital o mejora física deben incluir un fondo de contingencia del 15 % para todas las actividades y costos relacionados con la construcción, incluido el impuesto sobre la venta.</w:t>
      </w:r>
    </w:p>
    <w:p w14:paraId="4D61A4E1" w14:textId="77777777" w:rsidR="00336119" w:rsidRPr="005D0818" w:rsidRDefault="00336119" w:rsidP="0022095A">
      <w:pPr>
        <w:pStyle w:val="Heading2"/>
      </w:pPr>
      <w:bookmarkStart w:id="7" w:name="_Toc256000006"/>
      <w:r w:rsidRPr="005D0818">
        <w:t>Solicitantes inelegibles</w:t>
      </w:r>
      <w:bookmarkEnd w:id="7"/>
      <w:r w:rsidRPr="005D0818">
        <w:t xml:space="preserve"> </w:t>
      </w:r>
    </w:p>
    <w:p w14:paraId="35FF2A4C" w14:textId="77777777" w:rsidR="00336119" w:rsidRPr="001D794F" w:rsidRDefault="00336119" w:rsidP="00336119">
      <w:pPr>
        <w:rPr>
          <w:rFonts w:ascii="Open Sans" w:hAnsi="Open Sans" w:cs="Open Sans"/>
          <w:sz w:val="24"/>
          <w:szCs w:val="24"/>
        </w:rPr>
      </w:pPr>
      <w:r w:rsidRPr="001D794F">
        <w:rPr>
          <w:rFonts w:ascii="Open Sans" w:hAnsi="Open Sans" w:cs="Open Sans"/>
          <w:b/>
          <w:bCs/>
          <w:sz w:val="24"/>
          <w:szCs w:val="24"/>
          <w:u w:val="single"/>
          <w:lang w:val="es"/>
        </w:rPr>
        <w:t>No</w:t>
      </w:r>
      <w:r w:rsidRPr="001D794F">
        <w:rPr>
          <w:rFonts w:ascii="Open Sans" w:hAnsi="Open Sans" w:cs="Open Sans"/>
          <w:sz w:val="24"/>
          <w:szCs w:val="24"/>
          <w:lang w:val="es"/>
        </w:rPr>
        <w:t xml:space="preserve"> aceptamos solicitudes de:</w:t>
      </w:r>
    </w:p>
    <w:p w14:paraId="1906884B" w14:textId="77777777" w:rsidR="00336119" w:rsidRPr="001D794F" w:rsidRDefault="00336119" w:rsidP="00336119">
      <w:pPr>
        <w:pStyle w:val="ListParagraph"/>
        <w:framePr w:hSpace="180" w:wrap="around" w:vAnchor="text" w:hAnchor="margin" w:y="67"/>
        <w:numPr>
          <w:ilvl w:val="0"/>
          <w:numId w:val="23"/>
        </w:numPr>
        <w:spacing w:after="0" w:line="240" w:lineRule="auto"/>
        <w:rPr>
          <w:rFonts w:ascii="Open Sans" w:hAnsi="Open Sans" w:cs="Open Sans"/>
          <w:sz w:val="24"/>
          <w:szCs w:val="28"/>
        </w:rPr>
      </w:pPr>
      <w:r w:rsidRPr="001D794F">
        <w:rPr>
          <w:rStyle w:val="normaltextrun"/>
          <w:rFonts w:ascii="Open Sans" w:hAnsi="Open Sans" w:cs="Open Sans"/>
          <w:sz w:val="24"/>
          <w:szCs w:val="28"/>
          <w:lang w:val="es"/>
        </w:rPr>
        <w:t>grupos políticos 501(c)(4)</w:t>
      </w:r>
    </w:p>
    <w:p w14:paraId="2AA76131" w14:textId="77777777" w:rsidR="00336119" w:rsidRPr="001D794F" w:rsidRDefault="00336119" w:rsidP="00336119">
      <w:pPr>
        <w:pStyle w:val="ListParagraph"/>
        <w:framePr w:hSpace="180" w:wrap="around" w:vAnchor="text" w:hAnchor="margin" w:y="67"/>
        <w:numPr>
          <w:ilvl w:val="0"/>
          <w:numId w:val="23"/>
        </w:numPr>
        <w:spacing w:after="0" w:line="240" w:lineRule="auto"/>
        <w:rPr>
          <w:rStyle w:val="eop"/>
          <w:rFonts w:ascii="Open Sans" w:hAnsi="Open Sans" w:cs="Open Sans"/>
          <w:sz w:val="24"/>
          <w:szCs w:val="28"/>
        </w:rPr>
      </w:pPr>
      <w:r w:rsidRPr="001D794F">
        <w:rPr>
          <w:rStyle w:val="normaltextrun"/>
          <w:rFonts w:ascii="Open Sans" w:hAnsi="Open Sans" w:cs="Open Sans"/>
          <w:sz w:val="24"/>
          <w:szCs w:val="28"/>
          <w:lang w:val="es"/>
        </w:rPr>
        <w:t>entidades con fines de lucro, incluidas las pequeñas empresas </w:t>
      </w:r>
    </w:p>
    <w:p w14:paraId="72485443" w14:textId="77777777" w:rsidR="00336119" w:rsidRPr="001D794F" w:rsidRDefault="00336119" w:rsidP="00336119">
      <w:pPr>
        <w:pStyle w:val="ListParagraph"/>
        <w:framePr w:hSpace="180" w:wrap="around" w:vAnchor="text" w:hAnchor="margin" w:y="67"/>
        <w:numPr>
          <w:ilvl w:val="0"/>
          <w:numId w:val="23"/>
        </w:numPr>
        <w:spacing w:after="0" w:line="240" w:lineRule="auto"/>
        <w:rPr>
          <w:rStyle w:val="eop"/>
          <w:rFonts w:ascii="Open Sans" w:hAnsi="Open Sans" w:cs="Open Sans"/>
          <w:sz w:val="24"/>
          <w:szCs w:val="28"/>
        </w:rPr>
      </w:pPr>
      <w:r w:rsidRPr="001D794F">
        <w:rPr>
          <w:rStyle w:val="normaltextrun"/>
          <w:rFonts w:ascii="Open Sans" w:hAnsi="Open Sans" w:cs="Open Sans"/>
          <w:sz w:val="24"/>
          <w:szCs w:val="28"/>
          <w:lang w:val="es"/>
        </w:rPr>
        <w:t>personas individuales</w:t>
      </w:r>
    </w:p>
    <w:p w14:paraId="5BD588C5" w14:textId="77777777" w:rsidR="00336119" w:rsidRPr="001D794F" w:rsidRDefault="00336119" w:rsidP="00336119">
      <w:pPr>
        <w:pStyle w:val="ListParagraph"/>
        <w:numPr>
          <w:ilvl w:val="0"/>
          <w:numId w:val="23"/>
        </w:numPr>
        <w:spacing w:after="0" w:line="240" w:lineRule="auto"/>
        <w:rPr>
          <w:rFonts w:ascii="Open Sans" w:hAnsi="Open Sans" w:cs="Open Sans"/>
          <w:sz w:val="24"/>
          <w:szCs w:val="28"/>
        </w:rPr>
      </w:pPr>
      <w:r w:rsidRPr="001D794F">
        <w:rPr>
          <w:rStyle w:val="normaltextrun"/>
          <w:rFonts w:ascii="Open Sans" w:hAnsi="Open Sans" w:cs="Open Sans"/>
          <w:sz w:val="24"/>
          <w:szCs w:val="28"/>
          <w:lang w:val="es"/>
        </w:rPr>
        <w:t>grandes instituciones como distritos escolares, universidades u hospitales  </w:t>
      </w:r>
    </w:p>
    <w:p w14:paraId="29ECE647" w14:textId="77777777" w:rsidR="00336119" w:rsidRPr="0080481F" w:rsidRDefault="00336119" w:rsidP="00336119">
      <w:pPr>
        <w:autoSpaceDE w:val="0"/>
        <w:autoSpaceDN w:val="0"/>
        <w:adjustRightInd w:val="0"/>
        <w:spacing w:after="0" w:line="240" w:lineRule="auto"/>
        <w:rPr>
          <w:rFonts w:ascii="Calibri" w:hAnsi="Calibri" w:cs="Calibri"/>
          <w:sz w:val="32"/>
          <w:szCs w:val="28"/>
        </w:rPr>
      </w:pPr>
    </w:p>
    <w:p w14:paraId="004AFD2D" w14:textId="77777777" w:rsidR="00336119" w:rsidRPr="005D0818" w:rsidRDefault="00336119" w:rsidP="0022095A">
      <w:pPr>
        <w:pStyle w:val="Heading2"/>
      </w:pPr>
      <w:bookmarkStart w:id="8" w:name="_Toc256000007"/>
      <w:r w:rsidRPr="005D0818">
        <w:t>Lo que no financiaremos</w:t>
      </w:r>
      <w:bookmarkEnd w:id="8"/>
    </w:p>
    <w:p w14:paraId="57DF507B" w14:textId="77777777" w:rsidR="00336119" w:rsidRPr="001D794F" w:rsidRDefault="00336119" w:rsidP="00336119">
      <w:pPr>
        <w:rPr>
          <w:rFonts w:ascii="Open Sans" w:hAnsi="Open Sans" w:cs="Open Sans"/>
          <w:sz w:val="24"/>
          <w:szCs w:val="24"/>
        </w:rPr>
      </w:pPr>
      <w:r w:rsidRPr="001D794F">
        <w:rPr>
          <w:rFonts w:ascii="Open Sans" w:hAnsi="Open Sans" w:cs="Open Sans"/>
          <w:sz w:val="24"/>
          <w:szCs w:val="24"/>
          <w:lang w:val="es"/>
        </w:rPr>
        <w:t xml:space="preserve">Las siguientes actividades </w:t>
      </w:r>
      <w:r w:rsidRPr="001D794F">
        <w:rPr>
          <w:rFonts w:ascii="Open Sans" w:hAnsi="Open Sans" w:cs="Open Sans"/>
          <w:b/>
          <w:bCs/>
          <w:sz w:val="24"/>
          <w:szCs w:val="24"/>
          <w:u w:val="single"/>
          <w:lang w:val="es"/>
        </w:rPr>
        <w:t>no</w:t>
      </w:r>
      <w:r w:rsidRPr="001D794F">
        <w:rPr>
          <w:rFonts w:ascii="Open Sans" w:hAnsi="Open Sans" w:cs="Open Sans"/>
          <w:sz w:val="24"/>
          <w:szCs w:val="24"/>
          <w:lang w:val="es"/>
        </w:rPr>
        <w:t xml:space="preserve"> califican para financiamiento: </w:t>
      </w:r>
    </w:p>
    <w:p w14:paraId="2D1F742D" w14:textId="77777777" w:rsidR="00336119" w:rsidRPr="001D794F" w:rsidRDefault="00336119" w:rsidP="00336119">
      <w:pPr>
        <w:numPr>
          <w:ilvl w:val="0"/>
          <w:numId w:val="14"/>
        </w:numPr>
        <w:spacing w:after="0" w:line="240" w:lineRule="auto"/>
        <w:ind w:left="360"/>
        <w:textAlignment w:val="baseline"/>
        <w:rPr>
          <w:rFonts w:ascii="Open Sans" w:eastAsia="Times New Roman" w:hAnsi="Open Sans" w:cs="Open Sans"/>
          <w:sz w:val="24"/>
          <w:szCs w:val="28"/>
        </w:rPr>
      </w:pPr>
      <w:r w:rsidRPr="001D794F">
        <w:rPr>
          <w:rFonts w:ascii="Open Sans" w:eastAsia="Times New Roman" w:hAnsi="Open Sans" w:cs="Open Sans"/>
          <w:color w:val="333333"/>
          <w:sz w:val="24"/>
          <w:szCs w:val="28"/>
          <w:lang w:val="es"/>
        </w:rPr>
        <w:t>gastos realizados antes de que la organización sea seleccionada y contratada</w:t>
      </w:r>
    </w:p>
    <w:p w14:paraId="2AB89D05" w14:textId="77777777" w:rsidR="00336119" w:rsidRPr="001D794F" w:rsidRDefault="00336119" w:rsidP="00336119">
      <w:pPr>
        <w:numPr>
          <w:ilvl w:val="0"/>
          <w:numId w:val="14"/>
        </w:numPr>
        <w:spacing w:after="0" w:line="240" w:lineRule="auto"/>
        <w:ind w:left="360"/>
        <w:textAlignment w:val="baseline"/>
        <w:rPr>
          <w:rFonts w:ascii="Open Sans" w:eastAsia="Times New Roman" w:hAnsi="Open Sans" w:cs="Open Sans"/>
          <w:sz w:val="24"/>
          <w:szCs w:val="28"/>
        </w:rPr>
      </w:pPr>
      <w:r w:rsidRPr="001D794F">
        <w:rPr>
          <w:rFonts w:ascii="Open Sans" w:eastAsia="Times New Roman" w:hAnsi="Open Sans" w:cs="Open Sans"/>
          <w:color w:val="333333"/>
          <w:sz w:val="24"/>
          <w:szCs w:val="28"/>
          <w:lang w:val="es"/>
        </w:rPr>
        <w:t xml:space="preserve">tarjetas de regalo o vales de comida </w:t>
      </w:r>
    </w:p>
    <w:p w14:paraId="076C84EA" w14:textId="77777777" w:rsidR="00336119" w:rsidRPr="001D794F" w:rsidRDefault="00336119" w:rsidP="00336119">
      <w:pPr>
        <w:numPr>
          <w:ilvl w:val="0"/>
          <w:numId w:val="14"/>
        </w:numPr>
        <w:spacing w:after="0" w:line="240" w:lineRule="auto"/>
        <w:ind w:left="360"/>
        <w:textAlignment w:val="baseline"/>
        <w:rPr>
          <w:rFonts w:ascii="Open Sans" w:eastAsia="Times New Roman" w:hAnsi="Open Sans" w:cs="Open Sans"/>
          <w:sz w:val="24"/>
          <w:szCs w:val="28"/>
        </w:rPr>
      </w:pPr>
      <w:r w:rsidRPr="001D794F">
        <w:rPr>
          <w:rFonts w:ascii="Open Sans" w:eastAsia="Times New Roman" w:hAnsi="Open Sans" w:cs="Open Sans"/>
          <w:color w:val="333333"/>
          <w:sz w:val="24"/>
          <w:szCs w:val="28"/>
          <w:lang w:val="es"/>
        </w:rPr>
        <w:t>gastos de alojamiento u hotel </w:t>
      </w:r>
    </w:p>
    <w:p w14:paraId="6933AC0B" w14:textId="77777777" w:rsidR="00336119" w:rsidRPr="001D794F" w:rsidRDefault="00336119" w:rsidP="00336119">
      <w:pPr>
        <w:numPr>
          <w:ilvl w:val="0"/>
          <w:numId w:val="14"/>
        </w:numPr>
        <w:spacing w:after="0" w:line="240" w:lineRule="auto"/>
        <w:ind w:left="360"/>
        <w:rPr>
          <w:rFonts w:ascii="Open Sans" w:eastAsia="Times New Roman" w:hAnsi="Open Sans" w:cs="Open Sans"/>
          <w:sz w:val="24"/>
          <w:szCs w:val="28"/>
        </w:rPr>
      </w:pPr>
      <w:r w:rsidRPr="001D794F">
        <w:rPr>
          <w:rFonts w:ascii="Open Sans" w:eastAsia="Times New Roman" w:hAnsi="Open Sans" w:cs="Open Sans"/>
          <w:color w:val="333333"/>
          <w:sz w:val="24"/>
          <w:szCs w:val="28"/>
          <w:lang w:val="es"/>
        </w:rPr>
        <w:t>gastos generales de la organización no relacionados con el proyecto del Fondo de Equidad Alimentaria</w:t>
      </w:r>
    </w:p>
    <w:p w14:paraId="7E5C142F" w14:textId="77777777" w:rsidR="00336119" w:rsidRPr="001D794F" w:rsidRDefault="00336119" w:rsidP="00336119">
      <w:pPr>
        <w:numPr>
          <w:ilvl w:val="0"/>
          <w:numId w:val="14"/>
        </w:numPr>
        <w:spacing w:after="0" w:line="240" w:lineRule="auto"/>
        <w:ind w:left="360"/>
        <w:rPr>
          <w:rFonts w:ascii="Open Sans" w:eastAsia="Times New Roman" w:hAnsi="Open Sans" w:cs="Open Sans"/>
          <w:sz w:val="24"/>
          <w:szCs w:val="28"/>
        </w:rPr>
      </w:pPr>
      <w:r w:rsidRPr="001D794F">
        <w:rPr>
          <w:rFonts w:ascii="Open Sans" w:eastAsia="Times New Roman" w:hAnsi="Open Sans" w:cs="Open Sans"/>
          <w:color w:val="333333"/>
          <w:sz w:val="24"/>
          <w:szCs w:val="28"/>
          <w:lang w:val="es"/>
        </w:rPr>
        <w:t xml:space="preserve">proyectos de difícil acceso para el público </w:t>
      </w:r>
    </w:p>
    <w:p w14:paraId="2D7F4862" w14:textId="77777777" w:rsidR="00336119" w:rsidRPr="001D794F" w:rsidRDefault="00336119" w:rsidP="00336119">
      <w:pPr>
        <w:numPr>
          <w:ilvl w:val="0"/>
          <w:numId w:val="14"/>
        </w:numPr>
        <w:spacing w:after="0" w:line="240" w:lineRule="auto"/>
        <w:ind w:left="360"/>
        <w:rPr>
          <w:rFonts w:ascii="Open Sans" w:eastAsia="Times New Roman" w:hAnsi="Open Sans" w:cs="Open Sans"/>
          <w:sz w:val="24"/>
          <w:szCs w:val="28"/>
        </w:rPr>
      </w:pPr>
      <w:r w:rsidRPr="001D794F">
        <w:rPr>
          <w:rFonts w:ascii="Open Sans" w:eastAsia="Times New Roman" w:hAnsi="Open Sans" w:cs="Open Sans"/>
          <w:sz w:val="24"/>
          <w:szCs w:val="28"/>
          <w:lang w:val="es"/>
        </w:rPr>
        <w:t>compra de terrenos o edificios</w:t>
      </w:r>
    </w:p>
    <w:p w14:paraId="0708B471" w14:textId="77777777" w:rsidR="00336119" w:rsidRPr="001D794F" w:rsidRDefault="00336119" w:rsidP="00336119">
      <w:pPr>
        <w:numPr>
          <w:ilvl w:val="0"/>
          <w:numId w:val="14"/>
        </w:numPr>
        <w:spacing w:after="0" w:line="240" w:lineRule="auto"/>
        <w:ind w:left="360"/>
        <w:rPr>
          <w:rFonts w:ascii="Open Sans" w:eastAsia="Times New Roman" w:hAnsi="Open Sans" w:cs="Open Sans"/>
          <w:sz w:val="24"/>
          <w:szCs w:val="28"/>
        </w:rPr>
      </w:pPr>
      <w:r w:rsidRPr="001D794F">
        <w:rPr>
          <w:rFonts w:ascii="Open Sans" w:eastAsia="Times New Roman" w:hAnsi="Open Sans" w:cs="Open Sans"/>
          <w:sz w:val="24"/>
          <w:szCs w:val="28"/>
          <w:lang w:val="es"/>
        </w:rPr>
        <w:t xml:space="preserve">compra de un vehículo </w:t>
      </w:r>
    </w:p>
    <w:p w14:paraId="73FF088C" w14:textId="77777777" w:rsidR="00336119" w:rsidRPr="001D794F" w:rsidRDefault="00336119" w:rsidP="00336119">
      <w:pPr>
        <w:numPr>
          <w:ilvl w:val="0"/>
          <w:numId w:val="14"/>
        </w:numPr>
        <w:spacing w:after="0" w:line="240" w:lineRule="auto"/>
        <w:ind w:left="360"/>
        <w:rPr>
          <w:rFonts w:ascii="Open Sans" w:eastAsia="Times New Roman" w:hAnsi="Open Sans" w:cs="Open Sans"/>
          <w:sz w:val="24"/>
          <w:szCs w:val="28"/>
        </w:rPr>
      </w:pPr>
      <w:r w:rsidRPr="001D794F">
        <w:rPr>
          <w:rFonts w:ascii="Open Sans" w:eastAsia="Times New Roman" w:hAnsi="Open Sans" w:cs="Open Sans"/>
          <w:sz w:val="24"/>
          <w:szCs w:val="28"/>
          <w:lang w:val="es"/>
        </w:rPr>
        <w:t xml:space="preserve">becas </w:t>
      </w:r>
    </w:p>
    <w:p w14:paraId="19F7D73A" w14:textId="77777777" w:rsidR="00336119" w:rsidRPr="001D794F" w:rsidRDefault="00336119" w:rsidP="00336119">
      <w:pPr>
        <w:numPr>
          <w:ilvl w:val="0"/>
          <w:numId w:val="14"/>
        </w:numPr>
        <w:spacing w:after="0" w:line="240" w:lineRule="auto"/>
        <w:ind w:left="360"/>
        <w:rPr>
          <w:rFonts w:ascii="Open Sans" w:eastAsia="Times New Roman" w:hAnsi="Open Sans" w:cs="Open Sans"/>
          <w:sz w:val="24"/>
          <w:szCs w:val="28"/>
        </w:rPr>
      </w:pPr>
      <w:r w:rsidRPr="001D794F">
        <w:rPr>
          <w:rFonts w:ascii="Open Sans" w:eastAsia="Times New Roman" w:hAnsi="Open Sans" w:cs="Open Sans"/>
          <w:sz w:val="24"/>
          <w:szCs w:val="28"/>
          <w:lang w:val="es"/>
        </w:rPr>
        <w:t xml:space="preserve">proyectos de capital o mejoras físicas en una residencia privada </w:t>
      </w:r>
    </w:p>
    <w:p w14:paraId="540882FE" w14:textId="77777777" w:rsidR="00336119" w:rsidRPr="001D794F" w:rsidRDefault="00336119" w:rsidP="00336119">
      <w:pPr>
        <w:spacing w:after="0" w:line="240" w:lineRule="auto"/>
        <w:ind w:left="360"/>
        <w:rPr>
          <w:rFonts w:ascii="Open Sans" w:eastAsia="Times New Roman" w:hAnsi="Open Sans" w:cs="Open Sans"/>
          <w:sz w:val="24"/>
          <w:szCs w:val="28"/>
          <w:highlight w:val="yellow"/>
        </w:rPr>
      </w:pPr>
    </w:p>
    <w:p w14:paraId="65962995" w14:textId="77777777" w:rsidR="00336119" w:rsidRPr="001D794F" w:rsidRDefault="00336119" w:rsidP="00336119">
      <w:pPr>
        <w:spacing w:after="0" w:line="240" w:lineRule="auto"/>
        <w:textAlignment w:val="baseline"/>
        <w:rPr>
          <w:rFonts w:ascii="Open Sans" w:eastAsia="Times New Roman" w:hAnsi="Open Sans" w:cs="Open Sans"/>
          <w:color w:val="333333"/>
          <w:sz w:val="24"/>
          <w:szCs w:val="28"/>
          <w:shd w:val="clear" w:color="auto" w:fill="FFFFFF"/>
        </w:rPr>
      </w:pPr>
    </w:p>
    <w:p w14:paraId="4CC614C4" w14:textId="77777777" w:rsidR="00336119" w:rsidRPr="001D794F" w:rsidRDefault="00336119" w:rsidP="00336119">
      <w:pPr>
        <w:rPr>
          <w:rFonts w:ascii="Open Sans" w:eastAsiaTheme="majorEastAsia" w:hAnsi="Open Sans" w:cs="Open Sans"/>
          <w:color w:val="2F5496" w:themeColor="accent1" w:themeShade="BF"/>
          <w:sz w:val="36"/>
          <w:szCs w:val="36"/>
        </w:rPr>
      </w:pPr>
      <w:r w:rsidRPr="001D794F">
        <w:rPr>
          <w:rFonts w:ascii="Open Sans" w:hAnsi="Open Sans" w:cs="Open Sans"/>
          <w:color w:val="333333"/>
          <w:sz w:val="24"/>
          <w:szCs w:val="24"/>
          <w:shd w:val="clear" w:color="auto" w:fill="FFFFFF"/>
          <w:lang w:val="es"/>
        </w:rPr>
        <w:t xml:space="preserve">El Departamento de Vecindarios se reserva el derecho de tomar la decisión final sobre gastos o actividades elegibles. </w:t>
      </w:r>
      <w:r w:rsidRPr="001D794F">
        <w:rPr>
          <w:rFonts w:ascii="Open Sans" w:hAnsi="Open Sans" w:cs="Open Sans"/>
          <w:b/>
          <w:bCs/>
          <w:color w:val="333333"/>
          <w:sz w:val="24"/>
          <w:szCs w:val="24"/>
          <w:shd w:val="clear" w:color="auto" w:fill="FFFFFF"/>
          <w:lang w:val="es"/>
        </w:rPr>
        <w:t xml:space="preserve">Contáctenos directamente en </w:t>
      </w:r>
      <w:hyperlink r:id="rId33" w:history="1">
        <w:r w:rsidRPr="001D794F">
          <w:rPr>
            <w:rStyle w:val="Hyperlink"/>
            <w:rFonts w:ascii="Open Sans" w:hAnsi="Open Sans" w:cs="Open Sans"/>
            <w:b/>
            <w:bCs/>
            <w:sz w:val="24"/>
            <w:szCs w:val="24"/>
            <w:shd w:val="clear" w:color="auto" w:fill="FFFFFF"/>
            <w:lang w:val="es"/>
          </w:rPr>
          <w:t>foodequityfund@seattle.gov</w:t>
        </w:r>
      </w:hyperlink>
      <w:r w:rsidRPr="001D794F">
        <w:rPr>
          <w:rFonts w:ascii="Open Sans" w:hAnsi="Open Sans" w:cs="Open Sans"/>
          <w:b/>
          <w:bCs/>
          <w:color w:val="333333"/>
          <w:sz w:val="24"/>
          <w:szCs w:val="24"/>
          <w:shd w:val="clear" w:color="auto" w:fill="FFFFFF"/>
          <w:lang w:val="es"/>
        </w:rPr>
        <w:t xml:space="preserve"> si tiene preguntas sobre las actividades elegibles antes de presentar la solicitud final.</w:t>
      </w:r>
    </w:p>
    <w:p w14:paraId="661782A9" w14:textId="77777777" w:rsidR="00336119" w:rsidRDefault="00336119" w:rsidP="0022095A">
      <w:pPr>
        <w:pStyle w:val="Heading2"/>
      </w:pPr>
    </w:p>
    <w:p w14:paraId="63A6086B" w14:textId="77777777" w:rsidR="001D794F" w:rsidRPr="001D794F" w:rsidRDefault="001D794F" w:rsidP="001D794F"/>
    <w:p w14:paraId="2EFC76F8" w14:textId="77777777" w:rsidR="00336119" w:rsidRPr="005D0818" w:rsidRDefault="00336119" w:rsidP="0022095A">
      <w:pPr>
        <w:pStyle w:val="Heading2"/>
      </w:pPr>
      <w:bookmarkStart w:id="9" w:name="_Toc256000012"/>
      <w:r w:rsidRPr="005D0818">
        <w:t>Mejoras físicas</w:t>
      </w:r>
      <w:bookmarkEnd w:id="9"/>
      <w:r w:rsidRPr="005D0818">
        <w:t xml:space="preserve"> </w:t>
      </w:r>
    </w:p>
    <w:p w14:paraId="266CDF50" w14:textId="77777777" w:rsidR="00336119" w:rsidRPr="001D794F" w:rsidRDefault="00336119" w:rsidP="00336119">
      <w:pPr>
        <w:rPr>
          <w:rFonts w:ascii="Open Sans" w:eastAsia="Calibri" w:hAnsi="Open Sans" w:cs="Open Sans"/>
          <w:szCs w:val="24"/>
        </w:rPr>
      </w:pPr>
      <w:r w:rsidRPr="001D794F">
        <w:rPr>
          <w:rFonts w:ascii="Open Sans" w:eastAsia="Calibri" w:hAnsi="Open Sans" w:cs="Open Sans"/>
          <w:szCs w:val="24"/>
          <w:lang w:val="es"/>
        </w:rPr>
        <w:lastRenderedPageBreak/>
        <w:t xml:space="preserve">¿Planifica construir nuevos bancales elevados en su huerto comunitario? ¿Va a renovar la cocina de su centro para adultos mayores? ¿Quiere construir un nuevo invernadero o cobertizo para el huerto urbano de su organización? </w:t>
      </w:r>
    </w:p>
    <w:p w14:paraId="39BFC406" w14:textId="77777777" w:rsidR="00336119" w:rsidRPr="001D794F" w:rsidRDefault="00336119" w:rsidP="00336119">
      <w:pPr>
        <w:rPr>
          <w:rFonts w:ascii="Open Sans" w:eastAsia="Calibri" w:hAnsi="Open Sans" w:cs="Open Sans"/>
          <w:szCs w:val="24"/>
        </w:rPr>
      </w:pPr>
      <w:r w:rsidRPr="001D794F">
        <w:rPr>
          <w:rFonts w:ascii="Open Sans" w:eastAsia="Calibri" w:hAnsi="Open Sans" w:cs="Open Sans"/>
          <w:szCs w:val="24"/>
          <w:lang w:val="es"/>
        </w:rPr>
        <w:t xml:space="preserve">Se requiere el permiso del propietario de la propiedad junto con la solicitud si se va a realizar una mejora física a una propiedad </w:t>
      </w:r>
      <w:r w:rsidRPr="001D794F">
        <w:rPr>
          <w:rFonts w:ascii="Open Sans" w:eastAsia="Calibri" w:hAnsi="Open Sans" w:cs="Open Sans"/>
          <w:szCs w:val="24"/>
          <w:u w:val="single"/>
          <w:lang w:val="es"/>
        </w:rPr>
        <w:t>que no pertenezca</w:t>
      </w:r>
      <w:r w:rsidRPr="001D794F">
        <w:rPr>
          <w:rFonts w:ascii="Open Sans" w:eastAsia="Calibri" w:hAnsi="Open Sans" w:cs="Open Sans"/>
          <w:szCs w:val="24"/>
          <w:lang w:val="es"/>
        </w:rPr>
        <w:t xml:space="preserve"> a su grupo u organización.</w:t>
      </w:r>
    </w:p>
    <w:p w14:paraId="0CCFEA5B" w14:textId="77777777" w:rsidR="00336119" w:rsidRPr="001D794F" w:rsidRDefault="00336119" w:rsidP="00336119">
      <w:pPr>
        <w:rPr>
          <w:rFonts w:ascii="Open Sans" w:eastAsia="Calibri" w:hAnsi="Open Sans" w:cs="Open Sans"/>
          <w:szCs w:val="24"/>
        </w:rPr>
      </w:pPr>
      <w:r w:rsidRPr="001D794F">
        <w:rPr>
          <w:rFonts w:ascii="Open Sans" w:eastAsia="Calibri" w:hAnsi="Open Sans" w:cs="Open Sans"/>
          <w:szCs w:val="24"/>
          <w:lang w:val="es"/>
        </w:rPr>
        <w:t xml:space="preserve">Una </w:t>
      </w:r>
      <w:r w:rsidRPr="001D794F">
        <w:rPr>
          <w:rFonts w:ascii="Open Sans" w:eastAsia="Calibri" w:hAnsi="Open Sans" w:cs="Open Sans"/>
          <w:b/>
          <w:bCs/>
          <w:szCs w:val="24"/>
          <w:lang w:val="es"/>
        </w:rPr>
        <w:t xml:space="preserve">mejora física </w:t>
      </w:r>
      <w:r w:rsidRPr="001D794F">
        <w:rPr>
          <w:rFonts w:ascii="Open Sans" w:eastAsia="Calibri" w:hAnsi="Open Sans" w:cs="Open Sans"/>
          <w:szCs w:val="24"/>
          <w:lang w:val="es"/>
        </w:rPr>
        <w:t xml:space="preserve">incluye la construcción de estructuras semipermanentes o permanentes o la realización de renovaciones en un edificio. </w:t>
      </w:r>
    </w:p>
    <w:p w14:paraId="1F5E662C" w14:textId="77777777" w:rsidR="00336119" w:rsidRPr="001D794F" w:rsidRDefault="00336119" w:rsidP="0016639F">
      <w:pPr>
        <w:pStyle w:val="Heading3"/>
      </w:pPr>
      <w:bookmarkStart w:id="10" w:name="_Toc256000013"/>
      <w:r w:rsidRPr="001D794F">
        <w:t>TENGA EN CUENTA LO SIGUIENTE:</w:t>
      </w:r>
      <w:bookmarkEnd w:id="10"/>
      <w:r w:rsidRPr="001D794F">
        <w:t xml:space="preserve"> </w:t>
      </w:r>
    </w:p>
    <w:p w14:paraId="038279E8" w14:textId="77777777" w:rsidR="00336119" w:rsidRPr="001D794F" w:rsidRDefault="00336119" w:rsidP="00336119">
      <w:pPr>
        <w:pStyle w:val="ListParagraph"/>
        <w:numPr>
          <w:ilvl w:val="0"/>
          <w:numId w:val="24"/>
        </w:numPr>
        <w:rPr>
          <w:rFonts w:ascii="Open Sans" w:hAnsi="Open Sans" w:cs="Open Sans"/>
          <w:szCs w:val="24"/>
        </w:rPr>
      </w:pPr>
      <w:r w:rsidRPr="001D794F">
        <w:rPr>
          <w:rFonts w:ascii="Open Sans" w:hAnsi="Open Sans" w:cs="Open Sans"/>
          <w:szCs w:val="24"/>
          <w:lang w:val="es"/>
        </w:rPr>
        <w:t>Requerimos que todos los proyectos de mejoras físicas incluyan un fondo de contingencia del 15 % en el presupuesto para cubrir gastos imprevistos.</w:t>
      </w:r>
    </w:p>
    <w:p w14:paraId="3F8B7D8B" w14:textId="77777777" w:rsidR="00336119" w:rsidRPr="001D794F" w:rsidRDefault="00336119" w:rsidP="00336119">
      <w:pPr>
        <w:pStyle w:val="ListParagraph"/>
        <w:numPr>
          <w:ilvl w:val="0"/>
          <w:numId w:val="24"/>
        </w:numPr>
        <w:rPr>
          <w:rFonts w:ascii="Open Sans" w:hAnsi="Open Sans" w:cs="Open Sans"/>
          <w:szCs w:val="24"/>
        </w:rPr>
      </w:pPr>
      <w:r w:rsidRPr="001D794F">
        <w:rPr>
          <w:rFonts w:ascii="Open Sans" w:hAnsi="Open Sans" w:cs="Open Sans"/>
          <w:szCs w:val="24"/>
          <w:lang w:val="es"/>
        </w:rPr>
        <w:t xml:space="preserve">Para obtener un modelo de permiso de propietario, póngase en contacto con un director de proyectos del Fondo de Equidad Alimentaria. </w:t>
      </w:r>
    </w:p>
    <w:p w14:paraId="655C032D" w14:textId="77777777" w:rsidR="00336119" w:rsidRPr="001D794F" w:rsidRDefault="00336119" w:rsidP="00336119">
      <w:pPr>
        <w:pStyle w:val="ListParagraph"/>
        <w:numPr>
          <w:ilvl w:val="0"/>
          <w:numId w:val="24"/>
        </w:numPr>
        <w:rPr>
          <w:rFonts w:ascii="Open Sans" w:hAnsi="Open Sans" w:cs="Open Sans"/>
          <w:szCs w:val="24"/>
        </w:rPr>
      </w:pPr>
      <w:r w:rsidRPr="001D794F">
        <w:rPr>
          <w:rFonts w:ascii="Open Sans" w:hAnsi="Open Sans" w:cs="Open Sans"/>
          <w:szCs w:val="24"/>
          <w:lang w:val="es"/>
        </w:rPr>
        <w:t xml:space="preserve">Si su proyecto se desarrolla en propiedad de la ciudad, póngase en contacto con nosotros en </w:t>
      </w:r>
      <w:hyperlink r:id="rId34" w:history="1">
        <w:r w:rsidRPr="001D794F">
          <w:rPr>
            <w:rStyle w:val="Hyperlink"/>
            <w:rFonts w:ascii="Open Sans" w:hAnsi="Open Sans" w:cs="Open Sans"/>
            <w:szCs w:val="24"/>
            <w:lang w:val="es"/>
          </w:rPr>
          <w:t>foodequityfund@seattle.gov</w:t>
        </w:r>
      </w:hyperlink>
      <w:r w:rsidRPr="001D794F">
        <w:rPr>
          <w:rFonts w:ascii="Open Sans" w:hAnsi="Open Sans" w:cs="Open Sans"/>
          <w:szCs w:val="24"/>
          <w:lang w:val="es"/>
        </w:rPr>
        <w:t xml:space="preserve"> para conectar con el representante apropiado del personal de la ciudad.</w:t>
      </w:r>
    </w:p>
    <w:p w14:paraId="15F2D2B5" w14:textId="77777777" w:rsidR="00336119" w:rsidRPr="001D794F" w:rsidRDefault="00336119" w:rsidP="0016639F">
      <w:pPr>
        <w:pStyle w:val="Heading3"/>
      </w:pPr>
      <w:bookmarkStart w:id="11" w:name="_Toc256000014"/>
      <w:r w:rsidRPr="001D794F">
        <w:t>EJEMPLOS DE MEJORAS FÍSICAS:</w:t>
      </w:r>
      <w:bookmarkEnd w:id="11"/>
    </w:p>
    <w:p w14:paraId="1F8A18D0" w14:textId="77777777" w:rsidR="00336119" w:rsidRPr="001D794F" w:rsidRDefault="00336119" w:rsidP="00336119">
      <w:pPr>
        <w:pStyle w:val="ListParagraph"/>
        <w:numPr>
          <w:ilvl w:val="0"/>
          <w:numId w:val="22"/>
        </w:numPr>
        <w:rPr>
          <w:rFonts w:ascii="Open Sans" w:hAnsi="Open Sans" w:cs="Open Sans"/>
          <w:szCs w:val="24"/>
        </w:rPr>
      </w:pPr>
      <w:r w:rsidRPr="001D794F">
        <w:rPr>
          <w:rFonts w:ascii="Open Sans" w:hAnsi="Open Sans" w:cs="Open Sans"/>
          <w:szCs w:val="24"/>
          <w:lang w:val="es"/>
        </w:rPr>
        <w:t>instalación de nuevos bancales elevados</w:t>
      </w:r>
    </w:p>
    <w:p w14:paraId="0FE699BD" w14:textId="77777777" w:rsidR="00336119" w:rsidRPr="001D794F" w:rsidRDefault="00336119" w:rsidP="00336119">
      <w:pPr>
        <w:pStyle w:val="ListParagraph"/>
        <w:numPr>
          <w:ilvl w:val="0"/>
          <w:numId w:val="22"/>
        </w:numPr>
        <w:rPr>
          <w:rFonts w:ascii="Open Sans" w:hAnsi="Open Sans" w:cs="Open Sans"/>
          <w:szCs w:val="24"/>
        </w:rPr>
      </w:pPr>
      <w:r w:rsidRPr="001D794F">
        <w:rPr>
          <w:rFonts w:ascii="Open Sans" w:hAnsi="Open Sans" w:cs="Open Sans"/>
          <w:szCs w:val="24"/>
          <w:lang w:val="es"/>
        </w:rPr>
        <w:t xml:space="preserve">invernadero </w:t>
      </w:r>
    </w:p>
    <w:p w14:paraId="1CA4A7A7" w14:textId="77777777" w:rsidR="00336119" w:rsidRPr="001D794F" w:rsidRDefault="00336119" w:rsidP="00336119">
      <w:pPr>
        <w:pStyle w:val="ListParagraph"/>
        <w:numPr>
          <w:ilvl w:val="0"/>
          <w:numId w:val="22"/>
        </w:numPr>
        <w:rPr>
          <w:rFonts w:ascii="Open Sans" w:hAnsi="Open Sans" w:cs="Open Sans"/>
          <w:szCs w:val="24"/>
        </w:rPr>
      </w:pPr>
      <w:r w:rsidRPr="001D794F">
        <w:rPr>
          <w:rFonts w:ascii="Open Sans" w:hAnsi="Open Sans" w:cs="Open Sans"/>
          <w:szCs w:val="24"/>
          <w:lang w:val="es"/>
        </w:rPr>
        <w:t xml:space="preserve">cobertizo </w:t>
      </w:r>
    </w:p>
    <w:p w14:paraId="73C069C9" w14:textId="77777777" w:rsidR="00336119" w:rsidRPr="001D794F" w:rsidRDefault="00336119" w:rsidP="00336119">
      <w:pPr>
        <w:pStyle w:val="ListParagraph"/>
        <w:numPr>
          <w:ilvl w:val="0"/>
          <w:numId w:val="22"/>
        </w:numPr>
        <w:rPr>
          <w:rFonts w:ascii="Open Sans" w:hAnsi="Open Sans" w:cs="Open Sans"/>
          <w:szCs w:val="24"/>
        </w:rPr>
      </w:pPr>
      <w:r w:rsidRPr="001D794F">
        <w:rPr>
          <w:rFonts w:ascii="Open Sans" w:hAnsi="Open Sans" w:cs="Open Sans"/>
          <w:szCs w:val="24"/>
          <w:lang w:val="es"/>
        </w:rPr>
        <w:t xml:space="preserve">renovación o reparación de cocina comercial </w:t>
      </w:r>
    </w:p>
    <w:p w14:paraId="37A74619" w14:textId="77777777" w:rsidR="00336119" w:rsidRPr="001D794F" w:rsidRDefault="00336119" w:rsidP="00336119">
      <w:pPr>
        <w:pStyle w:val="ListParagraph"/>
        <w:numPr>
          <w:ilvl w:val="0"/>
          <w:numId w:val="22"/>
        </w:numPr>
        <w:rPr>
          <w:rFonts w:ascii="Open Sans" w:hAnsi="Open Sans" w:cs="Open Sans"/>
          <w:szCs w:val="24"/>
        </w:rPr>
      </w:pPr>
      <w:r w:rsidRPr="001D794F">
        <w:rPr>
          <w:rFonts w:ascii="Open Sans" w:hAnsi="Open Sans" w:cs="Open Sans"/>
          <w:szCs w:val="24"/>
          <w:lang w:val="es"/>
        </w:rPr>
        <w:t>sistema de riego</w:t>
      </w:r>
    </w:p>
    <w:p w14:paraId="2738ED26" w14:textId="77777777" w:rsidR="00336119" w:rsidRPr="001D794F" w:rsidRDefault="00336119" w:rsidP="00336119">
      <w:pPr>
        <w:pStyle w:val="ListParagraph"/>
        <w:numPr>
          <w:ilvl w:val="0"/>
          <w:numId w:val="22"/>
        </w:numPr>
        <w:rPr>
          <w:rFonts w:ascii="Open Sans" w:hAnsi="Open Sans" w:cs="Open Sans"/>
          <w:szCs w:val="24"/>
        </w:rPr>
      </w:pPr>
      <w:r w:rsidRPr="001D794F">
        <w:rPr>
          <w:rFonts w:ascii="Open Sans" w:hAnsi="Open Sans" w:cs="Open Sans"/>
          <w:szCs w:val="24"/>
          <w:lang w:val="es"/>
        </w:rPr>
        <w:t xml:space="preserve">¡... y mucho más! </w:t>
      </w:r>
    </w:p>
    <w:p w14:paraId="4DEE89E5" w14:textId="77777777" w:rsidR="00336119" w:rsidRPr="000D4FE1" w:rsidRDefault="00336119" w:rsidP="00336119">
      <w:pPr>
        <w:pStyle w:val="ListParagraph"/>
        <w:rPr>
          <w:b/>
          <w:bCs/>
          <w:szCs w:val="24"/>
        </w:rPr>
      </w:pPr>
    </w:p>
    <w:p w14:paraId="532CEDC8" w14:textId="77777777" w:rsidR="00336119" w:rsidRDefault="00336119" w:rsidP="00336119">
      <w:pPr>
        <w:rPr>
          <w:rFonts w:ascii="Trebuchet MS" w:hAnsi="Trebuchet MS"/>
          <w:b/>
          <w:bCs/>
          <w:i/>
          <w:caps/>
          <w:color w:val="4AB04F"/>
          <w:sz w:val="56"/>
          <w:szCs w:val="56"/>
        </w:rPr>
      </w:pPr>
      <w:r>
        <w:br w:type="page"/>
      </w:r>
    </w:p>
    <w:p w14:paraId="7DAAF874" w14:textId="77777777" w:rsidR="00336119" w:rsidRPr="00B27966" w:rsidRDefault="005C6835" w:rsidP="0022095A">
      <w:pPr>
        <w:pStyle w:val="Heading2"/>
        <w:rPr>
          <w:color w:val="088505"/>
        </w:rPr>
      </w:pPr>
      <w:hyperlink r:id="rId35" w:anchor=":~:text=The%20Food%20Equity%20Fund%20is%20a%20program%20of,to%20an%20equitable%20and%20sustainable%20local%20food%20system." w:history="1">
        <w:bookmarkStart w:id="12" w:name="_Toc256000015"/>
        <w:r w:rsidR="00336119" w:rsidRPr="00B27966">
          <w:rPr>
            <w:rStyle w:val="Hyperlink"/>
            <w:color w:val="088505"/>
          </w:rPr>
          <w:t>Cómo presentar su solicitud</w:t>
        </w:r>
        <w:bookmarkEnd w:id="12"/>
      </w:hyperlink>
    </w:p>
    <w:p w14:paraId="230A8270" w14:textId="77777777" w:rsidR="00336119" w:rsidRPr="001D794F" w:rsidRDefault="00336119" w:rsidP="00336119">
      <w:pPr>
        <w:rPr>
          <w:rFonts w:ascii="Open Sans" w:hAnsi="Open Sans" w:cs="Open Sans"/>
          <w:sz w:val="24"/>
          <w:szCs w:val="28"/>
        </w:rPr>
      </w:pPr>
      <w:r w:rsidRPr="001D794F">
        <w:rPr>
          <w:rFonts w:ascii="Open Sans" w:hAnsi="Open Sans" w:cs="Open Sans"/>
          <w:sz w:val="24"/>
          <w:szCs w:val="28"/>
          <w:lang w:val="es"/>
        </w:rPr>
        <w:t xml:space="preserve">Aquí tiene todo lo que necesita para presentar una solicitud completa al Fondo de Equidad Alimentaria: </w:t>
      </w:r>
    </w:p>
    <w:p w14:paraId="653AC5BF" w14:textId="77777777" w:rsidR="00336119" w:rsidRPr="001D794F" w:rsidRDefault="005C6835" w:rsidP="00336119">
      <w:pPr>
        <w:pStyle w:val="ListParagraph"/>
        <w:numPr>
          <w:ilvl w:val="0"/>
          <w:numId w:val="13"/>
        </w:numPr>
        <w:rPr>
          <w:rFonts w:ascii="Open Sans" w:hAnsi="Open Sans" w:cs="Open Sans"/>
          <w:sz w:val="24"/>
          <w:szCs w:val="28"/>
        </w:rPr>
      </w:pPr>
      <w:hyperlink r:id="rId36" w:history="1">
        <w:r w:rsidR="00336119" w:rsidRPr="001D794F">
          <w:rPr>
            <w:rStyle w:val="Hyperlink"/>
            <w:rFonts w:ascii="Open Sans" w:hAnsi="Open Sans" w:cs="Open Sans"/>
            <w:sz w:val="24"/>
            <w:szCs w:val="28"/>
            <w:lang w:val="es"/>
          </w:rPr>
          <w:t>Solicitud</w:t>
        </w:r>
      </w:hyperlink>
      <w:r w:rsidR="00336119" w:rsidRPr="001D794F">
        <w:rPr>
          <w:rFonts w:ascii="Open Sans" w:hAnsi="Open Sans" w:cs="Open Sans"/>
          <w:sz w:val="24"/>
          <w:szCs w:val="28"/>
          <w:lang w:val="es"/>
        </w:rPr>
        <w:t xml:space="preserve"> </w:t>
      </w:r>
    </w:p>
    <w:p w14:paraId="1AC12008" w14:textId="77777777" w:rsidR="00336119" w:rsidRPr="001D794F" w:rsidRDefault="005C6835" w:rsidP="00336119">
      <w:pPr>
        <w:pStyle w:val="ListParagraph"/>
        <w:numPr>
          <w:ilvl w:val="0"/>
          <w:numId w:val="13"/>
        </w:numPr>
        <w:rPr>
          <w:rFonts w:ascii="Open Sans" w:hAnsi="Open Sans" w:cs="Open Sans"/>
          <w:caps/>
          <w:sz w:val="24"/>
          <w:szCs w:val="28"/>
        </w:rPr>
      </w:pPr>
      <w:hyperlink r:id="rId37" w:history="1">
        <w:r w:rsidR="00336119" w:rsidRPr="001D794F">
          <w:rPr>
            <w:rStyle w:val="Hyperlink"/>
            <w:rFonts w:ascii="Open Sans" w:hAnsi="Open Sans" w:cs="Open Sans"/>
            <w:sz w:val="24"/>
            <w:szCs w:val="28"/>
            <w:lang w:val="es"/>
          </w:rPr>
          <w:t>Anexo: Preguntas que requieren una narrativa</w:t>
        </w:r>
      </w:hyperlink>
      <w:r w:rsidR="00336119" w:rsidRPr="001D794F">
        <w:rPr>
          <w:rFonts w:ascii="Open Sans" w:hAnsi="Open Sans" w:cs="Open Sans"/>
          <w:sz w:val="24"/>
          <w:szCs w:val="28"/>
          <w:lang w:val="es"/>
        </w:rPr>
        <w:t xml:space="preserve"> </w:t>
      </w:r>
    </w:p>
    <w:p w14:paraId="7DF69F1B" w14:textId="77777777" w:rsidR="00336119" w:rsidRPr="001D794F" w:rsidRDefault="005C6835" w:rsidP="00336119">
      <w:pPr>
        <w:pStyle w:val="ListParagraph"/>
        <w:numPr>
          <w:ilvl w:val="0"/>
          <w:numId w:val="13"/>
        </w:numPr>
        <w:rPr>
          <w:rFonts w:ascii="Open Sans" w:hAnsi="Open Sans" w:cs="Open Sans"/>
          <w:caps/>
          <w:sz w:val="24"/>
          <w:szCs w:val="28"/>
        </w:rPr>
      </w:pPr>
      <w:hyperlink r:id="rId38" w:history="1">
        <w:r w:rsidR="00336119" w:rsidRPr="001D794F">
          <w:rPr>
            <w:rStyle w:val="Hyperlink"/>
            <w:rFonts w:ascii="Open Sans" w:hAnsi="Open Sans" w:cs="Open Sans"/>
            <w:sz w:val="24"/>
            <w:szCs w:val="28"/>
            <w:lang w:val="es"/>
          </w:rPr>
          <w:t>Anexo: Plan de trabajo y biografías del liderazgo</w:t>
        </w:r>
      </w:hyperlink>
      <w:r w:rsidR="00336119" w:rsidRPr="001D794F">
        <w:rPr>
          <w:rFonts w:ascii="Open Sans" w:hAnsi="Open Sans" w:cs="Open Sans"/>
          <w:caps/>
          <w:sz w:val="24"/>
          <w:szCs w:val="28"/>
          <w:lang w:val="es"/>
        </w:rPr>
        <w:t xml:space="preserve"> </w:t>
      </w:r>
    </w:p>
    <w:p w14:paraId="7942C498" w14:textId="77777777" w:rsidR="00336119" w:rsidRPr="001D794F" w:rsidRDefault="005C6835" w:rsidP="00336119">
      <w:pPr>
        <w:pStyle w:val="ListParagraph"/>
        <w:numPr>
          <w:ilvl w:val="0"/>
          <w:numId w:val="13"/>
        </w:numPr>
        <w:rPr>
          <w:rFonts w:ascii="Open Sans" w:hAnsi="Open Sans" w:cs="Open Sans"/>
          <w:caps/>
          <w:sz w:val="24"/>
          <w:szCs w:val="28"/>
        </w:rPr>
      </w:pPr>
      <w:hyperlink r:id="rId39" w:history="1">
        <w:r w:rsidR="00336119" w:rsidRPr="001D794F">
          <w:rPr>
            <w:rStyle w:val="Hyperlink"/>
            <w:rFonts w:ascii="Open Sans" w:hAnsi="Open Sans" w:cs="Open Sans"/>
            <w:sz w:val="24"/>
            <w:szCs w:val="28"/>
            <w:lang w:val="es"/>
          </w:rPr>
          <w:t>Anexo: Presupuesto de solicitud de subvención (Excel)</w:t>
        </w:r>
      </w:hyperlink>
      <w:r w:rsidR="00336119" w:rsidRPr="001D794F">
        <w:rPr>
          <w:rFonts w:ascii="Open Sans" w:hAnsi="Open Sans" w:cs="Open Sans"/>
          <w:sz w:val="24"/>
          <w:szCs w:val="28"/>
          <w:lang w:val="es"/>
        </w:rPr>
        <w:t xml:space="preserve"> </w:t>
      </w:r>
    </w:p>
    <w:p w14:paraId="117CE9BE" w14:textId="77777777" w:rsidR="00336119" w:rsidRPr="001D794F" w:rsidRDefault="00336119" w:rsidP="00336119">
      <w:pPr>
        <w:pStyle w:val="ListParagraph"/>
        <w:numPr>
          <w:ilvl w:val="0"/>
          <w:numId w:val="13"/>
        </w:numPr>
        <w:rPr>
          <w:rFonts w:ascii="Open Sans" w:hAnsi="Open Sans" w:cs="Open Sans"/>
          <w:caps/>
          <w:sz w:val="24"/>
          <w:szCs w:val="28"/>
        </w:rPr>
      </w:pPr>
      <w:r w:rsidRPr="001D794F">
        <w:rPr>
          <w:rFonts w:ascii="Open Sans" w:hAnsi="Open Sans" w:cs="Open Sans"/>
          <w:sz w:val="24"/>
          <w:szCs w:val="24"/>
          <w:lang w:val="es"/>
        </w:rPr>
        <w:t>Carta de determinación del IRS de estatus 501(c)(3) O datos de patrocinador fiscal</w:t>
      </w:r>
    </w:p>
    <w:p w14:paraId="001FCE82" w14:textId="77777777" w:rsidR="00336119" w:rsidRPr="001D794F" w:rsidRDefault="00336119" w:rsidP="00336119">
      <w:pPr>
        <w:pStyle w:val="ListParagraph"/>
        <w:numPr>
          <w:ilvl w:val="0"/>
          <w:numId w:val="13"/>
        </w:numPr>
        <w:rPr>
          <w:rFonts w:ascii="Open Sans" w:hAnsi="Open Sans" w:cs="Open Sans"/>
          <w:caps/>
          <w:sz w:val="24"/>
          <w:szCs w:val="28"/>
        </w:rPr>
      </w:pPr>
      <w:r w:rsidRPr="001D794F">
        <w:rPr>
          <w:rFonts w:ascii="Open Sans" w:hAnsi="Open Sans" w:cs="Open Sans"/>
          <w:sz w:val="24"/>
          <w:szCs w:val="24"/>
          <w:lang w:val="es"/>
        </w:rPr>
        <w:t xml:space="preserve">Si corresponde: </w:t>
      </w:r>
    </w:p>
    <w:p w14:paraId="5F41F258" w14:textId="77777777" w:rsidR="00336119" w:rsidRPr="001D794F" w:rsidRDefault="00336119" w:rsidP="00336119">
      <w:pPr>
        <w:pStyle w:val="ListParagraph"/>
        <w:numPr>
          <w:ilvl w:val="1"/>
          <w:numId w:val="19"/>
        </w:numPr>
        <w:rPr>
          <w:rFonts w:ascii="Open Sans" w:hAnsi="Open Sans" w:cs="Open Sans"/>
          <w:caps/>
          <w:sz w:val="24"/>
          <w:szCs w:val="28"/>
        </w:rPr>
      </w:pPr>
      <w:r w:rsidRPr="001D794F">
        <w:rPr>
          <w:rFonts w:ascii="Open Sans" w:hAnsi="Open Sans" w:cs="Open Sans"/>
          <w:sz w:val="24"/>
          <w:szCs w:val="24"/>
          <w:lang w:val="es"/>
        </w:rPr>
        <w:t>Carta de propietario</w:t>
      </w:r>
    </w:p>
    <w:p w14:paraId="7FFAFEBF" w14:textId="77777777" w:rsidR="00336119" w:rsidRPr="00032642" w:rsidRDefault="00336119" w:rsidP="00336119">
      <w:pPr>
        <w:spacing w:after="0" w:line="240" w:lineRule="auto"/>
        <w:rPr>
          <w:sz w:val="24"/>
          <w:szCs w:val="24"/>
        </w:rPr>
      </w:pPr>
      <w:r w:rsidRPr="001D794F">
        <w:rPr>
          <w:rFonts w:ascii="Open Sans" w:hAnsi="Open Sans" w:cs="Open Sans"/>
          <w:sz w:val="24"/>
          <w:szCs w:val="24"/>
          <w:lang w:val="es"/>
        </w:rPr>
        <w:t xml:space="preserve">La solicitud y los anexos deben enviarse por correo electrónico a </w:t>
      </w:r>
      <w:hyperlink r:id="rId40" w:history="1">
        <w:r w:rsidRPr="001D794F">
          <w:rPr>
            <w:rStyle w:val="Hyperlink"/>
            <w:rFonts w:ascii="Open Sans" w:hAnsi="Open Sans" w:cs="Open Sans"/>
            <w:sz w:val="24"/>
            <w:szCs w:val="24"/>
            <w:lang w:val="es"/>
          </w:rPr>
          <w:t>FoodEquityFund@seattle.gov</w:t>
        </w:r>
      </w:hyperlink>
      <w:r w:rsidRPr="001D794F">
        <w:rPr>
          <w:rFonts w:ascii="Open Sans" w:hAnsi="Open Sans" w:cs="Open Sans"/>
          <w:sz w:val="24"/>
          <w:szCs w:val="24"/>
          <w:lang w:val="es"/>
        </w:rPr>
        <w:t xml:space="preserve"> antes de las </w:t>
      </w:r>
      <w:r w:rsidRPr="001D794F">
        <w:rPr>
          <w:rFonts w:ascii="Open Sans" w:hAnsi="Open Sans" w:cs="Open Sans"/>
          <w:b/>
          <w:sz w:val="24"/>
          <w:szCs w:val="24"/>
          <w:lang w:val="es"/>
        </w:rPr>
        <w:t>11:59 p. m., hora del Pacífico, del martes 19 de marzo de 2024</w:t>
      </w:r>
      <w:r w:rsidRPr="001D794F">
        <w:rPr>
          <w:rFonts w:ascii="Open Sans" w:hAnsi="Open Sans" w:cs="Open Sans"/>
          <w:sz w:val="24"/>
          <w:szCs w:val="24"/>
          <w:lang w:val="es"/>
        </w:rPr>
        <w:t xml:space="preserve">. Para ser justos con todos, no se aceptarán solicitudes que se entreguen tarde. </w:t>
      </w:r>
      <w:r w:rsidRPr="001D794F">
        <w:rPr>
          <w:rFonts w:ascii="Open Sans" w:hAnsi="Open Sans" w:cs="Open Sans"/>
          <w:sz w:val="24"/>
          <w:szCs w:val="24"/>
          <w:lang w:val="es"/>
        </w:rPr>
        <w:br/>
      </w:r>
    </w:p>
    <w:p w14:paraId="5B0BD960" w14:textId="77777777" w:rsidR="00336119" w:rsidRPr="00B27966" w:rsidRDefault="00336119" w:rsidP="0022095A">
      <w:pPr>
        <w:pStyle w:val="Heading2"/>
      </w:pPr>
      <w:bookmarkStart w:id="13" w:name="_Toc256000016"/>
      <w:r w:rsidRPr="00B27966">
        <w:t>Calendario general de subvenciones 2024</w:t>
      </w:r>
      <w:bookmarkEnd w:id="13"/>
    </w:p>
    <w:tbl>
      <w:tblPr>
        <w:tblStyle w:val="TableGrid"/>
        <w:tblW w:w="10080" w:type="dxa"/>
        <w:tblInd w:w="-3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85"/>
        <w:gridCol w:w="3598"/>
        <w:gridCol w:w="180"/>
        <w:gridCol w:w="270"/>
        <w:gridCol w:w="5047"/>
      </w:tblGrid>
      <w:tr w:rsidR="00336119" w14:paraId="2C671E92" w14:textId="77777777">
        <w:trPr>
          <w:trHeight w:val="755"/>
        </w:trPr>
        <w:tc>
          <w:tcPr>
            <w:tcW w:w="10080" w:type="dxa"/>
            <w:gridSpan w:val="5"/>
            <w:tcBorders>
              <w:top w:val="nil"/>
              <w:bottom w:val="nil"/>
            </w:tcBorders>
          </w:tcPr>
          <w:p w14:paraId="1EA49EA7" w14:textId="77777777" w:rsidR="00336119" w:rsidRPr="001D794F" w:rsidRDefault="00336119" w:rsidP="00032642">
            <w:pPr>
              <w:ind w:right="-86"/>
              <w:jc w:val="center"/>
              <w:rPr>
                <w:rFonts w:ascii="Open Sans" w:hAnsi="Open Sans" w:cs="Open Sans"/>
                <w:b/>
                <w:sz w:val="23"/>
                <w:szCs w:val="23"/>
              </w:rPr>
            </w:pPr>
            <w:r w:rsidRPr="001D794F">
              <w:rPr>
                <w:rFonts w:ascii="Open Sans" w:hAnsi="Open Sans" w:cs="Open Sans"/>
                <w:b/>
                <w:bCs/>
                <w:sz w:val="23"/>
                <w:szCs w:val="23"/>
                <w:lang w:val="es"/>
              </w:rPr>
              <w:t>Monto de la subvención:</w:t>
            </w:r>
            <w:r w:rsidRPr="001D794F">
              <w:rPr>
                <w:rFonts w:ascii="Open Sans" w:hAnsi="Open Sans" w:cs="Open Sans"/>
                <w:sz w:val="23"/>
                <w:szCs w:val="23"/>
                <w:lang w:val="es"/>
              </w:rPr>
              <w:t xml:space="preserve"> $25,000 -$100,000 | </w:t>
            </w:r>
            <w:r w:rsidRPr="001D794F">
              <w:rPr>
                <w:rFonts w:ascii="Open Sans" w:hAnsi="Open Sans" w:cs="Open Sans"/>
                <w:b/>
                <w:bCs/>
                <w:sz w:val="23"/>
                <w:szCs w:val="23"/>
                <w:lang w:val="es"/>
              </w:rPr>
              <w:t xml:space="preserve">Duración de la propuesta: </w:t>
            </w:r>
            <w:r w:rsidRPr="001D794F">
              <w:rPr>
                <w:rFonts w:ascii="Open Sans" w:hAnsi="Open Sans" w:cs="Open Sans"/>
                <w:sz w:val="23"/>
                <w:szCs w:val="23"/>
                <w:lang w:val="es"/>
              </w:rPr>
              <w:t>Hasta 24 meses</w:t>
            </w:r>
          </w:p>
        </w:tc>
      </w:tr>
      <w:tr w:rsidR="00336119" w14:paraId="02354619" w14:textId="77777777">
        <w:tc>
          <w:tcPr>
            <w:tcW w:w="985" w:type="dxa"/>
            <w:tcBorders>
              <w:top w:val="nil"/>
            </w:tcBorders>
          </w:tcPr>
          <w:p w14:paraId="0B0C9FD5" w14:textId="77777777" w:rsidR="00336119" w:rsidRPr="00032642" w:rsidRDefault="00336119">
            <w:pPr>
              <w:spacing w:line="360" w:lineRule="auto"/>
              <w:ind w:right="-90"/>
              <w:rPr>
                <w:rFonts w:cs="Open Sans"/>
                <w:b/>
                <w:bCs/>
                <w:color w:val="5FBC64"/>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3" behindDoc="0" locked="0" layoutInCell="1" allowOverlap="1" wp14:anchorId="02B2C179" wp14:editId="1EB4F129">
                      <wp:simplePos x="0" y="0"/>
                      <wp:positionH relativeFrom="column">
                        <wp:posOffset>140970</wp:posOffset>
                      </wp:positionH>
                      <wp:positionV relativeFrom="paragraph">
                        <wp:posOffset>95250</wp:posOffset>
                      </wp:positionV>
                      <wp:extent cx="190500" cy="190500"/>
                      <wp:effectExtent l="0" t="0" r="0" b="0"/>
                      <wp:wrapNone/>
                      <wp:docPr id="2" name="Oval 2"/>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36BD2643" id="Oval 2" o:spid="_x0000_s1026" style="position:absolute;margin-left:11.1pt;margin-top:7.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" fillcolor="#4ab04f" stroked="f" strokeweight="1pt">
                      <v:stroke joinstyle="miter"/>
                    </v:oval>
                  </w:pict>
                </mc:Fallback>
              </mc:AlternateContent>
            </w:r>
            <w:r w:rsidRPr="00032642">
              <w:rPr>
                <w:rFonts w:cs="Open Sans"/>
                <w:b/>
                <w:bCs/>
                <w:noProof/>
                <w:color w:val="5FBC64"/>
                <w:sz w:val="24"/>
                <w:szCs w:val="24"/>
                <w14:ligatures w14:val="standardContextual"/>
              </w:rPr>
              <mc:AlternateContent>
                <mc:Choice Requires="wps">
                  <w:drawing>
                    <wp:anchor distT="0" distB="0" distL="114300" distR="114300" simplePos="0" relativeHeight="251658242" behindDoc="0" locked="0" layoutInCell="1" allowOverlap="1" wp14:anchorId="1E948033" wp14:editId="4206E7E3">
                      <wp:simplePos x="0" y="0"/>
                      <wp:positionH relativeFrom="column">
                        <wp:posOffset>236220</wp:posOffset>
                      </wp:positionH>
                      <wp:positionV relativeFrom="paragraph">
                        <wp:posOffset>133350</wp:posOffset>
                      </wp:positionV>
                      <wp:extent cx="19050" cy="2819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2819400"/>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E6D5F6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0.5pt" to="2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" strokecolor="black [3200]">
                      <v:stroke dashstyle="3 1" joinstyle="miter"/>
                    </v:line>
                  </w:pict>
                </mc:Fallback>
              </mc:AlternateContent>
            </w:r>
          </w:p>
        </w:tc>
        <w:tc>
          <w:tcPr>
            <w:tcW w:w="3778" w:type="dxa"/>
            <w:gridSpan w:val="2"/>
            <w:tcBorders>
              <w:top w:val="nil"/>
            </w:tcBorders>
          </w:tcPr>
          <w:p w14:paraId="7E5C6B38" w14:textId="77777777" w:rsidR="00336119" w:rsidRPr="001D794F" w:rsidRDefault="00336119">
            <w:pPr>
              <w:rPr>
                <w:rFonts w:ascii="Open Sans" w:hAnsi="Open Sans" w:cs="Open Sans"/>
                <w:b/>
                <w:sz w:val="24"/>
                <w:szCs w:val="24"/>
              </w:rPr>
            </w:pPr>
            <w:r w:rsidRPr="001D794F">
              <w:rPr>
                <w:rFonts w:ascii="Open Sans" w:hAnsi="Open Sans" w:cs="Open Sans"/>
                <w:b/>
                <w:sz w:val="24"/>
                <w:szCs w:val="24"/>
                <w:lang w:val="es"/>
              </w:rPr>
              <w:t>16 de enero</w:t>
            </w:r>
          </w:p>
        </w:tc>
        <w:tc>
          <w:tcPr>
            <w:tcW w:w="270" w:type="dxa"/>
            <w:tcBorders>
              <w:top w:val="nil"/>
            </w:tcBorders>
          </w:tcPr>
          <w:p w14:paraId="3A8A3011" w14:textId="77777777" w:rsidR="00336119" w:rsidRPr="001D794F" w:rsidRDefault="00336119">
            <w:pPr>
              <w:spacing w:line="360" w:lineRule="auto"/>
              <w:ind w:right="-90"/>
              <w:rPr>
                <w:rFonts w:ascii="Open Sans" w:hAnsi="Open Sans" w:cs="Open Sans"/>
                <w:b/>
                <w:bCs/>
                <w:sz w:val="24"/>
                <w:szCs w:val="24"/>
              </w:rPr>
            </w:pPr>
          </w:p>
        </w:tc>
        <w:tc>
          <w:tcPr>
            <w:tcW w:w="5047" w:type="dxa"/>
            <w:tcBorders>
              <w:top w:val="nil"/>
            </w:tcBorders>
          </w:tcPr>
          <w:p w14:paraId="6262C53B" w14:textId="77777777" w:rsidR="00336119" w:rsidRPr="001D794F" w:rsidRDefault="00336119">
            <w:pPr>
              <w:spacing w:line="360" w:lineRule="auto"/>
              <w:ind w:right="-90"/>
              <w:rPr>
                <w:rFonts w:ascii="Open Sans" w:hAnsi="Open Sans" w:cs="Open Sans"/>
                <w:b/>
                <w:bCs/>
                <w:sz w:val="24"/>
                <w:szCs w:val="24"/>
              </w:rPr>
            </w:pPr>
            <w:r w:rsidRPr="001D794F">
              <w:rPr>
                <w:rFonts w:ascii="Open Sans" w:hAnsi="Open Sans" w:cs="Open Sans"/>
                <w:sz w:val="24"/>
                <w:szCs w:val="24"/>
                <w:lang w:val="es"/>
              </w:rPr>
              <w:t>Se abre el plazo para presentar solicitudes</w:t>
            </w:r>
          </w:p>
        </w:tc>
      </w:tr>
      <w:tr w:rsidR="00336119" w14:paraId="4719E4D1" w14:textId="77777777">
        <w:tc>
          <w:tcPr>
            <w:tcW w:w="985" w:type="dxa"/>
          </w:tcPr>
          <w:p w14:paraId="50CEE281" w14:textId="77777777" w:rsidR="00336119" w:rsidRPr="00032642" w:rsidRDefault="00336119">
            <w:pPr>
              <w:spacing w:before="120" w:line="360" w:lineRule="auto"/>
              <w:ind w:right="-90"/>
              <w:rPr>
                <w:rFonts w:cs="Open Sans"/>
                <w:b/>
                <w:bCs/>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4" behindDoc="0" locked="0" layoutInCell="1" allowOverlap="1" wp14:anchorId="1DFAD49F" wp14:editId="3ABB937B">
                      <wp:simplePos x="0" y="0"/>
                      <wp:positionH relativeFrom="column">
                        <wp:posOffset>150495</wp:posOffset>
                      </wp:positionH>
                      <wp:positionV relativeFrom="paragraph">
                        <wp:posOffset>101600</wp:posOffset>
                      </wp:positionV>
                      <wp:extent cx="190500" cy="190500"/>
                      <wp:effectExtent l="0" t="0" r="0" b="0"/>
                      <wp:wrapNone/>
                      <wp:docPr id="4" name="Oval 4"/>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6EC98A81" id="Oval 4" o:spid="_x0000_s1026" style="position:absolute;margin-left:11.85pt;margin-top:8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" fillcolor="#4ab04f" stroked="f" strokeweight="1pt">
                      <v:stroke joinstyle="miter"/>
                    </v:oval>
                  </w:pict>
                </mc:Fallback>
              </mc:AlternateContent>
            </w:r>
          </w:p>
        </w:tc>
        <w:tc>
          <w:tcPr>
            <w:tcW w:w="3598" w:type="dxa"/>
          </w:tcPr>
          <w:p w14:paraId="2BD45C43" w14:textId="77777777" w:rsidR="00336119" w:rsidRPr="001D794F" w:rsidRDefault="00336119">
            <w:pPr>
              <w:spacing w:before="120"/>
              <w:ind w:right="-200"/>
              <w:rPr>
                <w:rFonts w:ascii="Open Sans" w:hAnsi="Open Sans" w:cs="Open Sans"/>
                <w:b/>
                <w:bCs/>
                <w:sz w:val="24"/>
                <w:szCs w:val="24"/>
              </w:rPr>
            </w:pPr>
            <w:r w:rsidRPr="001D794F">
              <w:rPr>
                <w:rFonts w:ascii="Open Sans" w:hAnsi="Open Sans" w:cs="Open Sans"/>
                <w:b/>
                <w:bCs/>
                <w:sz w:val="24"/>
                <w:szCs w:val="24"/>
                <w:lang w:val="es"/>
              </w:rPr>
              <w:t>30 ene: 10 a.m. - 11 a.m.</w:t>
            </w:r>
          </w:p>
          <w:p w14:paraId="0CE44851" w14:textId="77777777" w:rsidR="00336119" w:rsidRPr="001D794F" w:rsidRDefault="00336119">
            <w:pPr>
              <w:spacing w:before="120"/>
              <w:ind w:right="-200"/>
              <w:rPr>
                <w:rFonts w:ascii="Open Sans" w:hAnsi="Open Sans" w:cs="Open Sans"/>
                <w:b/>
                <w:bCs/>
                <w:sz w:val="24"/>
                <w:szCs w:val="24"/>
              </w:rPr>
            </w:pPr>
            <w:r w:rsidRPr="001D794F">
              <w:rPr>
                <w:rFonts w:ascii="Open Sans" w:hAnsi="Open Sans" w:cs="Open Sans"/>
                <w:b/>
                <w:bCs/>
                <w:sz w:val="24"/>
                <w:szCs w:val="24"/>
                <w:lang w:val="es"/>
              </w:rPr>
              <w:t xml:space="preserve">12 feb: 12 p.m. - 1 p.m. </w:t>
            </w:r>
          </w:p>
          <w:p w14:paraId="2CB6F3F7" w14:textId="77777777" w:rsidR="00336119" w:rsidRPr="001D794F" w:rsidRDefault="00336119">
            <w:pPr>
              <w:spacing w:before="120" w:line="360" w:lineRule="auto"/>
              <w:ind w:right="-90"/>
              <w:rPr>
                <w:rFonts w:ascii="Open Sans" w:hAnsi="Open Sans" w:cs="Open Sans"/>
                <w:b/>
                <w:bCs/>
                <w:sz w:val="24"/>
                <w:szCs w:val="24"/>
              </w:rPr>
            </w:pPr>
            <w:r w:rsidRPr="001D794F">
              <w:rPr>
                <w:rFonts w:ascii="Open Sans" w:hAnsi="Open Sans" w:cs="Open Sans"/>
                <w:b/>
                <w:bCs/>
                <w:sz w:val="24"/>
                <w:szCs w:val="24"/>
                <w:lang w:val="es"/>
              </w:rPr>
              <w:t xml:space="preserve">29 feb: 5:30 p.m. - 6:30 p.m.  </w:t>
            </w:r>
          </w:p>
        </w:tc>
        <w:tc>
          <w:tcPr>
            <w:tcW w:w="450" w:type="dxa"/>
            <w:gridSpan w:val="2"/>
          </w:tcPr>
          <w:p w14:paraId="01BA087A" w14:textId="77777777" w:rsidR="00336119" w:rsidRPr="001D794F" w:rsidRDefault="00336119">
            <w:pPr>
              <w:rPr>
                <w:rFonts w:ascii="Open Sans" w:hAnsi="Open Sans" w:cs="Open Sans"/>
                <w:sz w:val="24"/>
                <w:szCs w:val="24"/>
              </w:rPr>
            </w:pPr>
          </w:p>
        </w:tc>
        <w:tc>
          <w:tcPr>
            <w:tcW w:w="5047" w:type="dxa"/>
            <w:vAlign w:val="center"/>
          </w:tcPr>
          <w:p w14:paraId="58E3D735" w14:textId="77777777" w:rsidR="00336119" w:rsidRPr="001D794F" w:rsidRDefault="00336119">
            <w:pPr>
              <w:rPr>
                <w:rFonts w:ascii="Open Sans" w:hAnsi="Open Sans" w:cs="Open Sans"/>
                <w:sz w:val="24"/>
                <w:szCs w:val="24"/>
              </w:rPr>
            </w:pPr>
            <w:r w:rsidRPr="001D794F">
              <w:rPr>
                <w:rFonts w:ascii="Open Sans" w:hAnsi="Open Sans" w:cs="Open Sans"/>
                <w:sz w:val="24"/>
                <w:szCs w:val="24"/>
                <w:lang w:val="es"/>
              </w:rPr>
              <w:t>Sesiones informativas virtuales</w:t>
            </w:r>
          </w:p>
          <w:p w14:paraId="37C3F083" w14:textId="77777777" w:rsidR="00336119" w:rsidRPr="001D794F" w:rsidRDefault="00336119">
            <w:pPr>
              <w:rPr>
                <w:rFonts w:ascii="Open Sans" w:hAnsi="Open Sans" w:cs="Open Sans"/>
                <w:sz w:val="24"/>
                <w:szCs w:val="24"/>
              </w:rPr>
            </w:pPr>
            <w:r w:rsidRPr="001D794F">
              <w:rPr>
                <w:rFonts w:ascii="Open Sans" w:hAnsi="Open Sans" w:cs="Open Sans"/>
                <w:sz w:val="24"/>
                <w:szCs w:val="24"/>
                <w:lang w:val="es"/>
              </w:rPr>
              <w:t xml:space="preserve">(Hay servicios de interpretación disponibles </w:t>
            </w:r>
          </w:p>
          <w:p w14:paraId="72EE9D6A" w14:textId="77777777" w:rsidR="00336119" w:rsidRPr="001D794F" w:rsidRDefault="00336119">
            <w:pPr>
              <w:rPr>
                <w:rFonts w:ascii="Open Sans" w:hAnsi="Open Sans" w:cs="Open Sans"/>
                <w:b/>
                <w:bCs/>
                <w:sz w:val="24"/>
                <w:szCs w:val="24"/>
              </w:rPr>
            </w:pPr>
            <w:r w:rsidRPr="001D794F">
              <w:rPr>
                <w:rFonts w:ascii="Open Sans" w:hAnsi="Open Sans" w:cs="Open Sans"/>
                <w:sz w:val="24"/>
                <w:szCs w:val="24"/>
                <w:lang w:val="es"/>
              </w:rPr>
              <w:t>a solicitud).</w:t>
            </w:r>
          </w:p>
        </w:tc>
      </w:tr>
      <w:tr w:rsidR="00336119" w14:paraId="2709A07A" w14:textId="77777777">
        <w:tc>
          <w:tcPr>
            <w:tcW w:w="985" w:type="dxa"/>
          </w:tcPr>
          <w:p w14:paraId="476C02C3" w14:textId="77777777" w:rsidR="00336119" w:rsidRPr="00032642" w:rsidRDefault="00336119">
            <w:pPr>
              <w:spacing w:before="120" w:line="360" w:lineRule="auto"/>
              <w:ind w:right="-90"/>
              <w:rPr>
                <w:rFonts w:cs="Open Sans"/>
                <w:b/>
                <w:bCs/>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5" behindDoc="0" locked="0" layoutInCell="1" allowOverlap="1" wp14:anchorId="4915A69B" wp14:editId="5EA568BD">
                      <wp:simplePos x="0" y="0"/>
                      <wp:positionH relativeFrom="column">
                        <wp:posOffset>150495</wp:posOffset>
                      </wp:positionH>
                      <wp:positionV relativeFrom="paragraph">
                        <wp:posOffset>86360</wp:posOffset>
                      </wp:positionV>
                      <wp:extent cx="190500" cy="190500"/>
                      <wp:effectExtent l="0" t="0" r="0" b="0"/>
                      <wp:wrapNone/>
                      <wp:docPr id="5" name="Oval 5"/>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4322F77C" id="Oval 5" o:spid="_x0000_s1026" style="position:absolute;margin-left:11.85pt;margin-top:6.8pt;width:1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" fillcolor="#4ab04f" stroked="f" strokeweight="1pt">
                      <v:stroke joinstyle="miter"/>
                    </v:oval>
                  </w:pict>
                </mc:Fallback>
              </mc:AlternateContent>
            </w:r>
          </w:p>
        </w:tc>
        <w:tc>
          <w:tcPr>
            <w:tcW w:w="3598" w:type="dxa"/>
          </w:tcPr>
          <w:p w14:paraId="15B2CEB4" w14:textId="77777777" w:rsidR="00336119" w:rsidRPr="001D794F" w:rsidRDefault="00336119">
            <w:pPr>
              <w:ind w:right="-90"/>
              <w:rPr>
                <w:rFonts w:ascii="Open Sans" w:hAnsi="Open Sans" w:cs="Open Sans"/>
                <w:b/>
                <w:bCs/>
                <w:sz w:val="24"/>
                <w:szCs w:val="24"/>
              </w:rPr>
            </w:pPr>
            <w:r w:rsidRPr="001D794F">
              <w:rPr>
                <w:rFonts w:ascii="Open Sans" w:hAnsi="Open Sans" w:cs="Open Sans"/>
                <w:b/>
                <w:bCs/>
                <w:sz w:val="24"/>
                <w:szCs w:val="24"/>
                <w:lang w:val="es"/>
              </w:rPr>
              <w:t>19 de marzo antes de las 11:59 p.m.</w:t>
            </w:r>
          </w:p>
        </w:tc>
        <w:tc>
          <w:tcPr>
            <w:tcW w:w="450" w:type="dxa"/>
            <w:gridSpan w:val="2"/>
          </w:tcPr>
          <w:p w14:paraId="07B09D65" w14:textId="77777777" w:rsidR="00336119" w:rsidRPr="001D794F" w:rsidRDefault="00336119">
            <w:pPr>
              <w:pStyle w:val="BodyText"/>
              <w:rPr>
                <w:rFonts w:cs="Open Sans"/>
                <w:szCs w:val="24"/>
              </w:rPr>
            </w:pPr>
          </w:p>
        </w:tc>
        <w:tc>
          <w:tcPr>
            <w:tcW w:w="5047" w:type="dxa"/>
            <w:vAlign w:val="center"/>
          </w:tcPr>
          <w:p w14:paraId="1D92E28B" w14:textId="77777777" w:rsidR="00336119" w:rsidRPr="001D794F" w:rsidRDefault="00336119">
            <w:pPr>
              <w:pStyle w:val="BodyText"/>
              <w:rPr>
                <w:rFonts w:cs="Open Sans"/>
                <w:b/>
                <w:bCs/>
                <w:szCs w:val="24"/>
              </w:rPr>
            </w:pPr>
            <w:r w:rsidRPr="001D794F">
              <w:rPr>
                <w:rFonts w:cs="Open Sans"/>
                <w:szCs w:val="24"/>
                <w:lang w:val="es"/>
              </w:rPr>
              <w:t>Fin del plazo para presentar solicitudes</w:t>
            </w:r>
          </w:p>
        </w:tc>
      </w:tr>
      <w:tr w:rsidR="00336119" w14:paraId="3C7A8A65" w14:textId="77777777">
        <w:tc>
          <w:tcPr>
            <w:tcW w:w="985" w:type="dxa"/>
          </w:tcPr>
          <w:p w14:paraId="375E21B7" w14:textId="77777777" w:rsidR="00336119" w:rsidRPr="00032642" w:rsidRDefault="00336119">
            <w:pPr>
              <w:spacing w:before="120" w:line="360" w:lineRule="auto"/>
              <w:ind w:right="-90"/>
              <w:rPr>
                <w:rFonts w:cs="Open Sans"/>
                <w:b/>
                <w:bCs/>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6" behindDoc="0" locked="0" layoutInCell="1" allowOverlap="1" wp14:anchorId="0AB01219" wp14:editId="1FB31117">
                      <wp:simplePos x="0" y="0"/>
                      <wp:positionH relativeFrom="column">
                        <wp:posOffset>150495</wp:posOffset>
                      </wp:positionH>
                      <wp:positionV relativeFrom="paragraph">
                        <wp:posOffset>90170</wp:posOffset>
                      </wp:positionV>
                      <wp:extent cx="190500" cy="190500"/>
                      <wp:effectExtent l="0" t="0" r="0" b="0"/>
                      <wp:wrapNone/>
                      <wp:docPr id="7" name="Oval 7"/>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60F008A9" id="Oval 7" o:spid="_x0000_s1026" style="position:absolute;margin-left:11.85pt;margin-top:7.1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" fillcolor="#4ab04f" stroked="f" strokeweight="1pt">
                      <v:stroke joinstyle="miter"/>
                    </v:oval>
                  </w:pict>
                </mc:Fallback>
              </mc:AlternateContent>
            </w:r>
          </w:p>
        </w:tc>
        <w:tc>
          <w:tcPr>
            <w:tcW w:w="3598" w:type="dxa"/>
          </w:tcPr>
          <w:p w14:paraId="31404891" w14:textId="77777777" w:rsidR="00336119" w:rsidRPr="001D794F" w:rsidRDefault="00336119">
            <w:pPr>
              <w:ind w:right="-86"/>
              <w:rPr>
                <w:rFonts w:ascii="Open Sans" w:hAnsi="Open Sans" w:cs="Open Sans"/>
                <w:b/>
                <w:bCs/>
                <w:sz w:val="24"/>
                <w:szCs w:val="24"/>
              </w:rPr>
            </w:pPr>
            <w:r w:rsidRPr="001D794F">
              <w:rPr>
                <w:rFonts w:ascii="Open Sans" w:hAnsi="Open Sans" w:cs="Open Sans"/>
                <w:b/>
                <w:sz w:val="24"/>
                <w:szCs w:val="24"/>
                <w:lang w:val="es"/>
              </w:rPr>
              <w:t>Del 1 al 10 de mayo</w:t>
            </w:r>
          </w:p>
        </w:tc>
        <w:tc>
          <w:tcPr>
            <w:tcW w:w="450" w:type="dxa"/>
            <w:gridSpan w:val="2"/>
          </w:tcPr>
          <w:p w14:paraId="0A2CA969" w14:textId="77777777" w:rsidR="00336119" w:rsidRPr="001D794F" w:rsidRDefault="00336119">
            <w:pPr>
              <w:ind w:right="-86"/>
              <w:rPr>
                <w:rFonts w:ascii="Open Sans" w:hAnsi="Open Sans" w:cs="Open Sans"/>
                <w:sz w:val="24"/>
                <w:szCs w:val="24"/>
              </w:rPr>
            </w:pPr>
          </w:p>
        </w:tc>
        <w:tc>
          <w:tcPr>
            <w:tcW w:w="5047" w:type="dxa"/>
            <w:vAlign w:val="center"/>
          </w:tcPr>
          <w:p w14:paraId="6E6BE69A" w14:textId="77777777" w:rsidR="00336119" w:rsidRPr="001D794F" w:rsidRDefault="00336119">
            <w:pPr>
              <w:ind w:right="-86"/>
              <w:rPr>
                <w:rFonts w:ascii="Open Sans" w:hAnsi="Open Sans" w:cs="Open Sans"/>
                <w:b/>
                <w:bCs/>
                <w:sz w:val="24"/>
                <w:szCs w:val="24"/>
              </w:rPr>
            </w:pPr>
            <w:r w:rsidRPr="001D794F">
              <w:rPr>
                <w:rFonts w:ascii="Open Sans" w:hAnsi="Open Sans" w:cs="Open Sans"/>
                <w:sz w:val="24"/>
                <w:szCs w:val="24"/>
                <w:lang w:val="es"/>
              </w:rPr>
              <w:t>Programación de entrevistas virtuales, si corresponde</w:t>
            </w:r>
          </w:p>
        </w:tc>
      </w:tr>
      <w:tr w:rsidR="00336119" w14:paraId="2C6CCF95" w14:textId="77777777">
        <w:tc>
          <w:tcPr>
            <w:tcW w:w="985" w:type="dxa"/>
          </w:tcPr>
          <w:p w14:paraId="441C269F" w14:textId="77777777" w:rsidR="00336119" w:rsidRPr="00032642" w:rsidRDefault="00336119">
            <w:pPr>
              <w:spacing w:before="120" w:line="360" w:lineRule="auto"/>
              <w:ind w:right="-90"/>
              <w:rPr>
                <w:rFonts w:cs="Open Sans"/>
                <w:b/>
                <w:bCs/>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7" behindDoc="0" locked="0" layoutInCell="1" allowOverlap="1" wp14:anchorId="33A36830" wp14:editId="1EE0C232">
                      <wp:simplePos x="0" y="0"/>
                      <wp:positionH relativeFrom="column">
                        <wp:posOffset>160020</wp:posOffset>
                      </wp:positionH>
                      <wp:positionV relativeFrom="paragraph">
                        <wp:posOffset>102870</wp:posOffset>
                      </wp:positionV>
                      <wp:extent cx="190500" cy="190500"/>
                      <wp:effectExtent l="0" t="0" r="0" b="0"/>
                      <wp:wrapNone/>
                      <wp:docPr id="8" name="Oval 8"/>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55031EFB" id="Oval 8" o:spid="_x0000_s1026" style="position:absolute;margin-left:12.6pt;margin-top:8.1pt;width:1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" fillcolor="#4ab04f" stroked="f" strokeweight="1pt">
                      <v:stroke joinstyle="miter"/>
                    </v:oval>
                  </w:pict>
                </mc:Fallback>
              </mc:AlternateContent>
            </w:r>
          </w:p>
        </w:tc>
        <w:tc>
          <w:tcPr>
            <w:tcW w:w="3598" w:type="dxa"/>
          </w:tcPr>
          <w:p w14:paraId="07028B1D" w14:textId="77777777" w:rsidR="00336119" w:rsidRPr="001D794F" w:rsidRDefault="00336119">
            <w:pPr>
              <w:spacing w:before="120" w:line="360" w:lineRule="auto"/>
              <w:ind w:right="-90"/>
              <w:rPr>
                <w:rFonts w:ascii="Open Sans" w:hAnsi="Open Sans" w:cs="Open Sans"/>
                <w:b/>
                <w:bCs/>
                <w:sz w:val="24"/>
                <w:szCs w:val="24"/>
              </w:rPr>
            </w:pPr>
            <w:r w:rsidRPr="001D794F">
              <w:rPr>
                <w:rFonts w:ascii="Open Sans" w:hAnsi="Open Sans" w:cs="Open Sans"/>
                <w:b/>
                <w:sz w:val="24"/>
                <w:szCs w:val="24"/>
                <w:lang w:val="es"/>
              </w:rPr>
              <w:t>Del 13 al 17 de mayo</w:t>
            </w:r>
          </w:p>
        </w:tc>
        <w:tc>
          <w:tcPr>
            <w:tcW w:w="450" w:type="dxa"/>
            <w:gridSpan w:val="2"/>
          </w:tcPr>
          <w:p w14:paraId="079F99DA" w14:textId="77777777" w:rsidR="00336119" w:rsidRPr="001D794F" w:rsidRDefault="00336119">
            <w:pPr>
              <w:pStyle w:val="BodyText"/>
              <w:spacing w:before="9"/>
              <w:rPr>
                <w:rFonts w:cs="Open Sans"/>
                <w:szCs w:val="24"/>
              </w:rPr>
            </w:pPr>
          </w:p>
        </w:tc>
        <w:tc>
          <w:tcPr>
            <w:tcW w:w="5047" w:type="dxa"/>
            <w:vAlign w:val="center"/>
          </w:tcPr>
          <w:p w14:paraId="10DDEA29" w14:textId="77777777" w:rsidR="00336119" w:rsidRPr="001D794F" w:rsidRDefault="00336119">
            <w:pPr>
              <w:pStyle w:val="BodyText"/>
              <w:spacing w:before="9"/>
              <w:rPr>
                <w:rFonts w:cs="Open Sans"/>
                <w:b/>
                <w:szCs w:val="24"/>
              </w:rPr>
            </w:pPr>
            <w:r w:rsidRPr="001D794F">
              <w:rPr>
                <w:rFonts w:cs="Open Sans"/>
                <w:szCs w:val="24"/>
                <w:lang w:val="es"/>
              </w:rPr>
              <w:t xml:space="preserve">Entrevistas virtuales, si corresponde </w:t>
            </w:r>
          </w:p>
        </w:tc>
      </w:tr>
      <w:tr w:rsidR="00336119" w14:paraId="408C406D" w14:textId="77777777">
        <w:tc>
          <w:tcPr>
            <w:tcW w:w="985" w:type="dxa"/>
          </w:tcPr>
          <w:p w14:paraId="656452CE" w14:textId="77777777" w:rsidR="00336119" w:rsidRPr="00032642" w:rsidRDefault="00336119">
            <w:pPr>
              <w:spacing w:before="120" w:line="360" w:lineRule="auto"/>
              <w:ind w:right="-90"/>
              <w:rPr>
                <w:rFonts w:cs="Open Sans"/>
                <w:b/>
                <w:bCs/>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8" behindDoc="0" locked="0" layoutInCell="1" allowOverlap="1" wp14:anchorId="2F86B9F4" wp14:editId="5E988B8C">
                      <wp:simplePos x="0" y="0"/>
                      <wp:positionH relativeFrom="column">
                        <wp:posOffset>169545</wp:posOffset>
                      </wp:positionH>
                      <wp:positionV relativeFrom="paragraph">
                        <wp:posOffset>97155</wp:posOffset>
                      </wp:positionV>
                      <wp:extent cx="190500" cy="190500"/>
                      <wp:effectExtent l="0" t="0" r="0" b="0"/>
                      <wp:wrapNone/>
                      <wp:docPr id="9" name="Oval 9"/>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43C2AAFA" id="Oval 9" o:spid="_x0000_s1026" style="position:absolute;margin-left:13.35pt;margin-top:7.6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" fillcolor="#4ab04f" stroked="f" strokeweight="1pt">
                      <v:stroke joinstyle="miter"/>
                    </v:oval>
                  </w:pict>
                </mc:Fallback>
              </mc:AlternateContent>
            </w:r>
          </w:p>
        </w:tc>
        <w:tc>
          <w:tcPr>
            <w:tcW w:w="3598" w:type="dxa"/>
          </w:tcPr>
          <w:p w14:paraId="54C99435" w14:textId="77777777" w:rsidR="00336119" w:rsidRPr="001D794F" w:rsidRDefault="00336119">
            <w:pPr>
              <w:spacing w:before="120" w:line="360" w:lineRule="auto"/>
              <w:ind w:right="-90"/>
              <w:rPr>
                <w:rFonts w:ascii="Open Sans" w:hAnsi="Open Sans" w:cs="Open Sans"/>
                <w:b/>
                <w:bCs/>
                <w:sz w:val="24"/>
                <w:szCs w:val="24"/>
              </w:rPr>
            </w:pPr>
            <w:r w:rsidRPr="001D794F">
              <w:rPr>
                <w:rFonts w:ascii="Open Sans" w:hAnsi="Open Sans" w:cs="Open Sans"/>
                <w:b/>
                <w:bCs/>
                <w:sz w:val="24"/>
                <w:szCs w:val="24"/>
                <w:lang w:val="es"/>
              </w:rPr>
              <w:t>Finales de junio</w:t>
            </w:r>
          </w:p>
        </w:tc>
        <w:tc>
          <w:tcPr>
            <w:tcW w:w="450" w:type="dxa"/>
            <w:gridSpan w:val="2"/>
          </w:tcPr>
          <w:p w14:paraId="54479A42" w14:textId="77777777" w:rsidR="00336119" w:rsidRPr="001D794F" w:rsidRDefault="00336119">
            <w:pPr>
              <w:rPr>
                <w:rFonts w:ascii="Open Sans" w:hAnsi="Open Sans" w:cs="Open Sans"/>
                <w:sz w:val="24"/>
                <w:szCs w:val="24"/>
              </w:rPr>
            </w:pPr>
          </w:p>
        </w:tc>
        <w:tc>
          <w:tcPr>
            <w:tcW w:w="5047" w:type="dxa"/>
            <w:vAlign w:val="center"/>
          </w:tcPr>
          <w:p w14:paraId="59F5AA1F" w14:textId="77777777" w:rsidR="00336119" w:rsidRPr="001D794F" w:rsidRDefault="00336119">
            <w:pPr>
              <w:rPr>
                <w:rFonts w:ascii="Open Sans" w:hAnsi="Open Sans" w:cs="Open Sans"/>
                <w:sz w:val="24"/>
                <w:szCs w:val="24"/>
              </w:rPr>
            </w:pPr>
            <w:r w:rsidRPr="001D794F">
              <w:rPr>
                <w:rFonts w:ascii="Open Sans" w:hAnsi="Open Sans" w:cs="Open Sans"/>
                <w:sz w:val="24"/>
                <w:szCs w:val="24"/>
                <w:lang w:val="es"/>
              </w:rPr>
              <w:t xml:space="preserve">Notificación a los solicitantes de las decisiones de financiación </w:t>
            </w:r>
            <w:r w:rsidRPr="001D794F">
              <w:rPr>
                <w:rFonts w:ascii="Open Sans" w:hAnsi="Open Sans" w:cs="Open Sans"/>
                <w:sz w:val="24"/>
                <w:szCs w:val="24"/>
                <w:lang w:val="es"/>
              </w:rPr>
              <w:br/>
              <w:t>por correo electrónico</w:t>
            </w:r>
          </w:p>
        </w:tc>
      </w:tr>
      <w:tr w:rsidR="00336119" w14:paraId="6D16F810" w14:textId="77777777">
        <w:tc>
          <w:tcPr>
            <w:tcW w:w="985" w:type="dxa"/>
          </w:tcPr>
          <w:p w14:paraId="5F907548" w14:textId="77777777" w:rsidR="00336119" w:rsidRPr="00032642" w:rsidRDefault="00336119">
            <w:pPr>
              <w:spacing w:before="120" w:line="360" w:lineRule="auto"/>
              <w:ind w:right="-90"/>
              <w:rPr>
                <w:rFonts w:cs="Open Sans"/>
                <w:b/>
                <w:bCs/>
                <w:sz w:val="24"/>
                <w:szCs w:val="24"/>
              </w:rPr>
            </w:pPr>
            <w:r w:rsidRPr="00032642">
              <w:rPr>
                <w:rFonts w:cs="Open Sans"/>
                <w:b/>
                <w:bCs/>
                <w:noProof/>
                <w:color w:val="5FBC64"/>
                <w:sz w:val="24"/>
                <w:szCs w:val="24"/>
                <w14:ligatures w14:val="standardContextual"/>
              </w:rPr>
              <mc:AlternateContent>
                <mc:Choice Requires="wps">
                  <w:drawing>
                    <wp:anchor distT="0" distB="0" distL="114300" distR="114300" simplePos="0" relativeHeight="251658249" behindDoc="0" locked="0" layoutInCell="1" allowOverlap="1" wp14:anchorId="1D2E65C2" wp14:editId="18028C89">
                      <wp:simplePos x="0" y="0"/>
                      <wp:positionH relativeFrom="column">
                        <wp:posOffset>169545</wp:posOffset>
                      </wp:positionH>
                      <wp:positionV relativeFrom="paragraph">
                        <wp:posOffset>91440</wp:posOffset>
                      </wp:positionV>
                      <wp:extent cx="190500" cy="190500"/>
                      <wp:effectExtent l="0" t="0" r="0" b="0"/>
                      <wp:wrapNone/>
                      <wp:docPr id="12" name="Oval 12"/>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3CEBA257" id="Oval 12" o:spid="_x0000_s1026" style="position:absolute;margin-left:13.35pt;margin-top:7.2pt;width:1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" fillcolor="#4ab04f" stroked="f" strokeweight="1pt">
                      <v:stroke joinstyle="miter"/>
                    </v:oval>
                  </w:pict>
                </mc:Fallback>
              </mc:AlternateContent>
            </w:r>
          </w:p>
        </w:tc>
        <w:tc>
          <w:tcPr>
            <w:tcW w:w="3598" w:type="dxa"/>
          </w:tcPr>
          <w:p w14:paraId="43F02346" w14:textId="77777777" w:rsidR="00336119" w:rsidRPr="001D794F" w:rsidRDefault="00336119">
            <w:pPr>
              <w:ind w:right="-86"/>
              <w:rPr>
                <w:rFonts w:ascii="Open Sans" w:hAnsi="Open Sans" w:cs="Open Sans"/>
                <w:b/>
                <w:bCs/>
                <w:sz w:val="24"/>
                <w:szCs w:val="24"/>
              </w:rPr>
            </w:pPr>
            <w:r w:rsidRPr="001D794F">
              <w:rPr>
                <w:rFonts w:ascii="Open Sans" w:hAnsi="Open Sans" w:cs="Open Sans"/>
                <w:b/>
                <w:sz w:val="24"/>
                <w:szCs w:val="24"/>
                <w:lang w:val="es"/>
              </w:rPr>
              <w:t>De finales de junio al 1 de octubre</w:t>
            </w:r>
          </w:p>
        </w:tc>
        <w:tc>
          <w:tcPr>
            <w:tcW w:w="450" w:type="dxa"/>
            <w:gridSpan w:val="2"/>
          </w:tcPr>
          <w:p w14:paraId="6E85FF48" w14:textId="77777777" w:rsidR="00336119" w:rsidRPr="001D794F" w:rsidRDefault="00336119">
            <w:pPr>
              <w:spacing w:before="120" w:line="360" w:lineRule="auto"/>
              <w:ind w:right="-90"/>
              <w:rPr>
                <w:rFonts w:ascii="Open Sans" w:hAnsi="Open Sans" w:cs="Open Sans"/>
                <w:sz w:val="24"/>
                <w:szCs w:val="24"/>
              </w:rPr>
            </w:pPr>
          </w:p>
        </w:tc>
        <w:tc>
          <w:tcPr>
            <w:tcW w:w="5047" w:type="dxa"/>
            <w:vAlign w:val="center"/>
          </w:tcPr>
          <w:p w14:paraId="259F589B" w14:textId="77777777" w:rsidR="00336119" w:rsidRPr="001D794F" w:rsidRDefault="00336119">
            <w:pPr>
              <w:spacing w:before="120" w:line="360" w:lineRule="auto"/>
              <w:ind w:right="-90"/>
              <w:rPr>
                <w:rFonts w:ascii="Open Sans" w:hAnsi="Open Sans" w:cs="Open Sans"/>
                <w:b/>
                <w:bCs/>
                <w:sz w:val="24"/>
                <w:szCs w:val="24"/>
              </w:rPr>
            </w:pPr>
            <w:r w:rsidRPr="001D794F">
              <w:rPr>
                <w:rFonts w:ascii="Open Sans" w:hAnsi="Open Sans" w:cs="Open Sans"/>
                <w:sz w:val="24"/>
                <w:szCs w:val="24"/>
                <w:lang w:val="es"/>
              </w:rPr>
              <w:t>Firma y formalización de contratos</w:t>
            </w:r>
          </w:p>
        </w:tc>
      </w:tr>
    </w:tbl>
    <w:p w14:paraId="5D884A29" w14:textId="77777777" w:rsidR="00336119" w:rsidRPr="00B27966" w:rsidRDefault="00336119" w:rsidP="0022095A">
      <w:pPr>
        <w:pStyle w:val="Heading2"/>
      </w:pPr>
      <w:bookmarkStart w:id="14" w:name="_Toc256000018"/>
      <w:r w:rsidRPr="00B27966">
        <w:t>Entrevistas virtuales</w:t>
      </w:r>
      <w:bookmarkEnd w:id="14"/>
      <w:r w:rsidRPr="00B27966">
        <w:t xml:space="preserve"> </w:t>
      </w:r>
    </w:p>
    <w:p w14:paraId="5091F1BE" w14:textId="77777777" w:rsidR="00336119" w:rsidRPr="001D794F" w:rsidRDefault="00336119" w:rsidP="00336119">
      <w:pPr>
        <w:rPr>
          <w:rFonts w:ascii="Open Sans" w:hAnsi="Open Sans" w:cs="Open Sans"/>
          <w:sz w:val="28"/>
          <w:szCs w:val="32"/>
        </w:rPr>
      </w:pPr>
      <w:r w:rsidRPr="001D794F">
        <w:rPr>
          <w:rFonts w:ascii="Open Sans" w:hAnsi="Open Sans" w:cs="Open Sans"/>
          <w:noProof/>
          <w:color w:val="5FBC64"/>
          <w:sz w:val="28"/>
          <w:szCs w:val="32"/>
        </w:rPr>
        <w:lastRenderedPageBreak/>
        <w:drawing>
          <wp:anchor distT="0" distB="0" distL="114300" distR="114300" simplePos="0" relativeHeight="251658252" behindDoc="0" locked="0" layoutInCell="1" allowOverlap="1" wp14:anchorId="34D61B11" wp14:editId="14D936F7">
            <wp:simplePos x="0" y="0"/>
            <wp:positionH relativeFrom="margin">
              <wp:align>left</wp:align>
            </wp:positionH>
            <wp:positionV relativeFrom="paragraph">
              <wp:posOffset>9525</wp:posOffset>
            </wp:positionV>
            <wp:extent cx="569595" cy="569595"/>
            <wp:effectExtent l="0" t="0" r="1905" b="0"/>
            <wp:wrapSquare wrapText="bothSides"/>
            <wp:docPr id="43" name="Picture 43"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661750" name="Graphic 43" descr="computer icon"/>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Pr="001D794F">
        <w:rPr>
          <w:rFonts w:ascii="Open Sans" w:hAnsi="Open Sans" w:cs="Open Sans"/>
          <w:sz w:val="28"/>
          <w:szCs w:val="32"/>
          <w:lang w:val="es"/>
        </w:rPr>
        <w:t xml:space="preserve">El proceso de revisión comunitaria puede incluir una breve entrevista virtual de 15-20 minutos.  En este caso, se avisará a los solicitantes para el 1 de mayo de 2024 para programar una entrevista virtual. </w:t>
      </w:r>
    </w:p>
    <w:p w14:paraId="09F3E09E" w14:textId="77777777" w:rsidR="00336119" w:rsidRPr="00002494" w:rsidRDefault="00336119" w:rsidP="00336119">
      <w:pPr>
        <w:pStyle w:val="BodyText"/>
        <w:rPr>
          <w:rFonts w:cs="Open Sans"/>
          <w:sz w:val="22"/>
        </w:rPr>
      </w:pPr>
    </w:p>
    <w:p w14:paraId="6BFCB1A9" w14:textId="77777777" w:rsidR="00336119" w:rsidRPr="00B27966" w:rsidRDefault="00336119" w:rsidP="0022095A">
      <w:pPr>
        <w:pStyle w:val="Heading2"/>
      </w:pPr>
      <w:bookmarkStart w:id="15" w:name="_Toc256000019"/>
      <w:r w:rsidRPr="00B27966">
        <w:t xml:space="preserve">Sesiones informativas </w:t>
      </w:r>
      <w:r w:rsidRPr="00B27966">
        <w:br/>
        <w:t>virtuales</w:t>
      </w:r>
      <w:bookmarkEnd w:id="15"/>
      <w:r w:rsidRPr="00B27966">
        <w:t xml:space="preserve"> </w:t>
      </w:r>
    </w:p>
    <w:p w14:paraId="58389D4D" w14:textId="77777777" w:rsidR="00336119" w:rsidRPr="005A6822" w:rsidRDefault="00336119" w:rsidP="00336119">
      <w:pPr>
        <w:pStyle w:val="paragraph"/>
        <w:spacing w:before="0" w:beforeAutospacing="0" w:after="0" w:afterAutospacing="0"/>
        <w:textAlignment w:val="baseline"/>
        <w:rPr>
          <w:rFonts w:ascii="Open Sans" w:hAnsi="Open Sans" w:cs="Open Sans"/>
          <w:b/>
          <w:bCs/>
          <w:sz w:val="10"/>
          <w:szCs w:val="10"/>
        </w:rPr>
      </w:pPr>
    </w:p>
    <w:p w14:paraId="0EF76506" w14:textId="77777777" w:rsidR="00336119" w:rsidRPr="001D794F" w:rsidRDefault="00336119" w:rsidP="00336119">
      <w:pPr>
        <w:pStyle w:val="paragraph"/>
        <w:spacing w:before="0" w:beforeAutospacing="0" w:after="0" w:afterAutospacing="0"/>
        <w:textAlignment w:val="baseline"/>
        <w:rPr>
          <w:rFonts w:ascii="Open Sans" w:hAnsi="Open Sans" w:cs="Open Sans"/>
        </w:rPr>
      </w:pPr>
      <w:r w:rsidRPr="001D794F">
        <w:rPr>
          <w:rFonts w:ascii="Open Sans" w:hAnsi="Open Sans" w:cs="Open Sans"/>
          <w:noProof/>
        </w:rPr>
        <w:drawing>
          <wp:anchor distT="0" distB="0" distL="114300" distR="114300" simplePos="0" relativeHeight="251658250" behindDoc="0" locked="0" layoutInCell="1" allowOverlap="1" wp14:anchorId="6C1E68C3" wp14:editId="65A5E22B">
            <wp:simplePos x="0" y="0"/>
            <wp:positionH relativeFrom="margin">
              <wp:align>right</wp:align>
            </wp:positionH>
            <wp:positionV relativeFrom="paragraph">
              <wp:posOffset>6350</wp:posOffset>
            </wp:positionV>
            <wp:extent cx="901700" cy="889635"/>
            <wp:effectExtent l="0" t="0" r="0" b="5715"/>
            <wp:wrapThrough wrapText="bothSides">
              <wp:wrapPolygon edited="0">
                <wp:start x="0" y="0"/>
                <wp:lineTo x="0" y="21276"/>
                <wp:lineTo x="20992" y="21276"/>
                <wp:lineTo x="20992" y="0"/>
                <wp:lineTo x="0" y="0"/>
              </wp:wrapPolygon>
            </wp:wrapThrough>
            <wp:docPr id="13" name="Picture 13" descr="pacman asking a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416338" name="Picture 13" descr="pacman asking a question"/>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01700" cy="889635"/>
                    </a:xfrm>
                    <a:prstGeom prst="rect">
                      <a:avLst/>
                    </a:prstGeom>
                  </pic:spPr>
                </pic:pic>
              </a:graphicData>
            </a:graphic>
            <wp14:sizeRelH relativeFrom="margin">
              <wp14:pctWidth>0</wp14:pctWidth>
            </wp14:sizeRelH>
            <wp14:sizeRelV relativeFrom="margin">
              <wp14:pctHeight>0</wp14:pctHeight>
            </wp14:sizeRelV>
          </wp:anchor>
        </w:drawing>
      </w:r>
      <w:r w:rsidRPr="001D794F">
        <w:rPr>
          <w:rFonts w:ascii="Open Sans" w:hAnsi="Open Sans" w:cs="Open Sans"/>
          <w:b/>
          <w:bCs/>
          <w:lang w:val="es"/>
        </w:rPr>
        <w:t>Participe en una sesión informativa virtual</w:t>
      </w:r>
      <w:r w:rsidRPr="001D794F">
        <w:rPr>
          <w:rFonts w:ascii="Open Sans" w:hAnsi="Open Sans" w:cs="Open Sans"/>
          <w:lang w:val="es"/>
        </w:rPr>
        <w:t xml:space="preserve"> para obtener más información sobre el proceso de solicitud y las cualidades de una propuesta sólida, y para hacer preguntas.</w:t>
      </w:r>
      <w:r w:rsidRPr="001D794F">
        <w:rPr>
          <w:rFonts w:ascii="Open Sans" w:hAnsi="Open Sans" w:cs="Open Sans"/>
          <w:lang w:val="es"/>
        </w:rPr>
        <w:br/>
      </w:r>
      <w:r w:rsidRPr="001D794F">
        <w:rPr>
          <w:rFonts w:ascii="Open Sans" w:hAnsi="Open Sans" w:cs="Open Sans"/>
          <w:lang w:val="es"/>
        </w:rPr>
        <w:br/>
      </w:r>
      <w:r w:rsidRPr="00F76606">
        <w:rPr>
          <w:rFonts w:ascii="Open Sans" w:hAnsi="Open Sans" w:cs="Open Sans"/>
          <w:sz w:val="32"/>
          <w:szCs w:val="32"/>
          <w:shd w:val="clear" w:color="auto" w:fill="D5DCE4" w:themeFill="text2" w:themeFillTint="33"/>
          <w:lang w:val="es"/>
        </w:rPr>
        <w:t xml:space="preserve"> Inscríbase en una sesión informativa </w:t>
      </w:r>
      <w:hyperlink r:id="rId44" w:history="1">
        <w:r w:rsidRPr="00F76606">
          <w:rPr>
            <w:rStyle w:val="Hyperlink"/>
            <w:rFonts w:ascii="Open Sans" w:hAnsi="Open Sans" w:cs="Open Sans"/>
            <w:b/>
            <w:bCs/>
            <w:sz w:val="32"/>
            <w:szCs w:val="32"/>
            <w:shd w:val="clear" w:color="auto" w:fill="D5DCE4" w:themeFill="text2" w:themeFillTint="33"/>
            <w:lang w:val="es"/>
          </w:rPr>
          <w:t>aquí</w:t>
        </w:r>
        <w:r w:rsidRPr="00F76606">
          <w:rPr>
            <w:rStyle w:val="Hyperlink"/>
            <w:rFonts w:ascii="Open Sans" w:hAnsi="Open Sans" w:cs="Open Sans"/>
            <w:sz w:val="32"/>
            <w:szCs w:val="32"/>
            <w:shd w:val="clear" w:color="auto" w:fill="D5DCE4" w:themeFill="text2" w:themeFillTint="33"/>
            <w:lang w:val="es"/>
          </w:rPr>
          <w:t>.</w:t>
        </w:r>
      </w:hyperlink>
    </w:p>
    <w:p w14:paraId="43EB46AF" w14:textId="77777777" w:rsidR="00336119" w:rsidRPr="001D794F" w:rsidRDefault="00336119" w:rsidP="00336119">
      <w:pPr>
        <w:pStyle w:val="paragraph"/>
        <w:spacing w:before="0" w:beforeAutospacing="0" w:after="0" w:afterAutospacing="0"/>
        <w:textAlignment w:val="baseline"/>
        <w:rPr>
          <w:rFonts w:ascii="Open Sans" w:hAnsi="Open Sans" w:cs="Open Sans"/>
        </w:rPr>
      </w:pPr>
    </w:p>
    <w:tbl>
      <w:tblPr>
        <w:tblW w:w="9630" w:type="dxa"/>
        <w:tblCellMar>
          <w:top w:w="43" w:type="dxa"/>
          <w:left w:w="43" w:type="dxa"/>
          <w:bottom w:w="43" w:type="dxa"/>
          <w:right w:w="43" w:type="dxa"/>
        </w:tblCellMar>
        <w:tblLook w:val="04A0" w:firstRow="1" w:lastRow="0" w:firstColumn="1" w:lastColumn="0" w:noHBand="0" w:noVBand="1"/>
      </w:tblPr>
      <w:tblGrid>
        <w:gridCol w:w="2790"/>
        <w:gridCol w:w="6840"/>
      </w:tblGrid>
      <w:tr w:rsidR="00336119" w:rsidRPr="001D794F" w14:paraId="7207987E" w14:textId="77777777">
        <w:trPr>
          <w:trHeight w:val="1100"/>
        </w:trPr>
        <w:tc>
          <w:tcPr>
            <w:tcW w:w="2790" w:type="dxa"/>
            <w:shd w:val="clear" w:color="auto" w:fill="auto"/>
            <w:hideMark/>
          </w:tcPr>
          <w:p w14:paraId="3403878F" w14:textId="77777777" w:rsidR="00336119" w:rsidRPr="00F76606" w:rsidRDefault="00336119">
            <w:pPr>
              <w:spacing w:after="0" w:line="240" w:lineRule="auto"/>
              <w:textAlignment w:val="baseline"/>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 xml:space="preserve">Martes, 30 de enero, </w:t>
            </w:r>
            <w:r w:rsidRPr="00F76606">
              <w:rPr>
                <w:rFonts w:ascii="Open Sans" w:eastAsia="Times New Roman" w:hAnsi="Open Sans" w:cs="Open Sans"/>
                <w:color w:val="000000"/>
                <w:sz w:val="24"/>
                <w:szCs w:val="24"/>
                <w:lang w:val="es"/>
              </w:rPr>
              <w:br/>
              <w:t>10 a.m. – 11 a.m.</w:t>
            </w:r>
          </w:p>
        </w:tc>
        <w:tc>
          <w:tcPr>
            <w:tcW w:w="6840" w:type="dxa"/>
            <w:shd w:val="clear" w:color="auto" w:fill="auto"/>
            <w:hideMark/>
          </w:tcPr>
          <w:p w14:paraId="06744694"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Enlace:</w:t>
            </w:r>
            <w:hyperlink r:id="rId45" w:history="1">
              <w:r w:rsidRPr="00F76606">
                <w:rPr>
                  <w:rStyle w:val="Hyperlink"/>
                  <w:rFonts w:ascii="Open Sans" w:eastAsia="Times New Roman" w:hAnsi="Open Sans" w:cs="Open Sans"/>
                  <w:sz w:val="24"/>
                  <w:szCs w:val="24"/>
                  <w:lang w:val="es"/>
                </w:rPr>
                <w:t xml:space="preserve"> Sesión informativa 1 del Fondo de Equidad Alimentaria</w:t>
              </w:r>
            </w:hyperlink>
          </w:p>
          <w:p w14:paraId="35C45623"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Participe por teléfono: </w:t>
            </w:r>
            <w:r w:rsidRPr="00F76606">
              <w:rPr>
                <w:rFonts w:ascii="Open Sans" w:eastAsia="Times New Roman" w:hAnsi="Open Sans" w:cs="Open Sans"/>
                <w:sz w:val="24"/>
                <w:szCs w:val="24"/>
                <w:lang w:val="es"/>
              </w:rPr>
              <w:t>(206) 207-1700  </w:t>
            </w:r>
          </w:p>
          <w:p w14:paraId="4829434C"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sz w:val="24"/>
                <w:szCs w:val="24"/>
                <w:lang w:val="es"/>
              </w:rPr>
              <w:t>Código de acceso</w:t>
            </w:r>
            <w:r w:rsidRPr="00F76606">
              <w:rPr>
                <w:rFonts w:ascii="Open Sans" w:eastAsia="Times New Roman" w:hAnsi="Open Sans" w:cs="Open Sans"/>
                <w:color w:val="333333"/>
                <w:sz w:val="24"/>
                <w:szCs w:val="24"/>
                <w:lang w:val="es"/>
              </w:rPr>
              <w:t xml:space="preserve"> 2491 432 3663    Contraseña 2024 </w:t>
            </w:r>
          </w:p>
        </w:tc>
      </w:tr>
      <w:tr w:rsidR="00336119" w:rsidRPr="001D794F" w14:paraId="31505FB0" w14:textId="77777777">
        <w:trPr>
          <w:trHeight w:val="1172"/>
        </w:trPr>
        <w:tc>
          <w:tcPr>
            <w:tcW w:w="2790" w:type="dxa"/>
            <w:shd w:val="clear" w:color="auto" w:fill="auto"/>
            <w:hideMark/>
          </w:tcPr>
          <w:p w14:paraId="28720A78" w14:textId="77777777" w:rsidR="00336119" w:rsidRPr="00F76606" w:rsidRDefault="00336119">
            <w:pPr>
              <w:spacing w:after="0" w:line="240" w:lineRule="auto"/>
              <w:textAlignment w:val="baseline"/>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 xml:space="preserve">Lunes 12 de febrero, </w:t>
            </w:r>
          </w:p>
          <w:p w14:paraId="3A085843"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12 p.m. – 1 p.m. </w:t>
            </w:r>
          </w:p>
        </w:tc>
        <w:tc>
          <w:tcPr>
            <w:tcW w:w="6840" w:type="dxa"/>
            <w:shd w:val="clear" w:color="auto" w:fill="auto"/>
            <w:hideMark/>
          </w:tcPr>
          <w:p w14:paraId="6D2EE4CB"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Enlace: </w:t>
            </w:r>
            <w:hyperlink r:id="rId46" w:history="1">
              <w:r w:rsidRPr="00F76606">
                <w:rPr>
                  <w:rStyle w:val="Hyperlink"/>
                  <w:rFonts w:ascii="Open Sans" w:eastAsia="Times New Roman" w:hAnsi="Open Sans" w:cs="Open Sans"/>
                  <w:sz w:val="24"/>
                  <w:szCs w:val="24"/>
                  <w:lang w:val="es"/>
                </w:rPr>
                <w:t>Sesión informativa 2 del Fondo de Equidad Alimentaria </w:t>
              </w:r>
            </w:hyperlink>
          </w:p>
          <w:p w14:paraId="3B0C3383"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Participe por teléfono: </w:t>
            </w:r>
            <w:r w:rsidRPr="00F76606">
              <w:rPr>
                <w:rFonts w:ascii="Open Sans" w:eastAsia="Times New Roman" w:hAnsi="Open Sans" w:cs="Open Sans"/>
                <w:sz w:val="24"/>
                <w:szCs w:val="24"/>
                <w:lang w:val="es"/>
              </w:rPr>
              <w:t>(206) 207-1700 </w:t>
            </w:r>
          </w:p>
          <w:p w14:paraId="5E20F47E"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Código de acceso: </w:t>
            </w:r>
            <w:r w:rsidRPr="00F76606">
              <w:rPr>
                <w:rFonts w:ascii="Open Sans" w:eastAsia="Times New Roman" w:hAnsi="Open Sans" w:cs="Open Sans"/>
                <w:color w:val="333333"/>
                <w:sz w:val="24"/>
                <w:szCs w:val="24"/>
                <w:lang w:val="es"/>
              </w:rPr>
              <w:t>2489 593 9972   Contraseña 2024 </w:t>
            </w:r>
          </w:p>
        </w:tc>
      </w:tr>
      <w:tr w:rsidR="00336119" w:rsidRPr="001D794F" w14:paraId="09A4DC0B" w14:textId="77777777" w:rsidTr="00F76606">
        <w:trPr>
          <w:trHeight w:val="46"/>
        </w:trPr>
        <w:tc>
          <w:tcPr>
            <w:tcW w:w="2790" w:type="dxa"/>
            <w:shd w:val="clear" w:color="auto" w:fill="auto"/>
            <w:hideMark/>
          </w:tcPr>
          <w:p w14:paraId="7373BB93"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Jueves 29 de febrero, </w:t>
            </w:r>
            <w:r w:rsidRPr="00F76606">
              <w:rPr>
                <w:rFonts w:ascii="Open Sans" w:eastAsia="Times New Roman" w:hAnsi="Open Sans" w:cs="Open Sans"/>
                <w:color w:val="000000"/>
                <w:sz w:val="24"/>
                <w:szCs w:val="24"/>
                <w:lang w:val="es"/>
              </w:rPr>
              <w:br/>
              <w:t>5:30 p.m. - 6:30 p.m. </w:t>
            </w:r>
          </w:p>
        </w:tc>
        <w:tc>
          <w:tcPr>
            <w:tcW w:w="6840" w:type="dxa"/>
            <w:shd w:val="clear" w:color="auto" w:fill="auto"/>
            <w:hideMark/>
          </w:tcPr>
          <w:p w14:paraId="39EFF209"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Enlace: </w:t>
            </w:r>
            <w:hyperlink r:id="rId47" w:history="1">
              <w:r w:rsidRPr="00F76606">
                <w:rPr>
                  <w:rStyle w:val="Hyperlink"/>
                  <w:rFonts w:ascii="Open Sans" w:eastAsia="Times New Roman" w:hAnsi="Open Sans" w:cs="Open Sans"/>
                  <w:sz w:val="24"/>
                  <w:szCs w:val="24"/>
                  <w:lang w:val="es"/>
                </w:rPr>
                <w:t>Sesión informativa 3 del Fondo de Equidad Alimentaria</w:t>
              </w:r>
            </w:hyperlink>
          </w:p>
          <w:p w14:paraId="45251205"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Participe por teléfono: </w:t>
            </w:r>
            <w:r w:rsidRPr="00F76606">
              <w:rPr>
                <w:rFonts w:ascii="Open Sans" w:eastAsia="Times New Roman" w:hAnsi="Open Sans" w:cs="Open Sans"/>
                <w:sz w:val="24"/>
                <w:szCs w:val="24"/>
                <w:lang w:val="es"/>
              </w:rPr>
              <w:t>(206) 207-1700 </w:t>
            </w:r>
          </w:p>
          <w:p w14:paraId="3A311FFC" w14:textId="77777777" w:rsidR="00336119" w:rsidRPr="00F76606" w:rsidRDefault="0033611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color w:val="000000"/>
                <w:sz w:val="24"/>
                <w:szCs w:val="24"/>
                <w:lang w:val="es"/>
              </w:rPr>
              <w:t xml:space="preserve">Código de acceso: </w:t>
            </w:r>
            <w:r w:rsidRPr="00F76606">
              <w:rPr>
                <w:rFonts w:ascii="Open Sans" w:eastAsia="Times New Roman" w:hAnsi="Open Sans" w:cs="Open Sans"/>
                <w:color w:val="333333"/>
                <w:sz w:val="24"/>
                <w:szCs w:val="24"/>
                <w:lang w:val="es"/>
              </w:rPr>
              <w:t>2484 962 5571   Contraseña: 2024 </w:t>
            </w:r>
          </w:p>
        </w:tc>
      </w:tr>
      <w:tr w:rsidR="00336119" w14:paraId="2C01C9C6" w14:textId="77777777">
        <w:tc>
          <w:tcPr>
            <w:tcW w:w="2790" w:type="dxa"/>
            <w:shd w:val="clear" w:color="auto" w:fill="auto"/>
          </w:tcPr>
          <w:p w14:paraId="149A4F24" w14:textId="77777777" w:rsidR="00336119" w:rsidRPr="00032642" w:rsidRDefault="00336119">
            <w:pPr>
              <w:spacing w:after="0" w:line="240" w:lineRule="auto"/>
              <w:textAlignment w:val="baseline"/>
              <w:rPr>
                <w:rFonts w:eastAsia="Times New Roman" w:cs="Open Sans"/>
                <w:sz w:val="24"/>
                <w:szCs w:val="28"/>
              </w:rPr>
            </w:pPr>
          </w:p>
        </w:tc>
        <w:tc>
          <w:tcPr>
            <w:tcW w:w="6840" w:type="dxa"/>
            <w:shd w:val="clear" w:color="auto" w:fill="auto"/>
          </w:tcPr>
          <w:p w14:paraId="7EDAD3F1" w14:textId="77777777" w:rsidR="00336119" w:rsidRPr="00032642" w:rsidRDefault="00336119">
            <w:pPr>
              <w:spacing w:after="0" w:line="240" w:lineRule="auto"/>
              <w:textAlignment w:val="baseline"/>
              <w:rPr>
                <w:rFonts w:eastAsia="Times New Roman" w:cs="Open Sans"/>
                <w:sz w:val="24"/>
                <w:szCs w:val="28"/>
              </w:rPr>
            </w:pPr>
          </w:p>
        </w:tc>
      </w:tr>
    </w:tbl>
    <w:p w14:paraId="5BA68945" w14:textId="77777777" w:rsidR="00336119" w:rsidRDefault="00336119" w:rsidP="00336119">
      <w:pPr>
        <w:pStyle w:val="paragraph"/>
        <w:spacing w:before="0" w:beforeAutospacing="0" w:after="0" w:afterAutospacing="0"/>
        <w:textAlignment w:val="baseline"/>
        <w:rPr>
          <w:rFonts w:ascii="Open Sans" w:hAnsi="Open Sans" w:cs="Open Sans"/>
          <w:b/>
          <w:bCs/>
        </w:rPr>
      </w:pPr>
    </w:p>
    <w:p w14:paraId="432CBF9B" w14:textId="77777777" w:rsidR="00A73AB9" w:rsidRDefault="00A73AB9" w:rsidP="0022095A">
      <w:pPr>
        <w:pStyle w:val="Heading2"/>
      </w:pPr>
      <w:bookmarkStart w:id="16" w:name="_Toc256000020"/>
    </w:p>
    <w:p w14:paraId="1EECFBD4" w14:textId="785A81A6" w:rsidR="00336119" w:rsidRPr="00B27966" w:rsidRDefault="00336119" w:rsidP="0022095A">
      <w:pPr>
        <w:pStyle w:val="Heading2"/>
      </w:pPr>
      <w:r w:rsidRPr="00B27966">
        <w:t>apoyo del personal</w:t>
      </w:r>
      <w:bookmarkEnd w:id="16"/>
      <w:r w:rsidRPr="00B27966">
        <w:t xml:space="preserve"> </w:t>
      </w:r>
    </w:p>
    <w:p w14:paraId="0485ACBE" w14:textId="77777777" w:rsidR="00336119" w:rsidRDefault="00336119" w:rsidP="00336119">
      <w:pPr>
        <w:pStyle w:val="paragraph"/>
        <w:spacing w:before="0" w:beforeAutospacing="0" w:after="0" w:afterAutospacing="0"/>
        <w:textAlignment w:val="baseline"/>
        <w:rPr>
          <w:rFonts w:ascii="Open Sans" w:hAnsi="Open Sans" w:cs="Open Sans"/>
          <w:b/>
          <w:bCs/>
        </w:rPr>
      </w:pPr>
    </w:p>
    <w:p w14:paraId="17409565" w14:textId="77777777" w:rsidR="00336119" w:rsidRPr="00DF4426" w:rsidRDefault="00336119" w:rsidP="00336119">
      <w:pPr>
        <w:pStyle w:val="paragraph"/>
        <w:spacing w:before="0" w:beforeAutospacing="0" w:after="0" w:afterAutospacing="0"/>
        <w:textAlignment w:val="baseline"/>
        <w:rPr>
          <w:rFonts w:ascii="Open Sans" w:hAnsi="Open Sans" w:cs="Open Sans"/>
        </w:rPr>
      </w:pPr>
      <w:r w:rsidRPr="00560D72">
        <w:rPr>
          <w:rFonts w:ascii="Open Sans" w:hAnsi="Open Sans" w:cs="Open Sans"/>
          <w:b/>
          <w:bCs/>
          <w:lang w:val="es"/>
        </w:rPr>
        <w:t>Asistencia técnica</w:t>
      </w:r>
      <w:r>
        <w:rPr>
          <w:rFonts w:ascii="Open Sans" w:hAnsi="Open Sans" w:cs="Open Sans"/>
          <w:b/>
          <w:bCs/>
          <w:lang w:val="es"/>
        </w:rPr>
        <w:t xml:space="preserve">: ¿Tiene </w:t>
      </w:r>
      <w:r>
        <w:rPr>
          <w:rFonts w:ascii="Open Sans" w:hAnsi="Open Sans" w:cs="Open Sans"/>
          <w:lang w:val="es"/>
        </w:rPr>
        <w:t xml:space="preserve">preguntas sobre la solicitud, o quiere hablar de su idea? Un director de proyectos del Fondo de Equidad Alimentaria puede ayudarle. Para su información, los directores de proyecto no participarán en el proceso de selección. </w:t>
      </w:r>
    </w:p>
    <w:p w14:paraId="23B00927" w14:textId="77777777" w:rsidR="00336119" w:rsidRPr="00560D72" w:rsidRDefault="00336119" w:rsidP="00336119">
      <w:pPr>
        <w:pStyle w:val="paragraph"/>
        <w:spacing w:before="0" w:beforeAutospacing="0" w:after="0" w:afterAutospacing="0"/>
        <w:textAlignment w:val="baseline"/>
        <w:rPr>
          <w:rFonts w:ascii="Open Sans" w:hAnsi="Open Sans" w:cs="Open Sans"/>
          <w:b/>
          <w:bCs/>
        </w:rPr>
      </w:pPr>
      <w:r>
        <w:rPr>
          <w:rFonts w:ascii="Open Sans" w:hAnsi="Open Sans" w:cs="Open Sans"/>
          <w:noProof/>
        </w:rPr>
        <w:lastRenderedPageBreak/>
        <w:drawing>
          <wp:anchor distT="0" distB="0" distL="114300" distR="114300" simplePos="0" relativeHeight="251658251" behindDoc="0" locked="0" layoutInCell="1" allowOverlap="1" wp14:anchorId="27E28A07" wp14:editId="38D5F26E">
            <wp:simplePos x="0" y="0"/>
            <wp:positionH relativeFrom="column">
              <wp:posOffset>5093970</wp:posOffset>
            </wp:positionH>
            <wp:positionV relativeFrom="paragraph">
              <wp:posOffset>177165</wp:posOffset>
            </wp:positionV>
            <wp:extent cx="1118870" cy="1028700"/>
            <wp:effectExtent l="0" t="0" r="5080" b="0"/>
            <wp:wrapThrough wrapText="bothSides">
              <wp:wrapPolygon edited="0">
                <wp:start x="0" y="0"/>
                <wp:lineTo x="0" y="21200"/>
                <wp:lineTo x="21330" y="21200"/>
                <wp:lineTo x="21330" y="0"/>
                <wp:lineTo x="0" y="0"/>
              </wp:wrapPolygon>
            </wp:wrapThrough>
            <wp:docPr id="15" name="Picture 15" descr="computer with a video call between two peopl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997952" name="Picture 15" descr="computer with a video call between two people on screen"/>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18870" cy="1028700"/>
                    </a:xfrm>
                    <a:prstGeom prst="rect">
                      <a:avLst/>
                    </a:prstGeom>
                  </pic:spPr>
                </pic:pic>
              </a:graphicData>
            </a:graphic>
            <wp14:sizeRelH relativeFrom="margin">
              <wp14:pctWidth>0</wp14:pctWidth>
            </wp14:sizeRelH>
            <wp14:sizeRelV relativeFrom="margin">
              <wp14:pctHeight>0</wp14:pctHeight>
            </wp14:sizeRelV>
          </wp:anchor>
        </w:drawing>
      </w:r>
      <w:r w:rsidRPr="00560D72">
        <w:rPr>
          <w:rFonts w:ascii="Open Sans" w:hAnsi="Open Sans" w:cs="Open Sans"/>
          <w:b/>
          <w:bCs/>
        </w:rPr>
        <w:t xml:space="preserve"> </w:t>
      </w:r>
    </w:p>
    <w:p w14:paraId="335BDF41" w14:textId="77777777" w:rsidR="00336119" w:rsidRDefault="00336119" w:rsidP="00336119">
      <w:pPr>
        <w:pStyle w:val="paragraph"/>
        <w:numPr>
          <w:ilvl w:val="0"/>
          <w:numId w:val="14"/>
        </w:numPr>
        <w:spacing w:before="0" w:beforeAutospacing="0" w:after="0" w:afterAutospacing="0"/>
        <w:textAlignment w:val="baseline"/>
        <w:rPr>
          <w:rFonts w:ascii="Open Sans" w:hAnsi="Open Sans" w:cs="Open Sans"/>
        </w:rPr>
      </w:pPr>
      <w:r w:rsidRPr="091BBEB8">
        <w:rPr>
          <w:rFonts w:ascii="Open Sans" w:hAnsi="Open Sans" w:cs="Open Sans"/>
          <w:lang w:val="es"/>
        </w:rPr>
        <w:t xml:space="preserve">Envíe un correo electrónico a </w:t>
      </w:r>
      <w:hyperlink r:id="rId49" w:history="1">
        <w:r w:rsidRPr="091BBEB8">
          <w:rPr>
            <w:rStyle w:val="Hyperlink"/>
            <w:rFonts w:ascii="Open Sans" w:hAnsi="Open Sans" w:cs="Open Sans"/>
            <w:b/>
            <w:bCs/>
            <w:lang w:val="es"/>
          </w:rPr>
          <w:t>foodequityfund@seattle.gov</w:t>
        </w:r>
      </w:hyperlink>
      <w:r w:rsidRPr="091BBEB8">
        <w:rPr>
          <w:rFonts w:ascii="Open Sans" w:hAnsi="Open Sans" w:cs="Open Sans"/>
          <w:lang w:val="es"/>
        </w:rPr>
        <w:t xml:space="preserve"> o llame </w:t>
      </w:r>
      <w:r w:rsidRPr="091BBEB8">
        <w:rPr>
          <w:rFonts w:ascii="Open Sans" w:hAnsi="Open Sans" w:cs="Open Sans"/>
          <w:b/>
          <w:bCs/>
          <w:lang w:val="es"/>
        </w:rPr>
        <w:t>al 206-727-FOOD (3663)</w:t>
      </w:r>
      <w:r w:rsidRPr="091BBEB8">
        <w:rPr>
          <w:rFonts w:ascii="Open Sans" w:hAnsi="Open Sans" w:cs="Open Sans"/>
          <w:lang w:val="es"/>
        </w:rPr>
        <w:t xml:space="preserve"> para concertar una reunión individual con un director de proyectos. Los directores de proyectos están disponibles para reunirse fuera del horario de atención regular si se programa con antelación.</w:t>
      </w:r>
    </w:p>
    <w:p w14:paraId="6690A265" w14:textId="77777777" w:rsidR="00336119" w:rsidRDefault="00336119" w:rsidP="00336119">
      <w:pPr>
        <w:pStyle w:val="paragraph"/>
        <w:spacing w:before="0" w:beforeAutospacing="0" w:after="0" w:afterAutospacing="0"/>
        <w:ind w:left="720"/>
        <w:textAlignment w:val="baseline"/>
        <w:rPr>
          <w:rFonts w:ascii="Open Sans" w:hAnsi="Open Sans" w:cs="Open Sans"/>
        </w:rPr>
      </w:pPr>
    </w:p>
    <w:p w14:paraId="55B2D81A" w14:textId="77777777" w:rsidR="00336119" w:rsidRPr="00A73AB9" w:rsidRDefault="00336119" w:rsidP="00336119">
      <w:pPr>
        <w:pStyle w:val="ListParagraph"/>
        <w:numPr>
          <w:ilvl w:val="0"/>
          <w:numId w:val="14"/>
        </w:numPr>
        <w:spacing w:after="0" w:line="300" w:lineRule="auto"/>
        <w:textAlignment w:val="baseline"/>
        <w:rPr>
          <w:rFonts w:eastAsia="Times New Roman" w:cs="Open Sans"/>
          <w:b/>
          <w:bCs/>
          <w:sz w:val="28"/>
          <w:szCs w:val="32"/>
        </w:rPr>
      </w:pPr>
      <w:r w:rsidRPr="00A73AB9">
        <w:rPr>
          <w:rFonts w:eastAsia="Times New Roman" w:cs="Open Sans"/>
          <w:b/>
          <w:bCs/>
          <w:sz w:val="28"/>
          <w:szCs w:val="28"/>
          <w:lang w:val="es"/>
        </w:rPr>
        <w:t xml:space="preserve">Miércoles 6 de marzo de 2024 – 4:30 p.m. - 6 p.m. </w:t>
      </w:r>
    </w:p>
    <w:p w14:paraId="49194E5D" w14:textId="77777777" w:rsidR="00336119" w:rsidRPr="00A73AB9" w:rsidRDefault="005C6835" w:rsidP="00336119">
      <w:pPr>
        <w:spacing w:after="0" w:line="240" w:lineRule="auto"/>
        <w:ind w:firstLine="720"/>
        <w:textAlignment w:val="baseline"/>
        <w:rPr>
          <w:rFonts w:eastAsia="Times New Roman" w:cs="Open Sans"/>
          <w:color w:val="0563C1"/>
          <w:sz w:val="28"/>
          <w:szCs w:val="32"/>
          <w:u w:val="single"/>
        </w:rPr>
      </w:pPr>
      <w:hyperlink r:id="rId50" w:history="1">
        <w:r w:rsidR="00336119" w:rsidRPr="00A73AB9">
          <w:rPr>
            <w:rStyle w:val="Hyperlink"/>
            <w:rFonts w:eastAsia="Times New Roman" w:cs="Open Sans"/>
            <w:sz w:val="28"/>
            <w:szCs w:val="32"/>
            <w:lang w:val="es"/>
          </w:rPr>
          <w:t>Hora</w:t>
        </w:r>
      </w:hyperlink>
      <w:r w:rsidR="00336119" w:rsidRPr="00A73AB9">
        <w:rPr>
          <w:rFonts w:eastAsia="Times New Roman" w:cs="Open Sans"/>
          <w:color w:val="0563C1"/>
          <w:sz w:val="28"/>
          <w:szCs w:val="32"/>
          <w:u w:val="single"/>
          <w:lang w:val="es"/>
        </w:rPr>
        <w:t xml:space="preserve"> de visita virtual a la oficina del Fondo de Equidad Alimentaria</w:t>
      </w:r>
    </w:p>
    <w:p w14:paraId="6AE0155B" w14:textId="77777777" w:rsidR="00336119" w:rsidRPr="00A73AB9" w:rsidRDefault="00336119" w:rsidP="00336119">
      <w:pPr>
        <w:spacing w:after="0" w:line="300" w:lineRule="auto"/>
        <w:ind w:firstLine="720"/>
        <w:textAlignment w:val="baseline"/>
        <w:rPr>
          <w:rFonts w:eastAsia="Times New Roman" w:cs="Open Sans"/>
          <w:sz w:val="28"/>
          <w:szCs w:val="32"/>
        </w:rPr>
      </w:pPr>
      <w:r w:rsidRPr="00A73AB9">
        <w:rPr>
          <w:rFonts w:eastAsia="Times New Roman" w:cs="Open Sans"/>
          <w:color w:val="000000"/>
          <w:sz w:val="28"/>
          <w:szCs w:val="32"/>
          <w:lang w:val="es"/>
        </w:rPr>
        <w:t xml:space="preserve">Participe por teléfono: </w:t>
      </w:r>
      <w:r w:rsidRPr="00A73AB9">
        <w:rPr>
          <w:rFonts w:eastAsia="Times New Roman" w:cs="Open Sans"/>
          <w:sz w:val="28"/>
          <w:szCs w:val="32"/>
          <w:lang w:val="es"/>
        </w:rPr>
        <w:t>(206) 207-1700 </w:t>
      </w:r>
    </w:p>
    <w:p w14:paraId="31A04084" w14:textId="77777777" w:rsidR="00336119" w:rsidRPr="00A73AB9" w:rsidRDefault="00336119" w:rsidP="00336119">
      <w:pPr>
        <w:spacing w:after="0" w:line="300" w:lineRule="auto"/>
        <w:ind w:firstLine="720"/>
        <w:textAlignment w:val="baseline"/>
        <w:rPr>
          <w:rFonts w:eastAsia="Times New Roman" w:cs="Open Sans"/>
          <w:sz w:val="28"/>
          <w:szCs w:val="32"/>
        </w:rPr>
      </w:pPr>
      <w:r w:rsidRPr="00A73AB9">
        <w:rPr>
          <w:rFonts w:eastAsia="Times New Roman" w:cs="Open Sans"/>
          <w:b/>
          <w:bCs/>
          <w:color w:val="000000"/>
          <w:sz w:val="28"/>
          <w:szCs w:val="32"/>
          <w:lang w:val="es"/>
        </w:rPr>
        <w:t>Código de acceso:</w:t>
      </w:r>
      <w:r w:rsidRPr="00A73AB9">
        <w:rPr>
          <w:rFonts w:eastAsia="Times New Roman" w:cs="Open Sans"/>
          <w:color w:val="333333"/>
          <w:sz w:val="28"/>
          <w:szCs w:val="32"/>
          <w:lang w:val="es"/>
        </w:rPr>
        <w:t xml:space="preserve"> 2498 906 0175   </w:t>
      </w:r>
      <w:r w:rsidRPr="00A73AB9">
        <w:rPr>
          <w:rFonts w:eastAsia="Times New Roman" w:cs="Open Sans"/>
          <w:b/>
          <w:bCs/>
          <w:color w:val="333333"/>
          <w:sz w:val="28"/>
          <w:szCs w:val="32"/>
          <w:lang w:val="es"/>
        </w:rPr>
        <w:t>Contraseña:</w:t>
      </w:r>
      <w:r w:rsidRPr="00A73AB9">
        <w:rPr>
          <w:rFonts w:eastAsia="Times New Roman" w:cs="Open Sans"/>
          <w:color w:val="333333"/>
          <w:sz w:val="28"/>
          <w:szCs w:val="32"/>
          <w:lang w:val="es"/>
        </w:rPr>
        <w:t xml:space="preserve"> 2024 </w:t>
      </w:r>
    </w:p>
    <w:p w14:paraId="6BD7D68D" w14:textId="77777777" w:rsidR="00336119" w:rsidRDefault="00336119" w:rsidP="00336119">
      <w:pPr>
        <w:pStyle w:val="paragraph"/>
        <w:spacing w:before="0" w:beforeAutospacing="0" w:after="0" w:afterAutospacing="0" w:line="300" w:lineRule="auto"/>
        <w:textAlignment w:val="baseline"/>
        <w:rPr>
          <w:rFonts w:ascii="Open Sans" w:hAnsi="Open Sans" w:cs="Open Sans"/>
        </w:rPr>
      </w:pPr>
    </w:p>
    <w:p w14:paraId="524ECDD1" w14:textId="77777777" w:rsidR="00336119" w:rsidRPr="00D45C6C" w:rsidRDefault="00336119" w:rsidP="00336119">
      <w:pPr>
        <w:pStyle w:val="paragraph"/>
        <w:spacing w:before="0" w:beforeAutospacing="0" w:after="0" w:afterAutospacing="0" w:line="300" w:lineRule="auto"/>
        <w:textAlignment w:val="baseline"/>
        <w:rPr>
          <w:rFonts w:ascii="Open Sans" w:hAnsi="Open Sans" w:cs="Open Sans"/>
          <w:b/>
          <w:bCs/>
        </w:rPr>
      </w:pPr>
      <w:r w:rsidRPr="00D45C6C">
        <w:rPr>
          <w:rFonts w:ascii="Open Sans" w:hAnsi="Open Sans" w:cs="Open Sans"/>
          <w:b/>
          <w:bCs/>
          <w:lang w:val="es"/>
        </w:rPr>
        <w:t>Ejemplos de apoyo personalizado</w:t>
      </w:r>
    </w:p>
    <w:p w14:paraId="343AA8AA" w14:textId="77777777" w:rsidR="00336119" w:rsidRPr="003B761B" w:rsidRDefault="00336119" w:rsidP="00336119">
      <w:pPr>
        <w:pStyle w:val="paragraph"/>
        <w:numPr>
          <w:ilvl w:val="0"/>
          <w:numId w:val="14"/>
        </w:numPr>
        <w:spacing w:before="0" w:beforeAutospacing="0" w:after="0" w:afterAutospacing="0" w:line="300" w:lineRule="auto"/>
        <w:textAlignment w:val="baseline"/>
        <w:rPr>
          <w:rFonts w:ascii="Open Sans" w:hAnsi="Open Sans" w:cs="Open Sans"/>
          <w:b/>
          <w:bCs/>
        </w:rPr>
      </w:pPr>
      <w:r w:rsidRPr="003B761B">
        <w:rPr>
          <w:rFonts w:ascii="Open Sans" w:hAnsi="Open Sans" w:cs="Open Sans"/>
          <w:lang w:val="es"/>
        </w:rPr>
        <w:t xml:space="preserve">Ayuda para identificar actividades o gastos elegibles. </w:t>
      </w:r>
    </w:p>
    <w:p w14:paraId="49653E26" w14:textId="77777777" w:rsidR="00336119" w:rsidRPr="003B761B" w:rsidRDefault="00336119" w:rsidP="00336119">
      <w:pPr>
        <w:pStyle w:val="paragraph"/>
        <w:numPr>
          <w:ilvl w:val="0"/>
          <w:numId w:val="14"/>
        </w:numPr>
        <w:spacing w:before="0" w:beforeAutospacing="0" w:after="0" w:afterAutospacing="0" w:line="300" w:lineRule="auto"/>
        <w:textAlignment w:val="baseline"/>
        <w:rPr>
          <w:rFonts w:ascii="Open Sans" w:hAnsi="Open Sans" w:cs="Open Sans"/>
          <w:b/>
          <w:bCs/>
        </w:rPr>
      </w:pPr>
      <w:r>
        <w:rPr>
          <w:rFonts w:ascii="Open Sans" w:hAnsi="Open Sans" w:cs="Open Sans"/>
          <w:lang w:val="es"/>
        </w:rPr>
        <w:t>Apoyo con cuestiones de dominio de la propiedad. </w:t>
      </w:r>
    </w:p>
    <w:p w14:paraId="4C0E2114" w14:textId="77777777" w:rsidR="00336119" w:rsidRPr="003B761B" w:rsidRDefault="00336119" w:rsidP="00336119">
      <w:pPr>
        <w:pStyle w:val="paragraph"/>
        <w:numPr>
          <w:ilvl w:val="0"/>
          <w:numId w:val="14"/>
        </w:numPr>
        <w:spacing w:before="0" w:beforeAutospacing="0" w:after="0" w:afterAutospacing="0" w:line="300" w:lineRule="auto"/>
        <w:textAlignment w:val="baseline"/>
        <w:rPr>
          <w:rFonts w:ascii="Open Sans" w:hAnsi="Open Sans" w:cs="Open Sans"/>
          <w:b/>
          <w:bCs/>
        </w:rPr>
      </w:pPr>
      <w:r w:rsidRPr="003B761B">
        <w:rPr>
          <w:rFonts w:ascii="Open Sans" w:hAnsi="Open Sans" w:cs="Open Sans"/>
          <w:lang w:val="es"/>
        </w:rPr>
        <w:t>Ayuda con la búsqueda de una organización patrocinadora fiscal.</w:t>
      </w:r>
    </w:p>
    <w:p w14:paraId="5517DDF9" w14:textId="77777777" w:rsidR="00336119" w:rsidRPr="003B761B" w:rsidRDefault="00336119" w:rsidP="00336119">
      <w:pPr>
        <w:pStyle w:val="paragraph"/>
        <w:numPr>
          <w:ilvl w:val="0"/>
          <w:numId w:val="14"/>
        </w:numPr>
        <w:spacing w:before="0" w:beforeAutospacing="0" w:after="0" w:afterAutospacing="0" w:line="300" w:lineRule="auto"/>
        <w:textAlignment w:val="baseline"/>
        <w:rPr>
          <w:rFonts w:ascii="Open Sans" w:hAnsi="Open Sans" w:cs="Open Sans"/>
          <w:b/>
          <w:bCs/>
        </w:rPr>
      </w:pPr>
      <w:r w:rsidRPr="003B761B">
        <w:rPr>
          <w:rFonts w:ascii="Open Sans" w:hAnsi="Open Sans" w:cs="Open Sans"/>
          <w:lang w:val="es"/>
        </w:rPr>
        <w:t>Información sobre los criterios de evaluación.</w:t>
      </w:r>
    </w:p>
    <w:p w14:paraId="0FAB6DE8" w14:textId="77777777" w:rsidR="00336119" w:rsidRPr="00746A03" w:rsidRDefault="00336119" w:rsidP="00336119">
      <w:pPr>
        <w:pStyle w:val="paragraph"/>
        <w:numPr>
          <w:ilvl w:val="0"/>
          <w:numId w:val="14"/>
        </w:numPr>
        <w:spacing w:before="0" w:beforeAutospacing="0" w:after="0" w:afterAutospacing="0" w:line="300" w:lineRule="auto"/>
        <w:textAlignment w:val="baseline"/>
        <w:rPr>
          <w:rFonts w:ascii="Open Sans" w:hAnsi="Open Sans" w:cs="Open Sans"/>
          <w:b/>
          <w:bCs/>
        </w:rPr>
      </w:pPr>
      <w:r>
        <w:rPr>
          <w:rFonts w:ascii="Open Sans" w:hAnsi="Open Sans" w:cs="Open Sans"/>
          <w:lang w:val="es"/>
        </w:rPr>
        <w:t xml:space="preserve">Ofrecer comentarios sobre </w:t>
      </w:r>
      <w:r w:rsidRPr="003F0DBD">
        <w:rPr>
          <w:rFonts w:ascii="Open Sans" w:hAnsi="Open Sans" w:cs="Open Sans"/>
          <w:u w:val="single"/>
          <w:lang w:val="es"/>
        </w:rPr>
        <w:t xml:space="preserve">el borrador de </w:t>
      </w:r>
      <w:r>
        <w:rPr>
          <w:rFonts w:ascii="Open Sans" w:hAnsi="Open Sans" w:cs="Open Sans"/>
          <w:lang w:val="es"/>
        </w:rPr>
        <w:t>la solicitud (envíe los materiales por correo electrónico para el 5 de marzo).</w:t>
      </w:r>
    </w:p>
    <w:p w14:paraId="3EA40598" w14:textId="77777777" w:rsidR="00336119" w:rsidRPr="003B761B" w:rsidRDefault="00336119" w:rsidP="00336119">
      <w:pPr>
        <w:pStyle w:val="paragraph"/>
        <w:numPr>
          <w:ilvl w:val="1"/>
          <w:numId w:val="14"/>
        </w:numPr>
        <w:spacing w:before="0" w:beforeAutospacing="0" w:after="0" w:afterAutospacing="0" w:line="300" w:lineRule="auto"/>
        <w:textAlignment w:val="baseline"/>
        <w:rPr>
          <w:rFonts w:ascii="Open Sans" w:hAnsi="Open Sans" w:cs="Open Sans"/>
          <w:b/>
          <w:bCs/>
        </w:rPr>
      </w:pPr>
      <w:r w:rsidRPr="00746A03">
        <w:rPr>
          <w:rFonts w:ascii="Open Sans" w:hAnsi="Open Sans" w:cs="Open Sans"/>
          <w:b/>
          <w:bCs/>
          <w:lang w:val="es"/>
        </w:rPr>
        <w:t>Después del 5</w:t>
      </w:r>
      <w:r>
        <w:rPr>
          <w:rFonts w:ascii="Open Sans" w:hAnsi="Open Sans" w:cs="Open Sans"/>
          <w:lang w:val="es"/>
        </w:rPr>
        <w:t xml:space="preserve"> de marzo, los directores de proyectos no podrán dar su opinión, pero estarán disponibles para contestar preguntas y comprobar si el proyecto cumple los requisitos o si está completo.</w:t>
      </w:r>
    </w:p>
    <w:p w14:paraId="3577676B" w14:textId="77777777" w:rsidR="00336119" w:rsidRPr="00571519" w:rsidRDefault="00336119" w:rsidP="00336119">
      <w:pPr>
        <w:spacing w:after="0" w:line="300" w:lineRule="auto"/>
        <w:ind w:firstLine="720"/>
        <w:textAlignment w:val="baseline"/>
        <w:rPr>
          <w:rFonts w:eastAsia="Times New Roman" w:cs="Open Sans"/>
          <w:szCs w:val="24"/>
        </w:rPr>
      </w:pPr>
      <w:r>
        <w:br w:type="page"/>
      </w:r>
    </w:p>
    <w:p w14:paraId="40C74D7C" w14:textId="77777777" w:rsidR="00336119" w:rsidRPr="00B27966" w:rsidRDefault="00336119" w:rsidP="0022095A">
      <w:pPr>
        <w:pStyle w:val="Heading2"/>
      </w:pPr>
      <w:bookmarkStart w:id="17" w:name="_Toc256000021"/>
      <w:r w:rsidRPr="00B27966">
        <w:lastRenderedPageBreak/>
        <w:t>Ejemplos de propuestas y planes de trabajo</w:t>
      </w:r>
      <w:bookmarkEnd w:id="17"/>
    </w:p>
    <w:tbl>
      <w:tblPr>
        <w:tblStyle w:val="TableGrid"/>
        <w:tblW w:w="972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0" w:type="dxa"/>
          <w:left w:w="130" w:type="dxa"/>
          <w:bottom w:w="130" w:type="dxa"/>
          <w:right w:w="130" w:type="dxa"/>
        </w:tblCellMar>
        <w:tblLook w:val="04A0" w:firstRow="1" w:lastRow="0" w:firstColumn="1" w:lastColumn="0" w:noHBand="0" w:noVBand="1"/>
      </w:tblPr>
      <w:tblGrid>
        <w:gridCol w:w="9720"/>
      </w:tblGrid>
      <w:tr w:rsidR="00336119" w14:paraId="2259F4F8" w14:textId="77777777">
        <w:tc>
          <w:tcPr>
            <w:tcW w:w="9720" w:type="dxa"/>
          </w:tcPr>
          <w:p w14:paraId="38F4712E" w14:textId="77777777" w:rsidR="00336119" w:rsidRPr="00A73AB9" w:rsidRDefault="00336119">
            <w:pPr>
              <w:pStyle w:val="BodyText"/>
              <w:rPr>
                <w:szCs w:val="24"/>
              </w:rPr>
            </w:pPr>
            <w:r w:rsidRPr="00A73AB9">
              <w:rPr>
                <w:b/>
                <w:szCs w:val="24"/>
                <w:lang w:val="es"/>
              </w:rPr>
              <w:t>1)</w:t>
            </w:r>
            <w:r w:rsidRPr="00A73AB9">
              <w:rPr>
                <w:szCs w:val="24"/>
                <w:lang w:val="es"/>
              </w:rPr>
              <w:t xml:space="preserve"> Una organización dirigida por indígenas busca fondos para crecer y ofrecer frutas y verduras gratuitas y culturalmente apropiadas a los mayores de su comunidad. La propuesta incluye el cultivo de plantas y verduras nativas, jornadas intergeneracionales de cosecha y días de distribución de alimentos para los indígenas estadounidenses mayores de Seattle. </w:t>
            </w:r>
          </w:p>
          <w:p w14:paraId="14A6B11A" w14:textId="77777777" w:rsidR="00336119" w:rsidRPr="00A73AB9" w:rsidRDefault="00336119">
            <w:pPr>
              <w:pStyle w:val="BodyText"/>
              <w:rPr>
                <w:szCs w:val="24"/>
              </w:rPr>
            </w:pPr>
          </w:p>
          <w:p w14:paraId="59E4FF8C" w14:textId="77777777" w:rsidR="00336119" w:rsidRPr="00A73AB9" w:rsidRDefault="00336119">
            <w:pPr>
              <w:pStyle w:val="BodyText"/>
              <w:rPr>
                <w:szCs w:val="24"/>
              </w:rPr>
            </w:pPr>
            <w:r w:rsidRPr="00A73AB9">
              <w:rPr>
                <w:szCs w:val="24"/>
                <w:lang w:val="es"/>
              </w:rPr>
              <w:t xml:space="preserve">Ejemplo de hito: </w:t>
            </w:r>
          </w:p>
          <w:p w14:paraId="412C742D" w14:textId="77777777" w:rsidR="00336119" w:rsidRPr="00A73AB9" w:rsidRDefault="00336119">
            <w:pPr>
              <w:pStyle w:val="BodyText"/>
              <w:rPr>
                <w:rFonts w:eastAsiaTheme="majorEastAsia"/>
                <w:color w:val="1F3864" w:themeColor="accent1" w:themeShade="80"/>
                <w:szCs w:val="24"/>
              </w:rPr>
            </w:pPr>
          </w:p>
          <w:tbl>
            <w:tblPr>
              <w:tblStyle w:val="TableGrid"/>
              <w:tblW w:w="0" w:type="auto"/>
              <w:tblLook w:val="06A0" w:firstRow="1" w:lastRow="0" w:firstColumn="1" w:lastColumn="0" w:noHBand="1" w:noVBand="1"/>
            </w:tblPr>
            <w:tblGrid>
              <w:gridCol w:w="3160"/>
              <w:gridCol w:w="3286"/>
              <w:gridCol w:w="3004"/>
            </w:tblGrid>
            <w:tr w:rsidR="00336119" w:rsidRPr="00A73AB9" w14:paraId="1A23827F" w14:textId="77777777">
              <w:trPr>
                <w:trHeight w:val="300"/>
              </w:trPr>
              <w:tc>
                <w:tcPr>
                  <w:tcW w:w="3160" w:type="dxa"/>
                  <w:shd w:val="clear" w:color="auto" w:fill="E2EFD9" w:themeFill="accent6" w:themeFillTint="33"/>
                </w:tcPr>
                <w:p w14:paraId="6171C5C7"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Hito: ¿Qué logrará? </w:t>
                  </w:r>
                </w:p>
              </w:tc>
              <w:tc>
                <w:tcPr>
                  <w:tcW w:w="3286" w:type="dxa"/>
                  <w:shd w:val="clear" w:color="auto" w:fill="E2EFD9" w:themeFill="accent6" w:themeFillTint="33"/>
                </w:tcPr>
                <w:p w14:paraId="64BD3E8E"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¿Cómo lo logrará? </w:t>
                  </w:r>
                </w:p>
              </w:tc>
              <w:tc>
                <w:tcPr>
                  <w:tcW w:w="3004" w:type="dxa"/>
                  <w:shd w:val="clear" w:color="auto" w:fill="E2EFD9" w:themeFill="accent6" w:themeFillTint="33"/>
                </w:tcPr>
                <w:p w14:paraId="4B15B091"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Cronograma (inicio - fin) </w:t>
                  </w:r>
                </w:p>
              </w:tc>
            </w:tr>
            <w:tr w:rsidR="00336119" w:rsidRPr="00A73AB9" w14:paraId="412DE380" w14:textId="77777777">
              <w:trPr>
                <w:trHeight w:val="300"/>
              </w:trPr>
              <w:tc>
                <w:tcPr>
                  <w:tcW w:w="3160" w:type="dxa"/>
                </w:tcPr>
                <w:p w14:paraId="5F51F11D"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Identificar hasta 50 adultos mayores para que participen en la distribución mensual de bolsas de alimentos.</w:t>
                  </w:r>
                </w:p>
              </w:tc>
              <w:tc>
                <w:tcPr>
                  <w:tcW w:w="3286" w:type="dxa"/>
                </w:tcPr>
                <w:p w14:paraId="659BE177"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 xml:space="preserve">Trabajar con las familias existentes y realizar actividades de divulgación individual en el Centro Comunitario A. </w:t>
                  </w:r>
                </w:p>
              </w:tc>
              <w:tc>
                <w:tcPr>
                  <w:tcW w:w="3004" w:type="dxa"/>
                </w:tcPr>
                <w:p w14:paraId="28257CB5"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Oct. - Dic. 2024</w:t>
                  </w:r>
                </w:p>
              </w:tc>
            </w:tr>
          </w:tbl>
          <w:p w14:paraId="187D84BD" w14:textId="77777777" w:rsidR="00336119" w:rsidRPr="00A73AB9" w:rsidRDefault="00336119">
            <w:pPr>
              <w:pStyle w:val="BodyText"/>
              <w:rPr>
                <w:rFonts w:eastAsiaTheme="majorEastAsia"/>
                <w:color w:val="1F3864" w:themeColor="accent1" w:themeShade="80"/>
                <w:szCs w:val="24"/>
              </w:rPr>
            </w:pPr>
          </w:p>
        </w:tc>
      </w:tr>
      <w:tr w:rsidR="00336119" w14:paraId="7101F3C1" w14:textId="77777777">
        <w:tc>
          <w:tcPr>
            <w:tcW w:w="9720" w:type="dxa"/>
          </w:tcPr>
          <w:p w14:paraId="70178B4F" w14:textId="77777777" w:rsidR="00336119" w:rsidRPr="00A73AB9" w:rsidRDefault="00336119">
            <w:pPr>
              <w:pStyle w:val="BodyText"/>
              <w:rPr>
                <w:bCs/>
                <w:szCs w:val="24"/>
              </w:rPr>
            </w:pPr>
            <w:r w:rsidRPr="00A73AB9">
              <w:rPr>
                <w:b/>
                <w:szCs w:val="24"/>
                <w:lang w:val="es"/>
              </w:rPr>
              <w:t xml:space="preserve">2) </w:t>
            </w:r>
            <w:r w:rsidRPr="00A73AB9">
              <w:rPr>
                <w:bCs/>
                <w:szCs w:val="24"/>
                <w:lang w:val="es"/>
              </w:rPr>
              <w:t>Una coalición de agricultores BIPOC con buena reputación que trabajan en Seattle busca fondos para llevar a cabo un proceso de desarrollo de visión con su comunidad. El proyecto incluye la planificación de la resiliencia climática, análisis de la salud del suelo y el aumento de la capacidad de cultivos culturalmente apropiados. La coalición tiene como objetivo crear una guía de recursos que los agricultores locales puedan utilizar en respuesta al cambio climático rápido.</w:t>
            </w:r>
          </w:p>
          <w:p w14:paraId="52483EE6" w14:textId="77777777" w:rsidR="00336119" w:rsidRPr="00A73AB9" w:rsidRDefault="00336119">
            <w:pPr>
              <w:pStyle w:val="BodyText"/>
              <w:rPr>
                <w:szCs w:val="24"/>
              </w:rPr>
            </w:pPr>
          </w:p>
          <w:p w14:paraId="38A1D84B" w14:textId="77777777" w:rsidR="00336119" w:rsidRPr="00A73AB9" w:rsidRDefault="00336119">
            <w:pPr>
              <w:pStyle w:val="BodyText"/>
              <w:rPr>
                <w:szCs w:val="24"/>
              </w:rPr>
            </w:pPr>
            <w:r w:rsidRPr="00A73AB9">
              <w:rPr>
                <w:szCs w:val="24"/>
                <w:lang w:val="es"/>
              </w:rPr>
              <w:t>Ejemplo de hito:</w:t>
            </w:r>
          </w:p>
          <w:p w14:paraId="33F38DD0" w14:textId="77777777" w:rsidR="00336119" w:rsidRPr="00A73AB9" w:rsidRDefault="00336119">
            <w:pPr>
              <w:pStyle w:val="BodyText"/>
              <w:rPr>
                <w:rFonts w:eastAsiaTheme="majorEastAsia"/>
                <w:color w:val="1F3864" w:themeColor="accent1" w:themeShade="80"/>
                <w:szCs w:val="24"/>
              </w:rPr>
            </w:pPr>
          </w:p>
          <w:tbl>
            <w:tblPr>
              <w:tblStyle w:val="TableGrid"/>
              <w:tblW w:w="0" w:type="auto"/>
              <w:tblLook w:val="06A0" w:firstRow="1" w:lastRow="0" w:firstColumn="1" w:lastColumn="0" w:noHBand="1" w:noVBand="1"/>
            </w:tblPr>
            <w:tblGrid>
              <w:gridCol w:w="3166"/>
              <w:gridCol w:w="3290"/>
              <w:gridCol w:w="2994"/>
            </w:tblGrid>
            <w:tr w:rsidR="00336119" w:rsidRPr="00A73AB9" w14:paraId="15CFAC64" w14:textId="77777777">
              <w:trPr>
                <w:trHeight w:val="300"/>
              </w:trPr>
              <w:tc>
                <w:tcPr>
                  <w:tcW w:w="3166" w:type="dxa"/>
                  <w:shd w:val="clear" w:color="auto" w:fill="E2EFD9" w:themeFill="accent6" w:themeFillTint="33"/>
                </w:tcPr>
                <w:p w14:paraId="219432DD"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Hito: ¿Qué logrará? </w:t>
                  </w:r>
                </w:p>
              </w:tc>
              <w:tc>
                <w:tcPr>
                  <w:tcW w:w="3290" w:type="dxa"/>
                  <w:shd w:val="clear" w:color="auto" w:fill="E2EFD9" w:themeFill="accent6" w:themeFillTint="33"/>
                </w:tcPr>
                <w:p w14:paraId="4D701B01"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¿Cómo lo logrará? </w:t>
                  </w:r>
                </w:p>
              </w:tc>
              <w:tc>
                <w:tcPr>
                  <w:tcW w:w="2994" w:type="dxa"/>
                  <w:shd w:val="clear" w:color="auto" w:fill="E2EFD9" w:themeFill="accent6" w:themeFillTint="33"/>
                </w:tcPr>
                <w:p w14:paraId="60C8E395"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Cronograma (inicio - fin) </w:t>
                  </w:r>
                </w:p>
              </w:tc>
            </w:tr>
            <w:tr w:rsidR="00336119" w:rsidRPr="00A73AB9" w14:paraId="656D0EB2" w14:textId="77777777">
              <w:trPr>
                <w:trHeight w:val="300"/>
              </w:trPr>
              <w:tc>
                <w:tcPr>
                  <w:tcW w:w="3166" w:type="dxa"/>
                </w:tcPr>
                <w:p w14:paraId="5B1522F6"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Reunir a hasta 15 agricultores de Seattle para que se comprometan a participar en sesiones mensuales de visión.</w:t>
                  </w:r>
                </w:p>
              </w:tc>
              <w:tc>
                <w:tcPr>
                  <w:tcW w:w="3290" w:type="dxa"/>
                </w:tcPr>
                <w:p w14:paraId="54EB1EC4"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 xml:space="preserve">Actividades de divulgación individual con los aliados existentes, incluyendo los ranchos A, B y C. </w:t>
                  </w:r>
                </w:p>
              </w:tc>
              <w:tc>
                <w:tcPr>
                  <w:tcW w:w="2994" w:type="dxa"/>
                </w:tcPr>
                <w:p w14:paraId="5B083884"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Oct. 2024 – Oct. 2025</w:t>
                  </w:r>
                </w:p>
              </w:tc>
            </w:tr>
          </w:tbl>
          <w:p w14:paraId="23D9AE57" w14:textId="77777777" w:rsidR="00336119" w:rsidRPr="00A73AB9" w:rsidRDefault="00336119">
            <w:pPr>
              <w:pStyle w:val="BodyText"/>
              <w:rPr>
                <w:szCs w:val="24"/>
              </w:rPr>
            </w:pPr>
          </w:p>
        </w:tc>
      </w:tr>
      <w:tr w:rsidR="00336119" w14:paraId="1A0CDC8E" w14:textId="77777777">
        <w:tc>
          <w:tcPr>
            <w:tcW w:w="9720" w:type="dxa"/>
          </w:tcPr>
          <w:p w14:paraId="72F11D22" w14:textId="77777777" w:rsidR="00336119" w:rsidRPr="00A73AB9" w:rsidRDefault="00336119">
            <w:pPr>
              <w:pStyle w:val="BodyText"/>
              <w:rPr>
                <w:szCs w:val="24"/>
              </w:rPr>
            </w:pPr>
            <w:r w:rsidRPr="00A73AB9">
              <w:rPr>
                <w:b/>
                <w:szCs w:val="24"/>
                <w:lang w:val="es"/>
              </w:rPr>
              <w:t xml:space="preserve">3) </w:t>
            </w:r>
            <w:r w:rsidRPr="00A73AB9">
              <w:rPr>
                <w:bCs/>
                <w:szCs w:val="24"/>
                <w:lang w:val="es"/>
              </w:rPr>
              <w:t>Una organización comunitaria con buena reputación quiere desarrollar un programa de formación de mano de obra agroalimentaria para jóvenes de bajos ingresos. La organización trabaja con líderes jóvenes para crear un curso de capacitación de 16 semanas. Los jóvenes participan en diversas etapas del proyecto, desde la planificación hasta la implementación.</w:t>
            </w:r>
          </w:p>
          <w:p w14:paraId="26F7A274" w14:textId="77777777" w:rsidR="00336119" w:rsidRPr="00A73AB9" w:rsidRDefault="00336119">
            <w:pPr>
              <w:pStyle w:val="BodyText"/>
              <w:rPr>
                <w:b/>
                <w:szCs w:val="24"/>
              </w:rPr>
            </w:pPr>
          </w:p>
          <w:p w14:paraId="052014C9" w14:textId="77777777" w:rsidR="00336119" w:rsidRPr="00A73AB9" w:rsidRDefault="00336119">
            <w:pPr>
              <w:pStyle w:val="BodyText"/>
              <w:rPr>
                <w:szCs w:val="24"/>
              </w:rPr>
            </w:pPr>
            <w:r w:rsidRPr="00A73AB9">
              <w:rPr>
                <w:szCs w:val="24"/>
                <w:lang w:val="es"/>
              </w:rPr>
              <w:t>Ejemplo de hito:</w:t>
            </w:r>
          </w:p>
          <w:p w14:paraId="3ACA11ED" w14:textId="77777777" w:rsidR="00336119" w:rsidRPr="00A73AB9" w:rsidRDefault="00336119">
            <w:pPr>
              <w:pStyle w:val="BodyText"/>
              <w:rPr>
                <w:rFonts w:eastAsiaTheme="majorEastAsia"/>
                <w:color w:val="1F3864" w:themeColor="accent1" w:themeShade="80"/>
                <w:szCs w:val="24"/>
              </w:rPr>
            </w:pPr>
          </w:p>
          <w:tbl>
            <w:tblPr>
              <w:tblStyle w:val="TableGrid"/>
              <w:tblW w:w="0" w:type="auto"/>
              <w:tblLook w:val="06A0" w:firstRow="1" w:lastRow="0" w:firstColumn="1" w:lastColumn="0" w:noHBand="1" w:noVBand="1"/>
            </w:tblPr>
            <w:tblGrid>
              <w:gridCol w:w="3166"/>
              <w:gridCol w:w="3290"/>
              <w:gridCol w:w="2994"/>
            </w:tblGrid>
            <w:tr w:rsidR="00336119" w:rsidRPr="00A73AB9" w14:paraId="516A73DF" w14:textId="77777777">
              <w:trPr>
                <w:trHeight w:val="300"/>
              </w:trPr>
              <w:tc>
                <w:tcPr>
                  <w:tcW w:w="3166" w:type="dxa"/>
                  <w:shd w:val="clear" w:color="auto" w:fill="E2EFD9" w:themeFill="accent6" w:themeFillTint="33"/>
                </w:tcPr>
                <w:p w14:paraId="751E7FB2"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Hito: ¿Qué logrará? </w:t>
                  </w:r>
                </w:p>
              </w:tc>
              <w:tc>
                <w:tcPr>
                  <w:tcW w:w="3290" w:type="dxa"/>
                  <w:shd w:val="clear" w:color="auto" w:fill="E2EFD9" w:themeFill="accent6" w:themeFillTint="33"/>
                </w:tcPr>
                <w:p w14:paraId="2E15BE42"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¿Cómo lo logrará? </w:t>
                  </w:r>
                </w:p>
              </w:tc>
              <w:tc>
                <w:tcPr>
                  <w:tcW w:w="2994" w:type="dxa"/>
                  <w:shd w:val="clear" w:color="auto" w:fill="E2EFD9" w:themeFill="accent6" w:themeFillTint="33"/>
                </w:tcPr>
                <w:p w14:paraId="1330C7B7"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Cronograma (inicio - fin) </w:t>
                  </w:r>
                </w:p>
              </w:tc>
            </w:tr>
            <w:tr w:rsidR="00336119" w:rsidRPr="00A73AB9" w14:paraId="4F2250A1" w14:textId="77777777">
              <w:trPr>
                <w:trHeight w:val="300"/>
              </w:trPr>
              <w:tc>
                <w:tcPr>
                  <w:tcW w:w="3166" w:type="dxa"/>
                </w:tcPr>
                <w:p w14:paraId="7BEC1B48"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lastRenderedPageBreak/>
                    <w:t xml:space="preserve">Elaborar un plan de estudios sobre alimentación y agricultura para un programa de formación de verano. </w:t>
                  </w:r>
                </w:p>
              </w:tc>
              <w:tc>
                <w:tcPr>
                  <w:tcW w:w="3290" w:type="dxa"/>
                </w:tcPr>
                <w:p w14:paraId="2BDFA13A"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Involucrar a hasta 5 líderes jóvenes en el desarrollo de los objetivos de los talleres, ideas para excursiones y el desarrollo de habilidades deseadas.</w:t>
                  </w:r>
                </w:p>
              </w:tc>
              <w:tc>
                <w:tcPr>
                  <w:tcW w:w="2994" w:type="dxa"/>
                </w:tcPr>
                <w:p w14:paraId="3D390284"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 xml:space="preserve">Oct. 2024 - Feb. 2025 </w:t>
                  </w:r>
                </w:p>
              </w:tc>
            </w:tr>
          </w:tbl>
          <w:p w14:paraId="727BFFAF" w14:textId="77777777" w:rsidR="00336119" w:rsidRPr="00A73AB9" w:rsidRDefault="00336119">
            <w:pPr>
              <w:pStyle w:val="BodyText"/>
              <w:rPr>
                <w:b/>
                <w:szCs w:val="24"/>
              </w:rPr>
            </w:pPr>
          </w:p>
        </w:tc>
      </w:tr>
      <w:tr w:rsidR="00336119" w14:paraId="05F18C2D" w14:textId="77777777">
        <w:tc>
          <w:tcPr>
            <w:tcW w:w="9720" w:type="dxa"/>
          </w:tcPr>
          <w:p w14:paraId="7A75F059" w14:textId="77777777" w:rsidR="00336119" w:rsidRPr="00A73AB9" w:rsidRDefault="00336119">
            <w:pPr>
              <w:pStyle w:val="BodyText"/>
              <w:rPr>
                <w:szCs w:val="24"/>
              </w:rPr>
            </w:pPr>
            <w:r w:rsidRPr="00A73AB9">
              <w:rPr>
                <w:b/>
                <w:szCs w:val="24"/>
                <w:lang w:val="es"/>
              </w:rPr>
              <w:lastRenderedPageBreak/>
              <w:t xml:space="preserve">4) </w:t>
            </w:r>
            <w:r w:rsidRPr="00A73AB9">
              <w:rPr>
                <w:szCs w:val="24"/>
                <w:lang w:val="es"/>
              </w:rPr>
              <w:t xml:space="preserve">Un grupo de ayuda mutua busca fondos para construir un nuevo invernadero y rediseñar y ampliar sus instalaciones de almacenamiento y distribución de alimentos actuales para que sean más accesibles. La propuesta incluye la colaboración con el propietario de la propiedad, miembros de la comunidad y voluntarios para </w:t>
            </w:r>
            <w:r w:rsidRPr="00A73AB9">
              <w:rPr>
                <w:szCs w:val="24"/>
                <w:lang w:val="es"/>
              </w:rPr>
              <w:br/>
              <w:t xml:space="preserve">codiseñar y construir las nuevas instalaciones de distribución. </w:t>
            </w:r>
          </w:p>
          <w:p w14:paraId="19929273" w14:textId="77777777" w:rsidR="00336119" w:rsidRPr="00A73AB9" w:rsidRDefault="00336119">
            <w:pPr>
              <w:pStyle w:val="BodyText"/>
              <w:rPr>
                <w:szCs w:val="24"/>
              </w:rPr>
            </w:pPr>
          </w:p>
          <w:p w14:paraId="27091308" w14:textId="77777777" w:rsidR="00336119" w:rsidRPr="00A73AB9" w:rsidRDefault="00336119">
            <w:pPr>
              <w:pStyle w:val="BodyText"/>
              <w:rPr>
                <w:szCs w:val="24"/>
              </w:rPr>
            </w:pPr>
            <w:r w:rsidRPr="00A73AB9">
              <w:rPr>
                <w:szCs w:val="24"/>
                <w:lang w:val="es"/>
              </w:rPr>
              <w:t xml:space="preserve">Ejemplo de hito: </w:t>
            </w:r>
          </w:p>
          <w:p w14:paraId="222BD7CD" w14:textId="77777777" w:rsidR="00336119" w:rsidRPr="00A73AB9" w:rsidRDefault="00336119">
            <w:pPr>
              <w:pStyle w:val="BodyText"/>
              <w:rPr>
                <w:rFonts w:eastAsiaTheme="majorEastAsia"/>
                <w:color w:val="1F3864" w:themeColor="accent1" w:themeShade="80"/>
                <w:szCs w:val="24"/>
              </w:rPr>
            </w:pPr>
          </w:p>
          <w:tbl>
            <w:tblPr>
              <w:tblStyle w:val="TableGrid"/>
              <w:tblW w:w="0" w:type="auto"/>
              <w:tblLook w:val="06A0" w:firstRow="1" w:lastRow="0" w:firstColumn="1" w:lastColumn="0" w:noHBand="1" w:noVBand="1"/>
            </w:tblPr>
            <w:tblGrid>
              <w:gridCol w:w="3166"/>
              <w:gridCol w:w="3290"/>
              <w:gridCol w:w="2994"/>
            </w:tblGrid>
            <w:tr w:rsidR="00336119" w:rsidRPr="00A73AB9" w14:paraId="4C4E59FF" w14:textId="77777777">
              <w:trPr>
                <w:trHeight w:val="300"/>
              </w:trPr>
              <w:tc>
                <w:tcPr>
                  <w:tcW w:w="3166" w:type="dxa"/>
                  <w:shd w:val="clear" w:color="auto" w:fill="E2EFD9" w:themeFill="accent6" w:themeFillTint="33"/>
                </w:tcPr>
                <w:p w14:paraId="0702884D"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Hito: ¿Qué logrará? </w:t>
                  </w:r>
                </w:p>
              </w:tc>
              <w:tc>
                <w:tcPr>
                  <w:tcW w:w="3290" w:type="dxa"/>
                  <w:shd w:val="clear" w:color="auto" w:fill="E2EFD9" w:themeFill="accent6" w:themeFillTint="33"/>
                </w:tcPr>
                <w:p w14:paraId="0733A7A0"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¿Cómo lo logrará? </w:t>
                  </w:r>
                </w:p>
              </w:tc>
              <w:tc>
                <w:tcPr>
                  <w:tcW w:w="2994" w:type="dxa"/>
                  <w:shd w:val="clear" w:color="auto" w:fill="E2EFD9" w:themeFill="accent6" w:themeFillTint="33"/>
                </w:tcPr>
                <w:p w14:paraId="63B25AB2" w14:textId="77777777" w:rsidR="00336119" w:rsidRPr="00A73AB9" w:rsidRDefault="00336119">
                  <w:pPr>
                    <w:rPr>
                      <w:rFonts w:eastAsia="Times New Roman" w:cstheme="minorHAnsi"/>
                      <w:b/>
                      <w:bCs/>
                      <w:sz w:val="24"/>
                      <w:szCs w:val="24"/>
                    </w:rPr>
                  </w:pPr>
                  <w:r w:rsidRPr="00A73AB9">
                    <w:rPr>
                      <w:rFonts w:eastAsia="Times New Roman" w:cstheme="minorHAnsi"/>
                      <w:b/>
                      <w:bCs/>
                      <w:sz w:val="24"/>
                      <w:szCs w:val="24"/>
                      <w:lang w:val="es"/>
                    </w:rPr>
                    <w:t xml:space="preserve">Cronograma (inicio - fin) </w:t>
                  </w:r>
                </w:p>
              </w:tc>
            </w:tr>
            <w:tr w:rsidR="00336119" w:rsidRPr="00A73AB9" w14:paraId="606464F4" w14:textId="77777777">
              <w:trPr>
                <w:trHeight w:val="300"/>
              </w:trPr>
              <w:tc>
                <w:tcPr>
                  <w:tcW w:w="3166" w:type="dxa"/>
                </w:tcPr>
                <w:p w14:paraId="74DF64B9"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 xml:space="preserve">Diseñar nuevas instalaciones de almacenamiento y distribución de alimentos. </w:t>
                  </w:r>
                </w:p>
              </w:tc>
              <w:tc>
                <w:tcPr>
                  <w:tcW w:w="3290" w:type="dxa"/>
                </w:tcPr>
                <w:p w14:paraId="39280C49"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 xml:space="preserve">Trabajar con el propietario de la propiedad e incorporar las opiniones de los miembros de la comunidad que utilizan el espacio de almacenamiento de alimentos. </w:t>
                  </w:r>
                </w:p>
              </w:tc>
              <w:tc>
                <w:tcPr>
                  <w:tcW w:w="2994" w:type="dxa"/>
                </w:tcPr>
                <w:p w14:paraId="506C28C1" w14:textId="77777777" w:rsidR="00336119" w:rsidRPr="00A73AB9" w:rsidRDefault="00336119">
                  <w:pPr>
                    <w:rPr>
                      <w:rFonts w:eastAsia="Times New Roman" w:cstheme="minorHAnsi"/>
                      <w:sz w:val="24"/>
                      <w:szCs w:val="24"/>
                    </w:rPr>
                  </w:pPr>
                  <w:r w:rsidRPr="00A73AB9">
                    <w:rPr>
                      <w:rFonts w:eastAsia="Times New Roman" w:cstheme="minorHAnsi"/>
                      <w:sz w:val="24"/>
                      <w:szCs w:val="24"/>
                      <w:lang w:val="es"/>
                    </w:rPr>
                    <w:t xml:space="preserve">Sep. 2024 – Mar. 2025 </w:t>
                  </w:r>
                </w:p>
              </w:tc>
            </w:tr>
          </w:tbl>
          <w:p w14:paraId="39A98F9E" w14:textId="77777777" w:rsidR="00336119" w:rsidRPr="00A73AB9" w:rsidRDefault="00336119">
            <w:pPr>
              <w:pStyle w:val="BodyText"/>
              <w:rPr>
                <w:rFonts w:eastAsiaTheme="majorEastAsia"/>
                <w:color w:val="1F3864" w:themeColor="accent1" w:themeShade="80"/>
                <w:szCs w:val="24"/>
              </w:rPr>
            </w:pPr>
          </w:p>
          <w:p w14:paraId="38F7652F" w14:textId="77777777" w:rsidR="00336119" w:rsidRPr="00A73AB9" w:rsidRDefault="00336119">
            <w:pPr>
              <w:pStyle w:val="BodyText"/>
              <w:rPr>
                <w:rFonts w:eastAsiaTheme="majorEastAsia"/>
                <w:color w:val="1F3864" w:themeColor="accent1" w:themeShade="80"/>
                <w:szCs w:val="24"/>
              </w:rPr>
            </w:pPr>
          </w:p>
        </w:tc>
      </w:tr>
    </w:tbl>
    <w:p w14:paraId="48053DD0" w14:textId="77777777" w:rsidR="00336119" w:rsidRDefault="00336119" w:rsidP="0022095A">
      <w:pPr>
        <w:pStyle w:val="Heading2"/>
      </w:pPr>
    </w:p>
    <w:p w14:paraId="0C213ED0" w14:textId="77777777" w:rsidR="00336119" w:rsidRDefault="00336119" w:rsidP="00336119">
      <w:pPr>
        <w:rPr>
          <w:rFonts w:ascii="Trebuchet MS" w:hAnsi="Trebuchet MS"/>
          <w:b/>
          <w:bCs/>
          <w:i/>
          <w:caps/>
          <w:color w:val="4AB04F"/>
          <w:sz w:val="56"/>
          <w:szCs w:val="56"/>
        </w:rPr>
      </w:pPr>
      <w:r>
        <w:br w:type="page"/>
      </w:r>
    </w:p>
    <w:p w14:paraId="72737AC4" w14:textId="77777777" w:rsidR="00336119" w:rsidRPr="00B27966" w:rsidRDefault="00336119" w:rsidP="0022095A">
      <w:pPr>
        <w:pStyle w:val="Heading2"/>
      </w:pPr>
      <w:bookmarkStart w:id="18" w:name="_Toc256000024"/>
      <w:r w:rsidRPr="00B27966">
        <w:lastRenderedPageBreak/>
        <w:t>Criterios de evaluación</w:t>
      </w:r>
      <w:bookmarkEnd w:id="18"/>
    </w:p>
    <w:p w14:paraId="53399CCD" w14:textId="77777777" w:rsidR="00336119" w:rsidRPr="00F76606" w:rsidRDefault="00336119" w:rsidP="00336119">
      <w:pPr>
        <w:spacing w:before="200" w:after="0" w:line="240" w:lineRule="auto"/>
        <w:rPr>
          <w:rFonts w:ascii="Open Sans" w:hAnsi="Open Sans" w:cs="Open Sans"/>
          <w:sz w:val="24"/>
          <w:szCs w:val="24"/>
        </w:rPr>
      </w:pPr>
      <w:r w:rsidRPr="00F76606">
        <w:rPr>
          <w:rFonts w:ascii="Open Sans" w:hAnsi="Open Sans" w:cs="Open Sans"/>
          <w:sz w:val="24"/>
          <w:szCs w:val="24"/>
          <w:lang w:val="es"/>
        </w:rPr>
        <w:t xml:space="preserve">El personal del Fondo de Equidad Alimentaria evaluará todas las propuestas para comprobar si cumplen con los requisitos básicos. Las propuestas elegibles serán examinadas por el panel de revisión comunitaria en base a los criterios que aparecen a continuación. </w:t>
      </w:r>
    </w:p>
    <w:p w14:paraId="64413804" w14:textId="77777777" w:rsidR="00336119" w:rsidRPr="00F76606" w:rsidRDefault="00336119" w:rsidP="00336119">
      <w:pPr>
        <w:spacing w:before="200" w:after="0" w:line="240" w:lineRule="auto"/>
        <w:rPr>
          <w:rFonts w:ascii="Open Sans" w:hAnsi="Open Sans" w:cs="Open Sans"/>
          <w:sz w:val="24"/>
          <w:szCs w:val="24"/>
        </w:rPr>
      </w:pPr>
      <w:r w:rsidRPr="00F76606">
        <w:rPr>
          <w:rFonts w:ascii="Open Sans" w:hAnsi="Open Sans" w:cs="Open Sans"/>
          <w:sz w:val="24"/>
          <w:szCs w:val="24"/>
          <w:lang w:val="es"/>
        </w:rPr>
        <w:t>El panel de revisión comunitaria está formado por líderes de la comunidad local con experiencia en equidad racial, justicia alimentaria y desigualdades sanitarias. El panel de revisión podrá recomendar un monto de subvención diferente al que</w:t>
      </w:r>
      <w:r w:rsidRPr="00F76606">
        <w:rPr>
          <w:rFonts w:ascii="Open Sans" w:hAnsi="Open Sans" w:cs="Open Sans"/>
          <w:sz w:val="24"/>
          <w:szCs w:val="24"/>
          <w:lang w:val="es"/>
        </w:rPr>
        <w:br/>
        <w:t xml:space="preserve"> pide el solicitante.</w:t>
      </w:r>
    </w:p>
    <w:p w14:paraId="350EDF99" w14:textId="77777777" w:rsidR="00336119" w:rsidRPr="00F76606" w:rsidRDefault="00336119" w:rsidP="00336119">
      <w:pPr>
        <w:spacing w:after="0" w:line="240" w:lineRule="auto"/>
        <w:rPr>
          <w:rFonts w:ascii="Open Sans" w:hAnsi="Open Sans" w:cs="Open Sans"/>
          <w:sz w:val="24"/>
          <w:szCs w:val="24"/>
        </w:rPr>
      </w:pPr>
    </w:p>
    <w:p w14:paraId="16A4CAE0" w14:textId="77777777" w:rsidR="00336119" w:rsidRPr="00F76606" w:rsidRDefault="00336119" w:rsidP="00336119">
      <w:pPr>
        <w:rPr>
          <w:rFonts w:ascii="Open Sans" w:hAnsi="Open Sans" w:cs="Open Sans"/>
          <w:sz w:val="24"/>
          <w:szCs w:val="24"/>
        </w:rPr>
      </w:pPr>
      <w:r w:rsidRPr="00F76606">
        <w:rPr>
          <w:rFonts w:ascii="Open Sans" w:hAnsi="Open Sans" w:cs="Open Sans"/>
          <w:sz w:val="24"/>
          <w:szCs w:val="24"/>
          <w:lang w:val="es"/>
        </w:rPr>
        <w:t xml:space="preserve">Las recomendaciones de financiación formuladas por el panel deben recibir la aprobación final del director del Departamento de Vecindarios.  </w:t>
      </w:r>
    </w:p>
    <w:p w14:paraId="4B07A221" w14:textId="77777777" w:rsidR="00336119" w:rsidRPr="00F76606" w:rsidRDefault="00336119" w:rsidP="0016639F">
      <w:pPr>
        <w:pStyle w:val="Heading3"/>
      </w:pPr>
      <w:bookmarkStart w:id="19" w:name="_Toc256000025"/>
      <w:r w:rsidRPr="00F76606">
        <w:t>Lista de verificación de requisitos:</w:t>
      </w:r>
      <w:bookmarkEnd w:id="19"/>
      <w:r w:rsidRPr="00F76606">
        <w:t xml:space="preserve"> </w:t>
      </w:r>
    </w:p>
    <w:p w14:paraId="7EE3B303" w14:textId="77777777" w:rsidR="00336119" w:rsidRPr="00F76606" w:rsidRDefault="00336119" w:rsidP="00336119">
      <w:pPr>
        <w:pStyle w:val="ListParagraph"/>
        <w:numPr>
          <w:ilvl w:val="0"/>
          <w:numId w:val="25"/>
        </w:numPr>
        <w:autoSpaceDE w:val="0"/>
        <w:autoSpaceDN w:val="0"/>
        <w:adjustRightInd w:val="0"/>
        <w:spacing w:after="0" w:line="240" w:lineRule="auto"/>
        <w:rPr>
          <w:rFonts w:ascii="Open Sans" w:hAnsi="Open Sans" w:cs="Open Sans"/>
          <w:sz w:val="24"/>
          <w:szCs w:val="24"/>
        </w:rPr>
      </w:pPr>
      <w:r w:rsidRPr="00F76606">
        <w:rPr>
          <w:rFonts w:ascii="Open Sans" w:hAnsi="Open Sans" w:cs="Open Sans"/>
          <w:sz w:val="24"/>
          <w:szCs w:val="24"/>
          <w:lang w:val="es"/>
        </w:rPr>
        <w:t xml:space="preserve">Las actividades del proyecto se llevan a cabo en la ciudad de Seattle. </w:t>
      </w:r>
    </w:p>
    <w:p w14:paraId="005770EE" w14:textId="77777777" w:rsidR="00336119" w:rsidRPr="00F76606" w:rsidRDefault="00336119" w:rsidP="00336119">
      <w:pPr>
        <w:pStyle w:val="ListParagraph"/>
        <w:numPr>
          <w:ilvl w:val="0"/>
          <w:numId w:val="25"/>
        </w:numPr>
        <w:rPr>
          <w:rFonts w:ascii="Open Sans" w:eastAsiaTheme="minorEastAsia" w:hAnsi="Open Sans" w:cs="Open Sans"/>
          <w:b/>
          <w:sz w:val="24"/>
          <w:szCs w:val="24"/>
        </w:rPr>
      </w:pPr>
      <w:r w:rsidRPr="00F76606">
        <w:rPr>
          <w:rFonts w:ascii="Open Sans" w:hAnsi="Open Sans" w:cs="Open Sans"/>
          <w:sz w:val="24"/>
          <w:szCs w:val="24"/>
          <w:lang w:val="es"/>
        </w:rPr>
        <w:t xml:space="preserve">El proyecto ofrece acceso y beneficios a personas que viven, estudian, trabajan o practican su religión en Seattle.   </w:t>
      </w:r>
    </w:p>
    <w:p w14:paraId="3594113C" w14:textId="77777777" w:rsidR="00336119" w:rsidRPr="00F76606" w:rsidRDefault="00336119" w:rsidP="00336119">
      <w:pPr>
        <w:pStyle w:val="ListParagraph"/>
        <w:numPr>
          <w:ilvl w:val="0"/>
          <w:numId w:val="25"/>
        </w:numPr>
        <w:rPr>
          <w:rFonts w:ascii="Open Sans" w:eastAsiaTheme="minorEastAsia" w:hAnsi="Open Sans" w:cs="Open Sans"/>
          <w:b/>
          <w:bCs/>
          <w:sz w:val="24"/>
          <w:szCs w:val="24"/>
        </w:rPr>
      </w:pPr>
      <w:r w:rsidRPr="00F76606">
        <w:rPr>
          <w:rFonts w:ascii="Open Sans" w:hAnsi="Open Sans" w:cs="Open Sans"/>
          <w:sz w:val="24"/>
          <w:szCs w:val="24"/>
          <w:lang w:val="es"/>
        </w:rPr>
        <w:t>Se enfoca en fomentar un sistema alimentario local equitativo y sostenible.</w:t>
      </w:r>
    </w:p>
    <w:p w14:paraId="0C65FC2D" w14:textId="77777777" w:rsidR="00336119" w:rsidRPr="00F76606" w:rsidRDefault="00336119" w:rsidP="00336119">
      <w:pPr>
        <w:pStyle w:val="ListParagraph"/>
        <w:numPr>
          <w:ilvl w:val="0"/>
          <w:numId w:val="25"/>
        </w:numPr>
        <w:rPr>
          <w:rFonts w:ascii="Open Sans" w:eastAsiaTheme="minorEastAsia" w:hAnsi="Open Sans" w:cs="Open Sans"/>
          <w:sz w:val="24"/>
          <w:szCs w:val="24"/>
        </w:rPr>
      </w:pPr>
      <w:r w:rsidRPr="00F76606">
        <w:rPr>
          <w:rFonts w:ascii="Open Sans" w:hAnsi="Open Sans" w:cs="Open Sans"/>
          <w:sz w:val="24"/>
          <w:szCs w:val="24"/>
          <w:lang w:val="es"/>
        </w:rPr>
        <w:t>Se completará dentro de 24 meses a partir de la firma del contrato.</w:t>
      </w:r>
    </w:p>
    <w:p w14:paraId="3F87EFE3" w14:textId="77777777" w:rsidR="00336119" w:rsidRPr="00F76606" w:rsidRDefault="00336119" w:rsidP="0016639F">
      <w:pPr>
        <w:pStyle w:val="Heading3"/>
      </w:pPr>
      <w:bookmarkStart w:id="20" w:name="_Toc256000026"/>
      <w:r w:rsidRPr="00F76606">
        <w:t>Criterios para solicitudes sólidas:</w:t>
      </w:r>
      <w:bookmarkEnd w:id="20"/>
      <w:r w:rsidRPr="00F76606">
        <w:t xml:space="preserve"> </w:t>
      </w:r>
    </w:p>
    <w:p w14:paraId="5D0AB161" w14:textId="77777777" w:rsidR="00336119" w:rsidRPr="00F76606" w:rsidRDefault="00336119" w:rsidP="0016639F">
      <w:pPr>
        <w:pStyle w:val="Heading3"/>
        <w:numPr>
          <w:ilvl w:val="0"/>
          <w:numId w:val="29"/>
        </w:numPr>
      </w:pPr>
      <w:bookmarkStart w:id="21" w:name="_Toc256000027"/>
      <w:r w:rsidRPr="00F76606">
        <w:t>PERSONAS</w:t>
      </w:r>
      <w:bookmarkEnd w:id="21"/>
    </w:p>
    <w:p w14:paraId="7E43AEE0" w14:textId="77777777" w:rsidR="00336119" w:rsidRPr="00F76606" w:rsidRDefault="00336119" w:rsidP="00336119">
      <w:pPr>
        <w:pStyle w:val="ListParagraph"/>
        <w:numPr>
          <w:ilvl w:val="0"/>
          <w:numId w:val="26"/>
        </w:numPr>
        <w:shd w:val="clear" w:color="auto" w:fill="FFFFFF"/>
        <w:spacing w:after="0" w:line="240" w:lineRule="auto"/>
        <w:ind w:left="1080"/>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 xml:space="preserve">La historia, la misión y la visión se ajustan a la propuesta de proyecto. </w:t>
      </w:r>
    </w:p>
    <w:p w14:paraId="0598C303" w14:textId="77777777" w:rsidR="00336119" w:rsidRPr="00F76606" w:rsidRDefault="00336119" w:rsidP="00336119">
      <w:pPr>
        <w:pStyle w:val="ListParagraph"/>
        <w:numPr>
          <w:ilvl w:val="0"/>
          <w:numId w:val="26"/>
        </w:numPr>
        <w:shd w:val="clear" w:color="auto" w:fill="FFFFFF"/>
        <w:spacing w:after="0" w:line="240" w:lineRule="auto"/>
        <w:ind w:left="1080"/>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Incluye ejemplos de logros que complementan el trabajo necesario para realizar el proyecto.</w:t>
      </w:r>
    </w:p>
    <w:p w14:paraId="507DF27A" w14:textId="77777777" w:rsidR="00336119" w:rsidRPr="00F76606" w:rsidRDefault="00336119" w:rsidP="00336119">
      <w:pPr>
        <w:pStyle w:val="ListParagraph"/>
        <w:numPr>
          <w:ilvl w:val="0"/>
          <w:numId w:val="26"/>
        </w:numPr>
        <w:shd w:val="clear" w:color="auto" w:fill="FFFFFF"/>
        <w:spacing w:after="0" w:line="240" w:lineRule="auto"/>
        <w:ind w:left="1080"/>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 xml:space="preserve">La justicia racial es un claro valor activo de la organización. Proporciona ejemplos concretos sobre cómo el proyecto fomentará la justicia racial internamente (ejemplos pueden incluir la junta directiva, el desarrollo del liderazgo, la retención del personal, la recaudación de fondos centrada en la comunidad, etc.).  </w:t>
      </w:r>
    </w:p>
    <w:p w14:paraId="0ACC087E" w14:textId="77777777" w:rsidR="00336119" w:rsidRPr="00F76606" w:rsidRDefault="00336119" w:rsidP="00336119">
      <w:pPr>
        <w:pStyle w:val="ListParagraph"/>
        <w:numPr>
          <w:ilvl w:val="0"/>
          <w:numId w:val="26"/>
        </w:numPr>
        <w:shd w:val="clear" w:color="auto" w:fill="FFFFFF"/>
        <w:spacing w:after="0" w:line="240" w:lineRule="auto"/>
        <w:ind w:left="1080"/>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 xml:space="preserve">La comunidad de la que forma parte es específica y está claramente definida. </w:t>
      </w:r>
    </w:p>
    <w:p w14:paraId="506E78E7" w14:textId="77777777" w:rsidR="00336119" w:rsidRPr="00F76606" w:rsidRDefault="00336119" w:rsidP="00336119">
      <w:pPr>
        <w:pStyle w:val="ListParagraph"/>
        <w:numPr>
          <w:ilvl w:val="0"/>
          <w:numId w:val="26"/>
        </w:numPr>
        <w:shd w:val="clear" w:color="auto" w:fill="FFFFFF"/>
        <w:spacing w:after="0" w:line="240" w:lineRule="auto"/>
        <w:ind w:left="1080"/>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 xml:space="preserve">Las comunidades prioritarias son los principales responsables de la toma de decisiones o participan significativamente en todas las fases del proyecto.  </w:t>
      </w:r>
    </w:p>
    <w:p w14:paraId="3921196C" w14:textId="77777777" w:rsidR="00336119" w:rsidRPr="00F76606" w:rsidRDefault="00336119" w:rsidP="00336119">
      <w:pPr>
        <w:pStyle w:val="ListParagraph"/>
        <w:numPr>
          <w:ilvl w:val="0"/>
          <w:numId w:val="26"/>
        </w:numPr>
        <w:shd w:val="clear" w:color="auto" w:fill="FFFFFF"/>
        <w:spacing w:after="0" w:line="240" w:lineRule="auto"/>
        <w:ind w:left="1080"/>
        <w:rPr>
          <w:rFonts w:ascii="Open Sans" w:eastAsia="Times New Roman" w:hAnsi="Open Sans" w:cs="Open Sans"/>
          <w:color w:val="000000"/>
          <w:sz w:val="24"/>
          <w:szCs w:val="24"/>
        </w:rPr>
      </w:pPr>
      <w:r w:rsidRPr="00F76606">
        <w:rPr>
          <w:rFonts w:ascii="Open Sans" w:eastAsia="Times New Roman" w:hAnsi="Open Sans" w:cs="Open Sans"/>
          <w:color w:val="000000"/>
          <w:sz w:val="24"/>
          <w:szCs w:val="24"/>
          <w:lang w:val="es"/>
        </w:rPr>
        <w:t>Si se incluyen colaboradores, se trata de colaboradores actuales o de nuevas alianzas que demuestren un beneficio mutuo (por ejemplo, incluir a los colaboradores en su presupuesto, dar ejemplos claros de reciprocidad, etc.).</w:t>
      </w:r>
    </w:p>
    <w:p w14:paraId="45D92677" w14:textId="77777777" w:rsidR="00336119" w:rsidRPr="00F76606" w:rsidRDefault="00336119" w:rsidP="00336119">
      <w:pPr>
        <w:shd w:val="clear" w:color="auto" w:fill="FFFFFF"/>
        <w:spacing w:after="0" w:line="240" w:lineRule="auto"/>
        <w:ind w:left="360"/>
        <w:rPr>
          <w:rFonts w:ascii="Open Sans" w:eastAsia="Times New Roman" w:hAnsi="Open Sans" w:cs="Open Sans"/>
          <w:color w:val="000000"/>
          <w:sz w:val="24"/>
          <w:szCs w:val="24"/>
        </w:rPr>
      </w:pPr>
    </w:p>
    <w:p w14:paraId="36A58217" w14:textId="77777777" w:rsidR="00336119" w:rsidRPr="00F76606" w:rsidRDefault="00336119" w:rsidP="0016639F">
      <w:pPr>
        <w:pStyle w:val="Heading3"/>
        <w:numPr>
          <w:ilvl w:val="0"/>
          <w:numId w:val="29"/>
        </w:numPr>
      </w:pPr>
      <w:bookmarkStart w:id="22" w:name="_Toc256000028"/>
      <w:r w:rsidRPr="00F76606">
        <w:t>PROYECTO</w:t>
      </w:r>
      <w:bookmarkEnd w:id="22"/>
    </w:p>
    <w:p w14:paraId="067C848D" w14:textId="77777777" w:rsidR="00336119" w:rsidRPr="00F76606" w:rsidRDefault="00336119" w:rsidP="00336119">
      <w:pPr>
        <w:pStyle w:val="ListParagraph"/>
        <w:numPr>
          <w:ilvl w:val="0"/>
          <w:numId w:val="27"/>
        </w:numPr>
        <w:ind w:left="1080"/>
        <w:rPr>
          <w:rFonts w:ascii="Open Sans" w:hAnsi="Open Sans" w:cs="Open Sans"/>
          <w:b/>
          <w:bCs/>
          <w:sz w:val="24"/>
          <w:szCs w:val="24"/>
        </w:rPr>
      </w:pPr>
      <w:r w:rsidRPr="00F76606">
        <w:rPr>
          <w:rFonts w:ascii="Open Sans" w:hAnsi="Open Sans" w:cs="Open Sans"/>
          <w:sz w:val="24"/>
          <w:szCs w:val="24"/>
          <w:lang w:val="es"/>
        </w:rPr>
        <w:lastRenderedPageBreak/>
        <w:t xml:space="preserve">La descripción es clara, específica y realizable. </w:t>
      </w:r>
    </w:p>
    <w:p w14:paraId="71F5C0AE" w14:textId="77777777" w:rsidR="00336119" w:rsidRPr="00F76606" w:rsidRDefault="00336119" w:rsidP="00336119">
      <w:pPr>
        <w:pStyle w:val="ListParagraph"/>
        <w:numPr>
          <w:ilvl w:val="0"/>
          <w:numId w:val="27"/>
        </w:numPr>
        <w:ind w:left="1080"/>
        <w:rPr>
          <w:rFonts w:ascii="Open Sans" w:hAnsi="Open Sans" w:cs="Open Sans"/>
          <w:b/>
          <w:bCs/>
          <w:sz w:val="24"/>
          <w:szCs w:val="24"/>
        </w:rPr>
      </w:pPr>
      <w:r w:rsidRPr="00F76606">
        <w:rPr>
          <w:rFonts w:ascii="Open Sans" w:hAnsi="Open Sans" w:cs="Open Sans"/>
          <w:sz w:val="24"/>
          <w:szCs w:val="24"/>
          <w:lang w:val="es"/>
        </w:rPr>
        <w:t xml:space="preserve">El proyecto es compatible con el propósito del Fondo de Equidad Alimentaria de invertir en actividades dirigidas por la comunidad que promuevan un sistema alimentario local equitativo y sostenible. </w:t>
      </w:r>
    </w:p>
    <w:p w14:paraId="7BEDBA89" w14:textId="77777777" w:rsidR="00336119" w:rsidRPr="00F76606" w:rsidRDefault="00336119" w:rsidP="00336119">
      <w:pPr>
        <w:pStyle w:val="ListParagraph"/>
        <w:numPr>
          <w:ilvl w:val="0"/>
          <w:numId w:val="27"/>
        </w:numPr>
        <w:ind w:left="1080"/>
        <w:rPr>
          <w:rFonts w:ascii="Open Sans" w:hAnsi="Open Sans" w:cs="Open Sans"/>
          <w:b/>
          <w:bCs/>
          <w:sz w:val="24"/>
          <w:szCs w:val="24"/>
        </w:rPr>
      </w:pPr>
      <w:r w:rsidRPr="00F76606">
        <w:rPr>
          <w:rFonts w:ascii="Open Sans" w:hAnsi="Open Sans" w:cs="Open Sans"/>
          <w:sz w:val="24"/>
          <w:szCs w:val="24"/>
          <w:lang w:val="es"/>
        </w:rPr>
        <w:t>El proyecto se ajusta al plan de trabajo y al presupuesto solicitado para la subvención.</w:t>
      </w:r>
    </w:p>
    <w:p w14:paraId="6A1A0630" w14:textId="77777777" w:rsidR="00336119" w:rsidRPr="00F76606" w:rsidRDefault="00336119" w:rsidP="00336119">
      <w:pPr>
        <w:pStyle w:val="ListParagraph"/>
        <w:numPr>
          <w:ilvl w:val="0"/>
          <w:numId w:val="27"/>
        </w:numPr>
        <w:ind w:left="1080"/>
        <w:rPr>
          <w:rFonts w:ascii="Open Sans" w:hAnsi="Open Sans" w:cs="Open Sans"/>
          <w:b/>
          <w:bCs/>
          <w:sz w:val="24"/>
          <w:szCs w:val="24"/>
        </w:rPr>
      </w:pPr>
      <w:r w:rsidRPr="00F76606">
        <w:rPr>
          <w:rFonts w:ascii="Open Sans" w:hAnsi="Open Sans" w:cs="Open Sans"/>
          <w:sz w:val="24"/>
          <w:szCs w:val="24"/>
          <w:lang w:val="es"/>
        </w:rPr>
        <w:t xml:space="preserve">Las cuestiones alimentarias son específicas y demuestran una clara comprensión de las desigualdades, necesidades, desafíos o prioridades alimentarios en su comunidad. </w:t>
      </w:r>
    </w:p>
    <w:p w14:paraId="036C595A" w14:textId="77777777" w:rsidR="00336119" w:rsidRPr="00F76606" w:rsidRDefault="00336119" w:rsidP="00336119">
      <w:pPr>
        <w:pStyle w:val="ListParagraph"/>
        <w:numPr>
          <w:ilvl w:val="0"/>
          <w:numId w:val="27"/>
        </w:numPr>
        <w:ind w:left="1080"/>
        <w:rPr>
          <w:rFonts w:ascii="Open Sans" w:hAnsi="Open Sans" w:cs="Open Sans"/>
          <w:b/>
          <w:bCs/>
          <w:sz w:val="24"/>
          <w:szCs w:val="24"/>
        </w:rPr>
      </w:pPr>
      <w:r w:rsidRPr="00F76606">
        <w:rPr>
          <w:rFonts w:ascii="Open Sans" w:hAnsi="Open Sans" w:cs="Open Sans"/>
          <w:sz w:val="24"/>
          <w:szCs w:val="24"/>
          <w:lang w:val="es"/>
        </w:rPr>
        <w:t xml:space="preserve">Las soluciones son culturalmente apropiadas o responden a los recursos y tradiciones de la comunidad. </w:t>
      </w:r>
    </w:p>
    <w:p w14:paraId="6EAC731C" w14:textId="77777777" w:rsidR="00336119" w:rsidRPr="00F76606" w:rsidRDefault="00336119" w:rsidP="0016639F">
      <w:pPr>
        <w:pStyle w:val="Heading3"/>
        <w:numPr>
          <w:ilvl w:val="0"/>
          <w:numId w:val="29"/>
        </w:numPr>
      </w:pPr>
      <w:bookmarkStart w:id="23" w:name="_Toc256000029"/>
      <w:r w:rsidRPr="00F76606">
        <w:t>IMPACTO</w:t>
      </w:r>
      <w:bookmarkEnd w:id="23"/>
    </w:p>
    <w:p w14:paraId="68C8F9D2" w14:textId="77777777" w:rsidR="00336119" w:rsidRPr="00F76606" w:rsidRDefault="00336119" w:rsidP="00336119">
      <w:pPr>
        <w:pStyle w:val="ListParagraph"/>
        <w:numPr>
          <w:ilvl w:val="0"/>
          <w:numId w:val="28"/>
        </w:numPr>
        <w:ind w:left="1080"/>
        <w:rPr>
          <w:rFonts w:ascii="Open Sans" w:eastAsia="Calibri" w:hAnsi="Open Sans" w:cs="Open Sans"/>
          <w:color w:val="000000" w:themeColor="text1"/>
          <w:sz w:val="24"/>
          <w:szCs w:val="24"/>
        </w:rPr>
      </w:pPr>
      <w:r w:rsidRPr="00F76606">
        <w:rPr>
          <w:rFonts w:ascii="Open Sans" w:hAnsi="Open Sans" w:cs="Open Sans"/>
          <w:sz w:val="24"/>
          <w:szCs w:val="24"/>
          <w:lang w:val="es"/>
        </w:rPr>
        <w:t xml:space="preserve">El éxito está claramente vinculado a beneficios importantes para la comunidad y para quienes sufren las mayores desigualdades alimentarias y sanitarias. </w:t>
      </w:r>
    </w:p>
    <w:p w14:paraId="0124E8DA" w14:textId="77777777" w:rsidR="00336119" w:rsidRPr="00F76606" w:rsidRDefault="00336119" w:rsidP="00336119">
      <w:pPr>
        <w:pStyle w:val="ListParagraph"/>
        <w:numPr>
          <w:ilvl w:val="0"/>
          <w:numId w:val="28"/>
        </w:numPr>
        <w:ind w:left="1080"/>
        <w:rPr>
          <w:rFonts w:ascii="Open Sans" w:eastAsia="Calibri" w:hAnsi="Open Sans" w:cs="Open Sans"/>
          <w:color w:val="000000" w:themeColor="text1"/>
          <w:sz w:val="24"/>
          <w:szCs w:val="24"/>
        </w:rPr>
      </w:pPr>
      <w:r w:rsidRPr="00F76606">
        <w:rPr>
          <w:rFonts w:ascii="Open Sans" w:eastAsia="Calibri" w:hAnsi="Open Sans" w:cs="Open Sans"/>
          <w:color w:val="000000" w:themeColor="text1"/>
          <w:sz w:val="24"/>
          <w:szCs w:val="24"/>
          <w:lang w:val="es"/>
        </w:rPr>
        <w:t>Provee claros ejemplos de cómo se desarrollan los líderes BIPOC, de bajos ingresos, jóvenes o adultos mayores en el sistema alimentario en diversas etapas del proyecto.</w:t>
      </w:r>
    </w:p>
    <w:p w14:paraId="00059478" w14:textId="77777777" w:rsidR="00336119" w:rsidRPr="00F76606" w:rsidRDefault="00336119" w:rsidP="0016639F">
      <w:pPr>
        <w:pStyle w:val="Heading3"/>
        <w:numPr>
          <w:ilvl w:val="0"/>
          <w:numId w:val="29"/>
        </w:numPr>
      </w:pPr>
      <w:bookmarkStart w:id="24" w:name="_Toc256000030"/>
      <w:r w:rsidRPr="00F76606">
        <w:t>ANEXOS: PLAN DE TRABAJO, PRESUPUESTO DE LA SOLICITUD DE SUBVENCIÓN, BIOGRAFÍAS DEL LIDERAZGO</w:t>
      </w:r>
      <w:bookmarkEnd w:id="24"/>
      <w:r w:rsidRPr="00F76606">
        <w:t xml:space="preserve"> </w:t>
      </w:r>
    </w:p>
    <w:p w14:paraId="711D6595" w14:textId="77777777" w:rsidR="00336119" w:rsidRPr="00F76606" w:rsidRDefault="00336119" w:rsidP="00336119">
      <w:pPr>
        <w:pStyle w:val="ListParagraph"/>
        <w:numPr>
          <w:ilvl w:val="0"/>
          <w:numId w:val="28"/>
        </w:numPr>
        <w:ind w:left="1080"/>
        <w:rPr>
          <w:rFonts w:ascii="Open Sans" w:hAnsi="Open Sans" w:cs="Open Sans"/>
          <w:color w:val="000000" w:themeColor="text1"/>
          <w:sz w:val="24"/>
          <w:szCs w:val="24"/>
        </w:rPr>
      </w:pPr>
      <w:r w:rsidRPr="00F76606">
        <w:rPr>
          <w:rFonts w:ascii="Open Sans" w:eastAsia="Calibri" w:hAnsi="Open Sans" w:cs="Open Sans"/>
          <w:color w:val="000000" w:themeColor="text1"/>
          <w:sz w:val="24"/>
          <w:szCs w:val="24"/>
          <w:lang w:val="es"/>
        </w:rPr>
        <w:t xml:space="preserve">Los hitos claves son específicos, </w:t>
      </w:r>
      <w:r w:rsidRPr="00F76606">
        <w:rPr>
          <w:rFonts w:ascii="Open Sans" w:eastAsiaTheme="minorEastAsia" w:hAnsi="Open Sans" w:cs="Open Sans"/>
          <w:sz w:val="24"/>
          <w:szCs w:val="24"/>
          <w:lang w:val="es"/>
        </w:rPr>
        <w:t xml:space="preserve">realistas y realizables. </w:t>
      </w:r>
      <w:r w:rsidRPr="00F76606">
        <w:rPr>
          <w:rFonts w:ascii="Open Sans" w:eastAsia="Calibri" w:hAnsi="Open Sans" w:cs="Open Sans"/>
          <w:color w:val="000000" w:themeColor="text1"/>
          <w:sz w:val="24"/>
          <w:szCs w:val="24"/>
          <w:lang w:val="es"/>
        </w:rPr>
        <w:t>Los hitos están relacionados entre sí y se reforzarán mutuamente.</w:t>
      </w:r>
    </w:p>
    <w:p w14:paraId="0FCEEDFE" w14:textId="77777777" w:rsidR="00336119" w:rsidRPr="00F76606" w:rsidRDefault="00336119" w:rsidP="00336119">
      <w:pPr>
        <w:pStyle w:val="ListParagraph"/>
        <w:numPr>
          <w:ilvl w:val="0"/>
          <w:numId w:val="28"/>
        </w:numPr>
        <w:ind w:left="1080"/>
        <w:rPr>
          <w:rFonts w:ascii="Open Sans" w:hAnsi="Open Sans" w:cs="Open Sans"/>
          <w:color w:val="000000" w:themeColor="text1"/>
          <w:sz w:val="24"/>
          <w:szCs w:val="24"/>
        </w:rPr>
      </w:pPr>
      <w:r w:rsidRPr="00F76606">
        <w:rPr>
          <w:rFonts w:ascii="Open Sans" w:eastAsia="Calibri" w:hAnsi="Open Sans" w:cs="Open Sans"/>
          <w:color w:val="000000" w:themeColor="text1"/>
          <w:sz w:val="24"/>
          <w:szCs w:val="24"/>
          <w:lang w:val="es"/>
        </w:rPr>
        <w:t>El cronograma del proyecto es realista.</w:t>
      </w:r>
    </w:p>
    <w:p w14:paraId="108CE332" w14:textId="77777777" w:rsidR="00336119" w:rsidRPr="00F76606" w:rsidRDefault="00336119" w:rsidP="00336119">
      <w:pPr>
        <w:pStyle w:val="ListParagraph"/>
        <w:numPr>
          <w:ilvl w:val="0"/>
          <w:numId w:val="28"/>
        </w:numPr>
        <w:ind w:left="1080"/>
        <w:rPr>
          <w:rFonts w:ascii="Open Sans" w:hAnsi="Open Sans" w:cs="Open Sans"/>
          <w:color w:val="000000" w:themeColor="text1"/>
          <w:sz w:val="24"/>
          <w:szCs w:val="24"/>
        </w:rPr>
      </w:pPr>
      <w:r w:rsidRPr="00F76606">
        <w:rPr>
          <w:rFonts w:ascii="Open Sans" w:hAnsi="Open Sans" w:cs="Open Sans"/>
          <w:color w:val="000000" w:themeColor="text1"/>
          <w:sz w:val="24"/>
          <w:szCs w:val="24"/>
          <w:lang w:val="es"/>
        </w:rPr>
        <w:t>El presupuesto es viable y se ajusta al plan de trabajo.</w:t>
      </w:r>
    </w:p>
    <w:p w14:paraId="07F4B84E" w14:textId="77777777" w:rsidR="00336119" w:rsidRPr="00F76606" w:rsidRDefault="00336119" w:rsidP="00336119">
      <w:pPr>
        <w:pStyle w:val="ListParagraph"/>
        <w:numPr>
          <w:ilvl w:val="0"/>
          <w:numId w:val="28"/>
        </w:numPr>
        <w:ind w:left="1080"/>
        <w:rPr>
          <w:rFonts w:ascii="Open Sans" w:eastAsiaTheme="minorEastAsia" w:hAnsi="Open Sans" w:cs="Open Sans"/>
          <w:color w:val="000000" w:themeColor="text1"/>
          <w:sz w:val="24"/>
          <w:szCs w:val="24"/>
        </w:rPr>
      </w:pPr>
      <w:r w:rsidRPr="00F76606">
        <w:rPr>
          <w:rFonts w:ascii="Open Sans" w:eastAsia="Calibri" w:hAnsi="Open Sans" w:cs="Open Sans"/>
          <w:color w:val="000000" w:themeColor="text1"/>
          <w:sz w:val="24"/>
          <w:szCs w:val="24"/>
          <w:lang w:val="es"/>
        </w:rPr>
        <w:t>Los miembros del equipo y los principales líderes que trabajan en el proyecto reflejan las experiencias de las comunidades con las que trabajan.</w:t>
      </w:r>
    </w:p>
    <w:p w14:paraId="524F3238" w14:textId="77777777" w:rsidR="00336119" w:rsidRPr="00CE477E" w:rsidRDefault="00336119" w:rsidP="0022095A">
      <w:pPr>
        <w:pStyle w:val="Heading2"/>
      </w:pPr>
      <w:bookmarkStart w:id="25" w:name="_Toc256000032"/>
      <w:r w:rsidRPr="00CE477E">
        <w:t>Qué esperar si recibe la subvención</w:t>
      </w:r>
      <w:bookmarkEnd w:id="25"/>
    </w:p>
    <w:p w14:paraId="43467CCA" w14:textId="77777777" w:rsidR="00336119" w:rsidRPr="00F76606" w:rsidRDefault="00336119" w:rsidP="00336119">
      <w:pPr>
        <w:pStyle w:val="paragraph"/>
        <w:spacing w:before="0" w:beforeAutospacing="0" w:after="0" w:afterAutospacing="0"/>
        <w:textAlignment w:val="baseline"/>
        <w:rPr>
          <w:rStyle w:val="normaltextrun"/>
          <w:rFonts w:ascii="Open Sans" w:hAnsi="Open Sans" w:cs="Open Sans"/>
          <w:b/>
          <w:bCs/>
        </w:rPr>
      </w:pPr>
      <w:r w:rsidRPr="00F76606">
        <w:rPr>
          <w:rStyle w:val="normaltextrun"/>
          <w:rFonts w:ascii="Open Sans" w:hAnsi="Open Sans" w:cs="Open Sans"/>
          <w:b/>
          <w:bCs/>
          <w:lang w:val="es"/>
        </w:rPr>
        <w:t xml:space="preserve">Si reciben financiación, las organizaciones o patrocinadores fiscales deben cumplir con lo siguiente: </w:t>
      </w:r>
    </w:p>
    <w:p w14:paraId="022E212F" w14:textId="77777777" w:rsidR="00336119" w:rsidRPr="00F76606" w:rsidRDefault="00336119" w:rsidP="00336119">
      <w:pPr>
        <w:pStyle w:val="paragraph"/>
        <w:spacing w:before="0" w:beforeAutospacing="0" w:after="0" w:afterAutospacing="0"/>
        <w:textAlignment w:val="baseline"/>
        <w:rPr>
          <w:rStyle w:val="normaltextrun"/>
          <w:rFonts w:ascii="Open Sans" w:hAnsi="Open Sans" w:cs="Open Sans"/>
          <w:b/>
          <w:bCs/>
        </w:rPr>
      </w:pPr>
    </w:p>
    <w:p w14:paraId="3EBBCCB5" w14:textId="77777777" w:rsidR="00336119" w:rsidRPr="00F76606" w:rsidRDefault="00336119" w:rsidP="00336119">
      <w:pPr>
        <w:pStyle w:val="paragraph"/>
        <w:numPr>
          <w:ilvl w:val="0"/>
          <w:numId w:val="18"/>
        </w:numPr>
        <w:spacing w:before="0" w:beforeAutospacing="0" w:after="120" w:afterAutospacing="0"/>
        <w:textAlignment w:val="baseline"/>
        <w:rPr>
          <w:rStyle w:val="normaltextrun"/>
          <w:rFonts w:ascii="Open Sans" w:hAnsi="Open Sans" w:cs="Open Sans"/>
        </w:rPr>
      </w:pPr>
      <w:r w:rsidRPr="00F76606">
        <w:rPr>
          <w:rStyle w:val="normaltextrun"/>
          <w:rFonts w:ascii="Open Sans" w:hAnsi="Open Sans" w:cs="Open Sans"/>
          <w:lang w:val="es"/>
        </w:rPr>
        <w:t xml:space="preserve">Asistir a una orientación. </w:t>
      </w:r>
    </w:p>
    <w:p w14:paraId="45A92448" w14:textId="77777777" w:rsidR="00336119" w:rsidRPr="00F76606" w:rsidRDefault="00336119" w:rsidP="00336119">
      <w:pPr>
        <w:pStyle w:val="paragraph"/>
        <w:numPr>
          <w:ilvl w:val="0"/>
          <w:numId w:val="18"/>
        </w:numPr>
        <w:spacing w:before="0" w:beforeAutospacing="0" w:after="120" w:afterAutospacing="0"/>
        <w:textAlignment w:val="baseline"/>
        <w:rPr>
          <w:rStyle w:val="normaltextrun"/>
          <w:rFonts w:ascii="Open Sans" w:hAnsi="Open Sans" w:cs="Open Sans"/>
        </w:rPr>
      </w:pPr>
      <w:r w:rsidRPr="00F76606">
        <w:rPr>
          <w:rStyle w:val="normaltextrun"/>
          <w:rFonts w:ascii="Open Sans" w:hAnsi="Open Sans" w:cs="Open Sans"/>
          <w:lang w:val="es"/>
        </w:rPr>
        <w:t>Trabajar en estrecha colaboración con el director de proyectos del Fondo de Equidad Alimentaria asignado para finalizar los resultados del proyecto/programa.</w:t>
      </w:r>
    </w:p>
    <w:p w14:paraId="04E1B78D" w14:textId="77777777" w:rsidR="00336119" w:rsidRPr="00F76606" w:rsidRDefault="00336119" w:rsidP="00336119">
      <w:pPr>
        <w:pStyle w:val="paragraph"/>
        <w:numPr>
          <w:ilvl w:val="0"/>
          <w:numId w:val="18"/>
        </w:numPr>
        <w:spacing w:before="0" w:beforeAutospacing="0" w:after="120" w:afterAutospacing="0"/>
        <w:textAlignment w:val="baseline"/>
        <w:rPr>
          <w:rStyle w:val="normaltextrun"/>
          <w:rFonts w:ascii="Open Sans" w:hAnsi="Open Sans" w:cs="Open Sans"/>
        </w:rPr>
      </w:pPr>
      <w:r w:rsidRPr="00F76606">
        <w:rPr>
          <w:rStyle w:val="normaltextrun"/>
          <w:rFonts w:ascii="Open Sans" w:hAnsi="Open Sans" w:cs="Open Sans"/>
          <w:lang w:val="es"/>
        </w:rPr>
        <w:t>Tener una licencia comercial de la ciudad de Seattle en vigor.</w:t>
      </w:r>
    </w:p>
    <w:p w14:paraId="624B4415" w14:textId="77777777" w:rsidR="00336119" w:rsidRPr="00F76606" w:rsidRDefault="00336119" w:rsidP="00336119">
      <w:pPr>
        <w:pStyle w:val="paragraph"/>
        <w:numPr>
          <w:ilvl w:val="0"/>
          <w:numId w:val="18"/>
        </w:numPr>
        <w:spacing w:before="0" w:beforeAutospacing="0" w:after="120" w:afterAutospacing="0"/>
        <w:textAlignment w:val="baseline"/>
        <w:rPr>
          <w:rStyle w:val="eop"/>
          <w:rFonts w:ascii="Open Sans" w:eastAsiaTheme="minorEastAsia" w:hAnsi="Open Sans" w:cs="Open Sans"/>
        </w:rPr>
      </w:pPr>
      <w:r w:rsidRPr="00F76606">
        <w:rPr>
          <w:rFonts w:ascii="Open Sans" w:hAnsi="Open Sans" w:cs="Open Sans"/>
          <w:lang w:val="es"/>
        </w:rPr>
        <w:t xml:space="preserve">Obtener y proveer prueba de un seguro de responsabilidad civil comercial general. </w:t>
      </w:r>
    </w:p>
    <w:p w14:paraId="7C7FCBBE" w14:textId="77777777" w:rsidR="00336119" w:rsidRPr="00F76606" w:rsidRDefault="00336119" w:rsidP="00336119">
      <w:pPr>
        <w:pStyle w:val="paragraph"/>
        <w:numPr>
          <w:ilvl w:val="0"/>
          <w:numId w:val="18"/>
        </w:numPr>
        <w:spacing w:before="0" w:beforeAutospacing="0" w:after="120" w:afterAutospacing="0"/>
        <w:textAlignment w:val="baseline"/>
        <w:rPr>
          <w:rStyle w:val="eop"/>
          <w:rFonts w:ascii="Open Sans" w:hAnsi="Open Sans" w:cs="Open Sans"/>
        </w:rPr>
      </w:pPr>
      <w:r w:rsidRPr="00F76606">
        <w:rPr>
          <w:rFonts w:ascii="Open Sans" w:hAnsi="Open Sans" w:cs="Open Sans"/>
          <w:lang w:val="es"/>
        </w:rPr>
        <w:lastRenderedPageBreak/>
        <w:t>Si corresponde, proveer documentación, a solicitud, de las comprobaciones de antecedentes de la Patrulla Estatal de Washington para todos los voluntarios y personal del proyecto que trabajen con jóvenes menores de 18 años.</w:t>
      </w:r>
    </w:p>
    <w:p w14:paraId="4DB82A5D" w14:textId="77777777" w:rsidR="00336119" w:rsidRPr="00F76606" w:rsidRDefault="00336119" w:rsidP="00336119">
      <w:pPr>
        <w:pStyle w:val="ListParagraph"/>
        <w:numPr>
          <w:ilvl w:val="0"/>
          <w:numId w:val="18"/>
        </w:numPr>
        <w:autoSpaceDE w:val="0"/>
        <w:autoSpaceDN w:val="0"/>
        <w:adjustRightInd w:val="0"/>
        <w:spacing w:after="0" w:line="240" w:lineRule="auto"/>
        <w:rPr>
          <w:rFonts w:ascii="Open Sans" w:hAnsi="Open Sans" w:cs="Open Sans"/>
          <w:sz w:val="24"/>
          <w:szCs w:val="28"/>
        </w:rPr>
      </w:pPr>
      <w:r w:rsidRPr="00F76606">
        <w:rPr>
          <w:rFonts w:ascii="Open Sans" w:hAnsi="Open Sans" w:cs="Open Sans"/>
          <w:sz w:val="24"/>
          <w:szCs w:val="28"/>
          <w:lang w:val="es"/>
        </w:rPr>
        <w:t xml:space="preserve">Asegurarse de que todos los proyectos de diseño y de capital en propiedades de la ciudad de Seattle cumplan con la ley federal para proporcionar instalaciones fácilmente accesibles según la Ley de Estadounidenses con Discapacidades (ADA). </w:t>
      </w:r>
    </w:p>
    <w:p w14:paraId="2D3E12D2" w14:textId="77777777" w:rsidR="00336119" w:rsidRPr="00F76606" w:rsidRDefault="00336119" w:rsidP="00336119">
      <w:pPr>
        <w:pStyle w:val="ListParagraph"/>
        <w:numPr>
          <w:ilvl w:val="0"/>
          <w:numId w:val="18"/>
        </w:numPr>
        <w:autoSpaceDE w:val="0"/>
        <w:autoSpaceDN w:val="0"/>
        <w:adjustRightInd w:val="0"/>
        <w:spacing w:after="0" w:line="240" w:lineRule="auto"/>
        <w:rPr>
          <w:rFonts w:ascii="Open Sans" w:hAnsi="Open Sans" w:cs="Open Sans"/>
          <w:sz w:val="24"/>
          <w:szCs w:val="28"/>
        </w:rPr>
      </w:pPr>
      <w:r w:rsidRPr="00F76606">
        <w:rPr>
          <w:rFonts w:ascii="Open Sans" w:hAnsi="Open Sans" w:cs="Open Sans"/>
          <w:sz w:val="24"/>
          <w:szCs w:val="28"/>
          <w:lang w:val="es"/>
        </w:rPr>
        <w:t>Se espera que los proyectos de capital paguen los salarios prevalecientes.</w:t>
      </w:r>
    </w:p>
    <w:p w14:paraId="4164BE62" w14:textId="77777777" w:rsidR="00336119" w:rsidRPr="00F76606" w:rsidRDefault="00336119" w:rsidP="00336119">
      <w:pPr>
        <w:pStyle w:val="ListParagraph"/>
        <w:autoSpaceDE w:val="0"/>
        <w:autoSpaceDN w:val="0"/>
        <w:adjustRightInd w:val="0"/>
        <w:spacing w:after="0" w:line="240" w:lineRule="auto"/>
        <w:rPr>
          <w:rFonts w:ascii="Open Sans" w:hAnsi="Open Sans" w:cs="Open Sans"/>
          <w:sz w:val="24"/>
          <w:szCs w:val="28"/>
        </w:rPr>
      </w:pPr>
    </w:p>
    <w:p w14:paraId="50E88300" w14:textId="77777777" w:rsidR="00336119" w:rsidRPr="00F76606" w:rsidRDefault="00336119" w:rsidP="00336119">
      <w:pPr>
        <w:spacing w:line="252" w:lineRule="auto"/>
        <w:rPr>
          <w:rStyle w:val="eop"/>
          <w:rFonts w:ascii="Open Sans" w:eastAsia="Times New Roman" w:hAnsi="Open Sans" w:cs="Open Sans"/>
          <w:sz w:val="24"/>
          <w:szCs w:val="24"/>
        </w:rPr>
      </w:pPr>
      <w:r w:rsidRPr="00F76606">
        <w:rPr>
          <w:rStyle w:val="eop"/>
          <w:rFonts w:ascii="Open Sans" w:eastAsia="Times New Roman" w:hAnsi="Open Sans" w:cs="Open Sans"/>
          <w:sz w:val="24"/>
          <w:szCs w:val="24"/>
          <w:lang w:val="es"/>
        </w:rPr>
        <w:t xml:space="preserve">El Fondo de Equidad Alimentaria realiza el pago en función de los resultados mutuamente acordados. Incluye además una tarifa mensual fija que se negocia durante el proceso de contratación. </w:t>
      </w:r>
    </w:p>
    <w:p w14:paraId="7D6F4F26" w14:textId="7AEDA093" w:rsidR="00336119" w:rsidRPr="00F76606" w:rsidRDefault="00336119" w:rsidP="00336119">
      <w:pPr>
        <w:rPr>
          <w:rFonts w:ascii="Open Sans" w:eastAsia="Times New Roman" w:hAnsi="Open Sans" w:cs="Open Sans"/>
          <w:sz w:val="24"/>
          <w:szCs w:val="24"/>
        </w:rPr>
      </w:pPr>
      <w:r w:rsidRPr="00F76606">
        <w:rPr>
          <w:rFonts w:ascii="Open Sans" w:hAnsi="Open Sans" w:cs="Open Sans"/>
          <w:sz w:val="24"/>
          <w:szCs w:val="24"/>
          <w:lang w:val="es"/>
        </w:rPr>
        <w:t xml:space="preserve">Los contratos de subvención del Fondo de Equidad Alimentaria deben firmarse para el </w:t>
      </w:r>
      <w:r w:rsidRPr="00F76606">
        <w:rPr>
          <w:rFonts w:ascii="Open Sans" w:hAnsi="Open Sans" w:cs="Open Sans"/>
          <w:b/>
          <w:sz w:val="24"/>
          <w:szCs w:val="24"/>
          <w:lang w:val="es"/>
        </w:rPr>
        <w:t>1 de octubre de 2024,</w:t>
      </w:r>
      <w:r w:rsidRPr="00F76606">
        <w:rPr>
          <w:rFonts w:ascii="Open Sans" w:hAnsi="Open Sans" w:cs="Open Sans"/>
          <w:sz w:val="24"/>
          <w:szCs w:val="24"/>
          <w:lang w:val="es"/>
        </w:rPr>
        <w:t xml:space="preserve"> a menos que se indique lo contrario, y los fondos deben gastarse para el </w:t>
      </w:r>
      <w:r w:rsidRPr="00F76606">
        <w:rPr>
          <w:rFonts w:ascii="Open Sans" w:hAnsi="Open Sans" w:cs="Open Sans"/>
          <w:b/>
          <w:sz w:val="24"/>
          <w:szCs w:val="24"/>
          <w:lang w:val="es"/>
        </w:rPr>
        <w:t>30 de septiembre de 2026</w:t>
      </w:r>
      <w:r w:rsidRPr="00F76606">
        <w:rPr>
          <w:rFonts w:ascii="Open Sans" w:hAnsi="Open Sans" w:cs="Open Sans"/>
          <w:sz w:val="24"/>
          <w:szCs w:val="24"/>
          <w:lang w:val="es"/>
        </w:rPr>
        <w:t xml:space="preserve"> a más tardar. </w:t>
      </w:r>
    </w:p>
    <w:p w14:paraId="323C50B4" w14:textId="77777777" w:rsidR="00336119" w:rsidRPr="00F76606" w:rsidRDefault="00336119" w:rsidP="0022095A">
      <w:pPr>
        <w:pStyle w:val="Heading2"/>
      </w:pPr>
      <w:bookmarkStart w:id="26" w:name="_Toc256000036"/>
      <w:r w:rsidRPr="00F76606">
        <w:t>Preguntas frecuentes</w:t>
      </w:r>
      <w:bookmarkEnd w:id="26"/>
    </w:p>
    <w:p w14:paraId="4EF0D272" w14:textId="77777777" w:rsidR="00336119" w:rsidRPr="00F76606" w:rsidRDefault="00336119" w:rsidP="00336119">
      <w:pPr>
        <w:pStyle w:val="paragraph"/>
        <w:spacing w:before="0" w:beforeAutospacing="0" w:after="0" w:afterAutospacing="0"/>
        <w:textAlignment w:val="baseline"/>
        <w:rPr>
          <w:rFonts w:ascii="Open Sans" w:hAnsi="Open Sans" w:cs="Open Sans"/>
          <w:sz w:val="20"/>
          <w:szCs w:val="20"/>
        </w:rPr>
      </w:pPr>
    </w:p>
    <w:p w14:paraId="5B21DDB0" w14:textId="1868E984" w:rsidR="00336119" w:rsidRPr="00F76606" w:rsidRDefault="00336119" w:rsidP="00336119">
      <w:pPr>
        <w:numPr>
          <w:ilvl w:val="0"/>
          <w:numId w:val="21"/>
        </w:numPr>
        <w:spacing w:after="0" w:line="240" w:lineRule="auto"/>
        <w:contextualSpacing/>
        <w:rPr>
          <w:rFonts w:ascii="Open Sans" w:hAnsi="Open Sans" w:cs="Open Sans"/>
          <w:b/>
          <w:color w:val="000000" w:themeColor="text1"/>
          <w:sz w:val="24"/>
          <w:szCs w:val="28"/>
        </w:rPr>
      </w:pPr>
      <w:r w:rsidRPr="00F76606">
        <w:rPr>
          <w:rFonts w:ascii="Open Sans" w:hAnsi="Open Sans" w:cs="Open Sans"/>
          <w:b/>
          <w:color w:val="000000" w:themeColor="text1"/>
          <w:sz w:val="24"/>
          <w:szCs w:val="28"/>
          <w:lang w:val="es"/>
        </w:rPr>
        <w:t xml:space="preserve">¿Puede el personal del Departamento de Vecindarios de Seattle (DON) revisar mi solicitud? </w:t>
      </w:r>
    </w:p>
    <w:p w14:paraId="3D429655" w14:textId="77777777" w:rsidR="00336119" w:rsidRPr="00F76606" w:rsidRDefault="00336119" w:rsidP="00CA421E">
      <w:pPr>
        <w:spacing w:after="0" w:line="240" w:lineRule="auto"/>
        <w:ind w:left="360"/>
        <w:rPr>
          <w:rFonts w:ascii="Open Sans" w:hAnsi="Open Sans" w:cs="Open Sans"/>
          <w:sz w:val="24"/>
          <w:szCs w:val="24"/>
        </w:rPr>
      </w:pPr>
      <w:r w:rsidRPr="00F76606">
        <w:rPr>
          <w:rFonts w:ascii="Open Sans" w:hAnsi="Open Sans" w:cs="Open Sans"/>
          <w:sz w:val="24"/>
          <w:szCs w:val="24"/>
          <w:lang w:val="es"/>
        </w:rPr>
        <w:t xml:space="preserve">Sí, los directores de proyectos del Fondo de Equidad Alimentaria están a su disposición para ofrecer comentarios sobre su solicitud y responder a sus preguntas. Podemos ofrecer opiniones solo sobre los proyectos de solicitud presentados </w:t>
      </w:r>
      <w:r w:rsidRPr="00F76606">
        <w:rPr>
          <w:rFonts w:ascii="Open Sans" w:hAnsi="Open Sans" w:cs="Open Sans"/>
          <w:b/>
          <w:sz w:val="24"/>
          <w:szCs w:val="24"/>
          <w:lang w:val="es"/>
        </w:rPr>
        <w:t>antes</w:t>
      </w:r>
      <w:r w:rsidRPr="00F76606">
        <w:rPr>
          <w:rFonts w:ascii="Open Sans" w:hAnsi="Open Sans" w:cs="Open Sans"/>
          <w:sz w:val="24"/>
          <w:szCs w:val="24"/>
          <w:lang w:val="es"/>
        </w:rPr>
        <w:t xml:space="preserve"> del 5 de marzo de 2024. Después del 5 de marzo de 2024, los directores de proyectos no podrán dar su opinión, pero estarán disponibles para contestar preguntas y comprobar si la solicitud cumple los requisitos o si está completa. </w:t>
      </w:r>
    </w:p>
    <w:p w14:paraId="3E8E1C36" w14:textId="77777777" w:rsidR="00336119" w:rsidRPr="00F76606" w:rsidRDefault="00336119" w:rsidP="00336119">
      <w:pPr>
        <w:rPr>
          <w:rFonts w:ascii="Open Sans" w:hAnsi="Open Sans" w:cs="Open Sans"/>
          <w:b/>
          <w:bCs/>
          <w:sz w:val="6"/>
          <w:szCs w:val="8"/>
        </w:rPr>
      </w:pPr>
    </w:p>
    <w:p w14:paraId="6CDD1B95" w14:textId="77777777" w:rsidR="00336119" w:rsidRPr="00F76606" w:rsidRDefault="00336119" w:rsidP="00336119">
      <w:pPr>
        <w:pStyle w:val="ListParagraph"/>
        <w:numPr>
          <w:ilvl w:val="0"/>
          <w:numId w:val="21"/>
        </w:numPr>
        <w:rPr>
          <w:rFonts w:ascii="Open Sans" w:hAnsi="Open Sans" w:cs="Open Sans"/>
          <w:b/>
          <w:bCs/>
          <w:sz w:val="24"/>
          <w:szCs w:val="28"/>
        </w:rPr>
      </w:pPr>
      <w:r w:rsidRPr="00F76606">
        <w:rPr>
          <w:rFonts w:ascii="Open Sans" w:hAnsi="Open Sans" w:cs="Open Sans"/>
          <w:b/>
          <w:bCs/>
          <w:sz w:val="24"/>
          <w:szCs w:val="28"/>
          <w:lang w:val="es"/>
        </w:rPr>
        <w:t>Hemos recibido una subvención del Fondo de Equidad Alimentaria en el pasado. ¿Soy elegible para solicitar otra?</w:t>
      </w:r>
    </w:p>
    <w:p w14:paraId="0C9AB78D" w14:textId="38808FEB" w:rsidR="00336119" w:rsidRPr="00F76606" w:rsidRDefault="00336119" w:rsidP="00CA421E">
      <w:pPr>
        <w:ind w:left="360"/>
        <w:rPr>
          <w:rFonts w:ascii="Open Sans" w:hAnsi="Open Sans" w:cs="Open Sans"/>
          <w:sz w:val="24"/>
          <w:szCs w:val="28"/>
        </w:rPr>
      </w:pPr>
      <w:r w:rsidRPr="00F76606">
        <w:rPr>
          <w:rFonts w:ascii="Open Sans" w:hAnsi="Open Sans" w:cs="Open Sans"/>
          <w:sz w:val="24"/>
          <w:szCs w:val="28"/>
          <w:lang w:val="es"/>
        </w:rPr>
        <w:t xml:space="preserve">Las organizaciones no pueden tener dos contratos simultáneos dentro del programa. Si tiene un contrato actual, debe finalizarse para el 1 de octubre de 2024. Si su contrato termina después del 1 de octubre de 2024, no podrá presentar una solicitud. Si se le ha concedido una subvención del Fondo de Equidad Alimentaria en años anteriores, pero no tiene un contrato en vigor, puede presentar una solicitud. Si tiene preguntas al respecto, póngase en contacto con </w:t>
      </w:r>
      <w:hyperlink r:id="rId51" w:history="1">
        <w:r w:rsidRPr="00F76606">
          <w:rPr>
            <w:rStyle w:val="Hyperlink"/>
            <w:rFonts w:ascii="Open Sans" w:hAnsi="Open Sans" w:cs="Open Sans"/>
            <w:sz w:val="24"/>
            <w:szCs w:val="28"/>
            <w:lang w:val="es"/>
          </w:rPr>
          <w:t>foodequityfund@seattle.gov</w:t>
        </w:r>
      </w:hyperlink>
      <w:r w:rsidRPr="00F76606">
        <w:rPr>
          <w:rFonts w:ascii="Open Sans" w:hAnsi="Open Sans" w:cs="Open Sans"/>
          <w:sz w:val="24"/>
          <w:szCs w:val="28"/>
          <w:lang w:val="es"/>
        </w:rPr>
        <w:t xml:space="preserve">. </w:t>
      </w:r>
    </w:p>
    <w:p w14:paraId="50D9EF9F" w14:textId="25B3E2BF" w:rsidR="00FB7822" w:rsidRPr="00F76606" w:rsidRDefault="00336119" w:rsidP="00CA421E">
      <w:pPr>
        <w:pStyle w:val="ListParagraph"/>
        <w:numPr>
          <w:ilvl w:val="0"/>
          <w:numId w:val="21"/>
        </w:numPr>
        <w:spacing w:after="0" w:line="240" w:lineRule="auto"/>
        <w:rPr>
          <w:rFonts w:ascii="Open Sans" w:hAnsi="Open Sans" w:cs="Open Sans"/>
          <w:b/>
          <w:bCs/>
          <w:sz w:val="24"/>
          <w:szCs w:val="28"/>
        </w:rPr>
      </w:pPr>
      <w:r w:rsidRPr="00F76606">
        <w:rPr>
          <w:rFonts w:ascii="Open Sans" w:hAnsi="Open Sans" w:cs="Open Sans"/>
          <w:b/>
          <w:bCs/>
          <w:sz w:val="24"/>
          <w:szCs w:val="28"/>
          <w:lang w:val="es"/>
        </w:rPr>
        <w:t xml:space="preserve">Mi oficina no está en Seattle, pero la comunidad con la que trabajamos está basada en Seattle. ¿Podemos solicitar financiamiento del Fondo de Equidad Alimentaria?  </w:t>
      </w:r>
    </w:p>
    <w:p w14:paraId="7629EA33" w14:textId="2F9DB949" w:rsidR="00336119" w:rsidRPr="00F76606" w:rsidRDefault="00336119" w:rsidP="00FB7822">
      <w:pPr>
        <w:spacing w:after="0" w:line="240" w:lineRule="auto"/>
        <w:ind w:left="360"/>
        <w:rPr>
          <w:rFonts w:ascii="Open Sans" w:hAnsi="Open Sans" w:cs="Open Sans"/>
          <w:b/>
          <w:bCs/>
          <w:sz w:val="24"/>
          <w:szCs w:val="28"/>
        </w:rPr>
      </w:pPr>
      <w:r w:rsidRPr="00F76606">
        <w:rPr>
          <w:rFonts w:ascii="Open Sans" w:hAnsi="Open Sans" w:cs="Open Sans"/>
          <w:bCs/>
          <w:sz w:val="24"/>
          <w:szCs w:val="28"/>
          <w:lang w:val="es"/>
        </w:rPr>
        <w:lastRenderedPageBreak/>
        <w:t>Sí. Si su oficina está ubicada fuera de Seattle, puede presentar una solicitud si las actividades de su proyecto se llevarán a cabo dentro de los límites de la ciudad de Seattle Y si ofrecen beneficios a personas que viven, estudian, trabajan o practican su religión en Seattle.</w:t>
      </w:r>
    </w:p>
    <w:p w14:paraId="410A951F" w14:textId="77777777" w:rsidR="00336119" w:rsidRPr="00F76606" w:rsidRDefault="00336119" w:rsidP="00336119">
      <w:pPr>
        <w:pStyle w:val="ListParagraph"/>
        <w:spacing w:after="0" w:line="240" w:lineRule="auto"/>
        <w:ind w:left="360"/>
        <w:rPr>
          <w:rFonts w:ascii="Open Sans" w:hAnsi="Open Sans" w:cs="Open Sans"/>
          <w:bCs/>
          <w:sz w:val="24"/>
          <w:szCs w:val="28"/>
        </w:rPr>
      </w:pPr>
    </w:p>
    <w:p w14:paraId="4E07A3FF" w14:textId="77777777" w:rsidR="00336119" w:rsidRPr="00F76606" w:rsidRDefault="00336119" w:rsidP="00336119">
      <w:pPr>
        <w:pStyle w:val="ListParagraph"/>
        <w:numPr>
          <w:ilvl w:val="0"/>
          <w:numId w:val="21"/>
        </w:numPr>
        <w:rPr>
          <w:rFonts w:ascii="Open Sans" w:hAnsi="Open Sans" w:cs="Open Sans"/>
          <w:b/>
          <w:bCs/>
          <w:sz w:val="24"/>
          <w:szCs w:val="28"/>
        </w:rPr>
      </w:pPr>
      <w:r w:rsidRPr="00F76606">
        <w:rPr>
          <w:rFonts w:ascii="Open Sans" w:hAnsi="Open Sans" w:cs="Open Sans"/>
          <w:b/>
          <w:bCs/>
          <w:sz w:val="24"/>
          <w:szCs w:val="28"/>
          <w:lang w:val="es"/>
        </w:rPr>
        <w:t xml:space="preserve">¿Cuál es el proceso de desembolso de fondos? </w:t>
      </w:r>
    </w:p>
    <w:p w14:paraId="162B5065" w14:textId="77777777" w:rsidR="00336119" w:rsidRPr="00F76606" w:rsidRDefault="00336119" w:rsidP="00FB7822">
      <w:pPr>
        <w:spacing w:line="252" w:lineRule="auto"/>
        <w:ind w:left="360"/>
        <w:rPr>
          <w:rFonts w:ascii="Open Sans" w:hAnsi="Open Sans" w:cs="Open Sans"/>
          <w:sz w:val="24"/>
          <w:szCs w:val="28"/>
        </w:rPr>
      </w:pPr>
      <w:r w:rsidRPr="00F76606">
        <w:rPr>
          <w:rFonts w:ascii="Open Sans" w:hAnsi="Open Sans" w:cs="Open Sans"/>
          <w:sz w:val="24"/>
          <w:szCs w:val="28"/>
          <w:lang w:val="es"/>
        </w:rPr>
        <w:t>El Fondo de Equidad Alimentaria utiliza un proceso de reembolso basado en los resultados. La ciudad realiza pagos en función de los resultados mutuamente acordados. Incluye además una tarifa mensual fija que se negocia durante el proceso de contratación. Si se le concede una subvención, este proceso se explicará con más detalle durante una sesión de orientación.</w:t>
      </w:r>
    </w:p>
    <w:p w14:paraId="16B7F59B" w14:textId="77777777" w:rsidR="00336119" w:rsidRPr="00F76606" w:rsidRDefault="00336119" w:rsidP="00336119">
      <w:pPr>
        <w:pStyle w:val="ListParagraph"/>
        <w:numPr>
          <w:ilvl w:val="0"/>
          <w:numId w:val="21"/>
        </w:numPr>
        <w:rPr>
          <w:rFonts w:ascii="Open Sans" w:hAnsi="Open Sans" w:cs="Open Sans"/>
          <w:b/>
          <w:bCs/>
          <w:sz w:val="24"/>
          <w:szCs w:val="28"/>
        </w:rPr>
      </w:pPr>
      <w:r w:rsidRPr="00F76606">
        <w:rPr>
          <w:rFonts w:ascii="Open Sans" w:hAnsi="Open Sans" w:cs="Open Sans"/>
          <w:b/>
          <w:bCs/>
          <w:sz w:val="24"/>
          <w:szCs w:val="24"/>
          <w:lang w:val="es"/>
        </w:rPr>
        <w:t xml:space="preserve">¿Cuál es el calendario de la subvención? Si se concede el financiamiento, ¿cuándo comenzarán los proyectos, y cuántos años durarán? </w:t>
      </w:r>
    </w:p>
    <w:p w14:paraId="2A55F6A7" w14:textId="77777777" w:rsidR="00336119" w:rsidRPr="00F76606" w:rsidRDefault="00336119" w:rsidP="00FB7822">
      <w:pPr>
        <w:ind w:left="360"/>
        <w:rPr>
          <w:rFonts w:ascii="Open Sans" w:hAnsi="Open Sans" w:cs="Open Sans"/>
          <w:sz w:val="24"/>
          <w:szCs w:val="24"/>
        </w:rPr>
      </w:pPr>
      <w:r w:rsidRPr="00F76606">
        <w:rPr>
          <w:rFonts w:ascii="Open Sans" w:hAnsi="Open Sans" w:cs="Open Sans"/>
          <w:sz w:val="24"/>
          <w:szCs w:val="24"/>
          <w:lang w:val="es"/>
        </w:rPr>
        <w:t xml:space="preserve">Los plazos de los proyectos son flexibles. Los proyectos no pueden comenzar antes </w:t>
      </w:r>
      <w:r w:rsidRPr="00F76606">
        <w:rPr>
          <w:rFonts w:ascii="Open Sans" w:hAnsi="Open Sans" w:cs="Open Sans"/>
          <w:b/>
          <w:bCs/>
          <w:sz w:val="24"/>
          <w:szCs w:val="24"/>
          <w:lang w:val="es"/>
        </w:rPr>
        <w:t>del 1 de septiembre</w:t>
      </w:r>
      <w:r w:rsidRPr="00F76606">
        <w:rPr>
          <w:rFonts w:ascii="Open Sans" w:hAnsi="Open Sans" w:cs="Open Sans"/>
          <w:sz w:val="24"/>
          <w:szCs w:val="24"/>
          <w:lang w:val="es"/>
        </w:rPr>
        <w:t xml:space="preserve"> y deben finalizar para el 30 de septiembre de 2026.</w:t>
      </w:r>
    </w:p>
    <w:p w14:paraId="3EE4391D" w14:textId="77777777" w:rsidR="00336119" w:rsidRPr="00F76606" w:rsidRDefault="00336119" w:rsidP="00336119">
      <w:pPr>
        <w:pStyle w:val="ListParagraph"/>
        <w:numPr>
          <w:ilvl w:val="0"/>
          <w:numId w:val="21"/>
        </w:numPr>
        <w:rPr>
          <w:rFonts w:ascii="Open Sans" w:hAnsi="Open Sans" w:cs="Open Sans"/>
          <w:b/>
          <w:bCs/>
          <w:sz w:val="24"/>
          <w:szCs w:val="28"/>
        </w:rPr>
      </w:pPr>
      <w:r w:rsidRPr="00F76606">
        <w:rPr>
          <w:rFonts w:ascii="Open Sans" w:hAnsi="Open Sans" w:cs="Open Sans"/>
          <w:b/>
          <w:bCs/>
          <w:sz w:val="24"/>
          <w:szCs w:val="28"/>
          <w:lang w:val="es"/>
        </w:rPr>
        <w:t xml:space="preserve">¿Cómo podemos saber si necesitamos el permiso del propietario de la propiedad para nuestra solicitud? </w:t>
      </w:r>
    </w:p>
    <w:p w14:paraId="6583E38D" w14:textId="62F55107" w:rsidR="00CA421E" w:rsidRPr="00F76606" w:rsidRDefault="00336119" w:rsidP="00CA421E">
      <w:pPr>
        <w:ind w:left="360"/>
        <w:rPr>
          <w:rFonts w:ascii="Open Sans" w:hAnsi="Open Sans" w:cs="Open Sans"/>
          <w:sz w:val="24"/>
          <w:szCs w:val="28"/>
        </w:rPr>
      </w:pPr>
      <w:r w:rsidRPr="00F76606">
        <w:rPr>
          <w:rFonts w:ascii="Open Sans" w:eastAsia="Calibri" w:hAnsi="Open Sans" w:cs="Open Sans"/>
          <w:sz w:val="24"/>
          <w:szCs w:val="28"/>
          <w:lang w:val="es"/>
        </w:rPr>
        <w:t xml:space="preserve">Se requiere el permiso del propietario de la propiedad junto con la solicitud si se va a realizar una mejora física a una propiedad </w:t>
      </w:r>
      <w:r w:rsidRPr="00F76606">
        <w:rPr>
          <w:rFonts w:ascii="Open Sans" w:eastAsia="Calibri" w:hAnsi="Open Sans" w:cs="Open Sans"/>
          <w:sz w:val="24"/>
          <w:szCs w:val="28"/>
          <w:u w:val="single"/>
          <w:lang w:val="es"/>
        </w:rPr>
        <w:t>que no pertenezca</w:t>
      </w:r>
      <w:r w:rsidRPr="00F76606">
        <w:rPr>
          <w:rFonts w:ascii="Open Sans" w:eastAsia="Calibri" w:hAnsi="Open Sans" w:cs="Open Sans"/>
          <w:sz w:val="24"/>
          <w:szCs w:val="28"/>
          <w:lang w:val="es"/>
        </w:rPr>
        <w:t xml:space="preserve"> a su grupo u organización. Para más información, vea la página 6 de la Guía adjunta. Recomendamos que hable directamente con el propietario de la propiedad lo antes posible. Es importante demostrar que el propietario es consciente de la intención de construir en su propiedad si se concede una subvención. </w:t>
      </w:r>
    </w:p>
    <w:p w14:paraId="31D51244" w14:textId="1D2CAEB6" w:rsidR="00336119" w:rsidRPr="00F76606" w:rsidRDefault="00336119" w:rsidP="00336119">
      <w:pPr>
        <w:pStyle w:val="ListParagraph"/>
        <w:numPr>
          <w:ilvl w:val="0"/>
          <w:numId w:val="21"/>
        </w:numPr>
        <w:spacing w:after="0" w:line="240" w:lineRule="auto"/>
        <w:rPr>
          <w:rFonts w:ascii="Open Sans" w:hAnsi="Open Sans" w:cs="Open Sans"/>
          <w:b/>
          <w:sz w:val="24"/>
          <w:szCs w:val="28"/>
        </w:rPr>
      </w:pPr>
      <w:r w:rsidRPr="00F76606">
        <w:rPr>
          <w:rFonts w:ascii="Open Sans" w:hAnsi="Open Sans" w:cs="Open Sans"/>
          <w:b/>
          <w:sz w:val="24"/>
          <w:szCs w:val="28"/>
          <w:lang w:val="es"/>
        </w:rPr>
        <w:t>¿Qué es el seguro de responsabilidad civil comercial general (CGL)?</w:t>
      </w:r>
    </w:p>
    <w:p w14:paraId="562A7A17" w14:textId="77777777" w:rsidR="00336119" w:rsidRPr="00F76606" w:rsidRDefault="00336119" w:rsidP="00CA421E">
      <w:pPr>
        <w:spacing w:after="0" w:line="240" w:lineRule="auto"/>
        <w:ind w:left="360"/>
        <w:rPr>
          <w:rFonts w:ascii="Open Sans" w:hAnsi="Open Sans" w:cs="Open Sans"/>
          <w:sz w:val="24"/>
          <w:szCs w:val="28"/>
        </w:rPr>
      </w:pPr>
      <w:r w:rsidRPr="00F76606">
        <w:rPr>
          <w:rFonts w:ascii="Open Sans" w:hAnsi="Open Sans" w:cs="Open Sans"/>
          <w:sz w:val="24"/>
          <w:szCs w:val="28"/>
          <w:lang w:val="es"/>
        </w:rPr>
        <w:t>Se trata de una cobertura de responsabilidad civil durante la vigencia del contrato de subvención. "</w:t>
      </w:r>
      <w:r w:rsidRPr="00F76606">
        <w:rPr>
          <w:rFonts w:ascii="Open Sans" w:hAnsi="Open Sans" w:cs="Open Sans"/>
          <w:b/>
          <w:sz w:val="24"/>
          <w:szCs w:val="28"/>
          <w:lang w:val="es"/>
        </w:rPr>
        <w:t>City of Seattle</w:t>
      </w:r>
      <w:r w:rsidRPr="00F76606">
        <w:rPr>
          <w:rFonts w:ascii="Open Sans" w:hAnsi="Open Sans" w:cs="Open Sans"/>
          <w:sz w:val="24"/>
          <w:szCs w:val="28"/>
          <w:lang w:val="es"/>
        </w:rPr>
        <w:t xml:space="preserve">" debe figurar como asegurado adicional en la póliza. Trabaje con su director de proyectos del Fondo de Equidad Alimentaria para determinar la cobertura de seguro apropiada. Puede incluir el costo del seguro en el presupuesto de su subvención. </w:t>
      </w:r>
    </w:p>
    <w:p w14:paraId="369AB7D2" w14:textId="77777777" w:rsidR="00336119" w:rsidRPr="00F76606" w:rsidRDefault="00336119" w:rsidP="00336119">
      <w:pPr>
        <w:spacing w:after="0" w:line="240" w:lineRule="auto"/>
        <w:rPr>
          <w:rFonts w:ascii="Open Sans" w:hAnsi="Open Sans" w:cs="Open Sans"/>
          <w:sz w:val="24"/>
          <w:szCs w:val="28"/>
        </w:rPr>
      </w:pPr>
    </w:p>
    <w:p w14:paraId="2F6522BD" w14:textId="7446BC78" w:rsidR="00336119" w:rsidRPr="00F76606" w:rsidRDefault="00336119" w:rsidP="00336119">
      <w:pPr>
        <w:pStyle w:val="ListParagraph"/>
        <w:numPr>
          <w:ilvl w:val="0"/>
          <w:numId w:val="21"/>
        </w:numPr>
        <w:spacing w:after="0" w:line="240" w:lineRule="auto"/>
        <w:rPr>
          <w:rFonts w:ascii="Open Sans" w:hAnsi="Open Sans" w:cs="Open Sans"/>
          <w:bCs/>
          <w:sz w:val="24"/>
          <w:szCs w:val="28"/>
        </w:rPr>
      </w:pPr>
      <w:r w:rsidRPr="00F76606">
        <w:rPr>
          <w:rFonts w:ascii="Open Sans" w:hAnsi="Open Sans" w:cs="Open Sans"/>
          <w:b/>
          <w:sz w:val="24"/>
          <w:szCs w:val="28"/>
          <w:lang w:val="es"/>
        </w:rPr>
        <w:t xml:space="preserve">¿Qué es una licencia comercial de la ciudad de Seattle? </w:t>
      </w:r>
    </w:p>
    <w:p w14:paraId="55F287EC" w14:textId="77777777" w:rsidR="00336119" w:rsidRPr="00F76606" w:rsidRDefault="00336119" w:rsidP="00CA421E">
      <w:pPr>
        <w:spacing w:after="0" w:line="240" w:lineRule="auto"/>
        <w:ind w:left="360"/>
        <w:rPr>
          <w:rFonts w:ascii="Open Sans" w:hAnsi="Open Sans" w:cs="Open Sans"/>
          <w:bCs/>
          <w:sz w:val="24"/>
          <w:szCs w:val="28"/>
        </w:rPr>
      </w:pPr>
      <w:r w:rsidRPr="00F76606">
        <w:rPr>
          <w:rFonts w:ascii="Open Sans" w:hAnsi="Open Sans" w:cs="Open Sans"/>
          <w:bCs/>
          <w:sz w:val="24"/>
          <w:szCs w:val="28"/>
          <w:lang w:val="es"/>
        </w:rPr>
        <w:t xml:space="preserve">Cualquier persona que realice actividades comerciales en Seattle debe tener un certificado fiscal de licencia comercial de Seattle, también conocido como licencia comercial o licencia comercial general. Esto es además de la licencia comercial del Departamento de Recaudación de Impuestos. No es necesario tener una licencia </w:t>
      </w:r>
      <w:r w:rsidRPr="00F76606">
        <w:rPr>
          <w:rFonts w:ascii="Open Sans" w:hAnsi="Open Sans" w:cs="Open Sans"/>
          <w:bCs/>
          <w:sz w:val="24"/>
          <w:szCs w:val="28"/>
          <w:lang w:val="es"/>
        </w:rPr>
        <w:lastRenderedPageBreak/>
        <w:t xml:space="preserve">comercial de la ciudad de Seattle para solicitar esta subvención; sin embargo, si su propuesta es seleccionada, su organización o su patrocinador fiscal deberán obtenerla. Para más información, consulte el enlace de </w:t>
      </w:r>
      <w:hyperlink r:id="rId52" w:history="1">
        <w:r w:rsidRPr="00F76606">
          <w:rPr>
            <w:rStyle w:val="Hyperlink"/>
            <w:rFonts w:ascii="Open Sans" w:hAnsi="Open Sans" w:cs="Open Sans"/>
            <w:bCs/>
            <w:sz w:val="24"/>
            <w:szCs w:val="28"/>
            <w:lang w:val="es"/>
          </w:rPr>
          <w:t>Licencias comerciales - Finanzas municipales | seattle.gov</w:t>
        </w:r>
      </w:hyperlink>
    </w:p>
    <w:p w14:paraId="54554BB7" w14:textId="77777777" w:rsidR="00336119" w:rsidRPr="00F76606" w:rsidRDefault="00336119" w:rsidP="00336119">
      <w:pPr>
        <w:pStyle w:val="ListParagraph"/>
        <w:spacing w:after="0" w:line="240" w:lineRule="auto"/>
        <w:ind w:left="360"/>
        <w:rPr>
          <w:rFonts w:ascii="Open Sans" w:hAnsi="Open Sans" w:cs="Open Sans"/>
          <w:bCs/>
          <w:sz w:val="24"/>
          <w:szCs w:val="28"/>
        </w:rPr>
      </w:pPr>
    </w:p>
    <w:p w14:paraId="1727CFF5" w14:textId="3DB8A3B9" w:rsidR="00336119" w:rsidRPr="00F76606" w:rsidRDefault="00336119" w:rsidP="00CA421E">
      <w:pPr>
        <w:pStyle w:val="ListParagraph"/>
        <w:numPr>
          <w:ilvl w:val="0"/>
          <w:numId w:val="21"/>
        </w:numPr>
        <w:spacing w:after="0" w:line="240" w:lineRule="auto"/>
        <w:rPr>
          <w:rFonts w:ascii="Open Sans" w:hAnsi="Open Sans" w:cs="Open Sans"/>
          <w:b/>
          <w:sz w:val="24"/>
          <w:szCs w:val="28"/>
        </w:rPr>
      </w:pPr>
      <w:r w:rsidRPr="00F76606">
        <w:rPr>
          <w:rFonts w:ascii="Open Sans" w:hAnsi="Open Sans" w:cs="Open Sans"/>
          <w:b/>
          <w:sz w:val="24"/>
          <w:szCs w:val="28"/>
          <w:lang w:val="es"/>
        </w:rPr>
        <w:t xml:space="preserve">Tengo otra subvención con un programa diferente del Departamento de Vecindarios. ¿Soy elegible para solicitar financiamiento del Fondo de Equidad Alimentaria? </w:t>
      </w:r>
    </w:p>
    <w:p w14:paraId="6D619935" w14:textId="77777777" w:rsidR="00336119" w:rsidRPr="00F76606" w:rsidRDefault="00336119" w:rsidP="00CA421E">
      <w:pPr>
        <w:spacing w:after="0" w:line="240" w:lineRule="auto"/>
        <w:ind w:left="360"/>
        <w:rPr>
          <w:rFonts w:ascii="Open Sans" w:hAnsi="Open Sans" w:cs="Open Sans"/>
          <w:color w:val="231F20"/>
          <w:sz w:val="24"/>
          <w:szCs w:val="28"/>
        </w:rPr>
      </w:pPr>
      <w:r w:rsidRPr="00F76606">
        <w:rPr>
          <w:rFonts w:ascii="Open Sans" w:hAnsi="Open Sans" w:cs="Open Sans"/>
          <w:color w:val="231F20"/>
          <w:sz w:val="24"/>
          <w:szCs w:val="28"/>
          <w:lang w:val="es"/>
        </w:rPr>
        <w:t>Las organizaciones y grupos comunitarios pueden recibir múltiples subvenciones del DON si se destinan a proyectos distintos y únicos.</w:t>
      </w:r>
    </w:p>
    <w:p w14:paraId="543F70BA" w14:textId="77777777" w:rsidR="00336119" w:rsidRPr="00F76606" w:rsidRDefault="00336119" w:rsidP="00336119">
      <w:pPr>
        <w:spacing w:after="0" w:line="240" w:lineRule="auto"/>
        <w:ind w:left="360"/>
        <w:rPr>
          <w:rFonts w:ascii="Open Sans" w:hAnsi="Open Sans" w:cs="Open Sans"/>
          <w:color w:val="000000"/>
          <w:sz w:val="10"/>
          <w:szCs w:val="10"/>
        </w:rPr>
      </w:pPr>
    </w:p>
    <w:p w14:paraId="20D46DC2" w14:textId="77777777" w:rsidR="00336119" w:rsidRPr="00F76606" w:rsidRDefault="00336119" w:rsidP="00336119">
      <w:pPr>
        <w:pStyle w:val="ListParagraph"/>
        <w:spacing w:after="0" w:line="240" w:lineRule="auto"/>
        <w:ind w:left="360"/>
        <w:rPr>
          <w:rFonts w:ascii="Open Sans" w:hAnsi="Open Sans" w:cs="Open Sans"/>
          <w:bCs/>
          <w:sz w:val="24"/>
          <w:szCs w:val="28"/>
        </w:rPr>
      </w:pPr>
    </w:p>
    <w:p w14:paraId="10836B52" w14:textId="77777777" w:rsidR="00336119" w:rsidRPr="00F76606" w:rsidRDefault="00336119" w:rsidP="00336119">
      <w:pPr>
        <w:pStyle w:val="ListParagraph"/>
        <w:numPr>
          <w:ilvl w:val="0"/>
          <w:numId w:val="21"/>
        </w:numPr>
        <w:spacing w:after="0" w:line="240" w:lineRule="auto"/>
        <w:rPr>
          <w:rFonts w:ascii="Open Sans" w:hAnsi="Open Sans" w:cs="Open Sans"/>
          <w:b/>
          <w:bCs/>
          <w:sz w:val="24"/>
          <w:szCs w:val="28"/>
        </w:rPr>
      </w:pPr>
      <w:r w:rsidRPr="00F76606">
        <w:rPr>
          <w:rFonts w:ascii="Open Sans" w:hAnsi="Open Sans" w:cs="Open Sans"/>
          <w:b/>
          <w:bCs/>
          <w:sz w:val="24"/>
          <w:szCs w:val="28"/>
          <w:lang w:val="es"/>
        </w:rPr>
        <w:t>¿Dónde más puedo conseguir financiación para proyectos relacionados con la alimentación en Seattle?</w:t>
      </w:r>
    </w:p>
    <w:p w14:paraId="1CB8D2FA" w14:textId="77777777" w:rsidR="00336119" w:rsidRPr="00F76606" w:rsidRDefault="00336119" w:rsidP="00336119">
      <w:pPr>
        <w:spacing w:after="0" w:line="240" w:lineRule="auto"/>
        <w:ind w:left="360"/>
        <w:rPr>
          <w:rFonts w:ascii="Open Sans" w:hAnsi="Open Sans" w:cs="Open Sans"/>
          <w:color w:val="000000"/>
          <w:sz w:val="24"/>
          <w:szCs w:val="28"/>
          <w:shd w:val="clear" w:color="auto" w:fill="FFFFFF"/>
        </w:rPr>
      </w:pPr>
      <w:r w:rsidRPr="00F76606">
        <w:rPr>
          <w:rFonts w:ascii="Open Sans" w:hAnsi="Open Sans" w:cs="Open Sans"/>
          <w:color w:val="000000"/>
          <w:sz w:val="24"/>
          <w:szCs w:val="28"/>
          <w:shd w:val="clear" w:color="auto" w:fill="FFFFFF"/>
          <w:lang w:val="es"/>
        </w:rPr>
        <w:t xml:space="preserve">Las siguientes son otras oportunidades de financiación para proyectos de justicia alimentaria o medioambiental: </w:t>
      </w:r>
    </w:p>
    <w:p w14:paraId="79827E68" w14:textId="77777777" w:rsidR="00336119" w:rsidRPr="00F76606" w:rsidRDefault="00336119" w:rsidP="00336119">
      <w:pPr>
        <w:spacing w:after="0" w:line="240" w:lineRule="auto"/>
        <w:ind w:left="360"/>
        <w:rPr>
          <w:rFonts w:ascii="Open Sans" w:hAnsi="Open Sans" w:cs="Open Sans"/>
          <w:color w:val="000000"/>
          <w:sz w:val="24"/>
          <w:szCs w:val="28"/>
          <w:shd w:val="clear" w:color="auto" w:fill="FFFFFF"/>
        </w:rPr>
      </w:pPr>
    </w:p>
    <w:bookmarkStart w:id="27" w:name="_Hlk124161277"/>
    <w:p w14:paraId="1E3867D3" w14:textId="77777777" w:rsidR="00336119" w:rsidRPr="00F76606" w:rsidRDefault="00336119" w:rsidP="00336119">
      <w:pPr>
        <w:pStyle w:val="ListParagraph"/>
        <w:numPr>
          <w:ilvl w:val="2"/>
          <w:numId w:val="15"/>
        </w:numPr>
        <w:spacing w:after="0" w:line="288" w:lineRule="auto"/>
        <w:ind w:left="360"/>
        <w:rPr>
          <w:rFonts w:ascii="Open Sans" w:hAnsi="Open Sans" w:cs="Open Sans"/>
          <w:b/>
          <w:bCs/>
          <w:color w:val="000000"/>
          <w:sz w:val="24"/>
          <w:szCs w:val="28"/>
          <w:shd w:val="clear" w:color="auto" w:fill="FFFFFF"/>
        </w:rPr>
      </w:pPr>
      <w:r w:rsidRPr="00F76606">
        <w:rPr>
          <w:szCs w:val="24"/>
        </w:rPr>
        <w:fldChar w:fldCharType="begin"/>
      </w:r>
      <w:r w:rsidRPr="00F76606">
        <w:rPr>
          <w:rFonts w:ascii="Open Sans" w:hAnsi="Open Sans" w:cs="Open Sans"/>
          <w:sz w:val="24"/>
          <w:szCs w:val="24"/>
        </w:rPr>
        <w:instrText>HYPERLINK "https://www.seattle.gov/human-services/for-providers/funding-opportunities"</w:instrText>
      </w:r>
      <w:r w:rsidRPr="00F76606">
        <w:rPr>
          <w:szCs w:val="24"/>
        </w:rPr>
      </w:r>
      <w:r w:rsidRPr="00F76606">
        <w:rPr>
          <w:szCs w:val="24"/>
        </w:rPr>
        <w:fldChar w:fldCharType="separate"/>
      </w:r>
      <w:r w:rsidRPr="00F76606">
        <w:rPr>
          <w:rStyle w:val="Hyperlink"/>
          <w:rFonts w:ascii="Open Sans" w:hAnsi="Open Sans" w:cs="Open Sans"/>
          <w:b/>
          <w:bCs/>
          <w:sz w:val="24"/>
          <w:szCs w:val="28"/>
          <w:lang w:val="es"/>
        </w:rPr>
        <w:t>Departamento de Servicios</w:t>
      </w:r>
      <w:r w:rsidRPr="00F76606">
        <w:rPr>
          <w:rStyle w:val="Hyperlink"/>
          <w:rFonts w:ascii="Open Sans" w:hAnsi="Open Sans" w:cs="Open Sans"/>
          <w:b/>
          <w:bCs/>
          <w:sz w:val="24"/>
          <w:szCs w:val="28"/>
          <w:lang w:val="es"/>
        </w:rPr>
        <w:fldChar w:fldCharType="end"/>
      </w:r>
      <w:r w:rsidRPr="00F76606">
        <w:rPr>
          <w:rFonts w:ascii="Open Sans" w:hAnsi="Open Sans" w:cs="Open Sans"/>
          <w:sz w:val="24"/>
          <w:szCs w:val="28"/>
          <w:lang w:val="es"/>
        </w:rPr>
        <w:t xml:space="preserve"> Humanos </w:t>
      </w:r>
      <w:bookmarkEnd w:id="27"/>
      <w:r w:rsidRPr="00F76606">
        <w:rPr>
          <w:rFonts w:ascii="Open Sans" w:hAnsi="Open Sans" w:cs="Open Sans"/>
          <w:sz w:val="24"/>
          <w:szCs w:val="28"/>
          <w:lang w:val="es"/>
        </w:rPr>
        <w:t xml:space="preserve">- Anuncios de financiación </w:t>
      </w:r>
    </w:p>
    <w:p w14:paraId="74F3CFDB" w14:textId="77777777" w:rsidR="00336119" w:rsidRPr="00F76606" w:rsidRDefault="005C6835" w:rsidP="00336119">
      <w:pPr>
        <w:pStyle w:val="ListParagraph"/>
        <w:numPr>
          <w:ilvl w:val="2"/>
          <w:numId w:val="15"/>
        </w:numPr>
        <w:spacing w:after="0" w:line="288" w:lineRule="auto"/>
        <w:ind w:left="360"/>
        <w:rPr>
          <w:rFonts w:ascii="Open Sans" w:hAnsi="Open Sans" w:cs="Open Sans"/>
          <w:color w:val="000000"/>
          <w:sz w:val="24"/>
          <w:szCs w:val="28"/>
          <w:shd w:val="clear" w:color="auto" w:fill="FFFFFF"/>
        </w:rPr>
      </w:pPr>
      <w:hyperlink r:id="rId53" w:history="1">
        <w:r w:rsidR="00336119" w:rsidRPr="00F76606">
          <w:rPr>
            <w:rStyle w:val="normaltextrun"/>
            <w:rFonts w:ascii="Open Sans" w:hAnsi="Open Sans" w:cs="Open Sans"/>
            <w:b/>
            <w:bCs/>
            <w:color w:val="0563C1"/>
            <w:sz w:val="24"/>
            <w:szCs w:val="28"/>
            <w:u w:val="single"/>
            <w:lang w:val="es"/>
          </w:rPr>
          <w:t>Iniciativa de Desarrollo Equitativo</w:t>
        </w:r>
      </w:hyperlink>
      <w:r w:rsidR="00336119" w:rsidRPr="00F76606">
        <w:rPr>
          <w:rStyle w:val="normaltextrun"/>
          <w:rFonts w:ascii="Open Sans" w:hAnsi="Open Sans" w:cs="Open Sans"/>
          <w:color w:val="0563C1"/>
          <w:sz w:val="24"/>
          <w:szCs w:val="28"/>
          <w:lang w:val="es"/>
        </w:rPr>
        <w:t xml:space="preserve"> - </w:t>
      </w:r>
      <w:r w:rsidR="00336119" w:rsidRPr="00F76606">
        <w:rPr>
          <w:rFonts w:ascii="Open Sans" w:hAnsi="Open Sans" w:cs="Open Sans"/>
          <w:color w:val="000000"/>
          <w:sz w:val="24"/>
          <w:szCs w:val="28"/>
          <w:shd w:val="clear" w:color="auto" w:fill="FFFFFF"/>
          <w:lang w:val="es"/>
        </w:rPr>
        <w:t xml:space="preserve">Oficina de Planificación y </w:t>
      </w:r>
      <w:r w:rsidR="00336119" w:rsidRPr="00F76606">
        <w:rPr>
          <w:rFonts w:ascii="Open Sans" w:hAnsi="Open Sans" w:cs="Open Sans"/>
          <w:color w:val="000000"/>
          <w:sz w:val="24"/>
          <w:szCs w:val="28"/>
          <w:shd w:val="clear" w:color="auto" w:fill="FFFFFF"/>
          <w:lang w:val="es"/>
        </w:rPr>
        <w:br/>
        <w:t>Desarrollo Comunitario</w:t>
      </w:r>
    </w:p>
    <w:p w14:paraId="487A0C54" w14:textId="77777777" w:rsidR="00336119" w:rsidRPr="00F76606" w:rsidRDefault="005C6835" w:rsidP="00336119">
      <w:pPr>
        <w:pStyle w:val="ListParagraph"/>
        <w:numPr>
          <w:ilvl w:val="2"/>
          <w:numId w:val="15"/>
        </w:numPr>
        <w:spacing w:after="0" w:line="288" w:lineRule="auto"/>
        <w:ind w:left="360"/>
        <w:rPr>
          <w:rFonts w:ascii="Open Sans" w:hAnsi="Open Sans" w:cs="Open Sans"/>
          <w:color w:val="000000"/>
          <w:sz w:val="24"/>
          <w:szCs w:val="28"/>
          <w:shd w:val="clear" w:color="auto" w:fill="FFFFFF"/>
        </w:rPr>
      </w:pPr>
      <w:hyperlink r:id="rId54" w:history="1">
        <w:r w:rsidR="00336119" w:rsidRPr="00F76606">
          <w:rPr>
            <w:rStyle w:val="Hyperlink"/>
            <w:rFonts w:ascii="Open Sans" w:hAnsi="Open Sans" w:cs="Open Sans"/>
            <w:b/>
            <w:bCs/>
            <w:sz w:val="24"/>
            <w:szCs w:val="28"/>
            <w:shd w:val="clear" w:color="auto" w:fill="FFFFFF"/>
            <w:lang w:val="es"/>
          </w:rPr>
          <w:t>Fondo para la Justicia Medioambiental</w:t>
        </w:r>
      </w:hyperlink>
      <w:r w:rsidR="00336119" w:rsidRPr="00F76606">
        <w:rPr>
          <w:rFonts w:ascii="Open Sans" w:hAnsi="Open Sans" w:cs="Open Sans"/>
          <w:color w:val="000000"/>
          <w:sz w:val="24"/>
          <w:szCs w:val="28"/>
          <w:shd w:val="clear" w:color="auto" w:fill="FFFFFF"/>
          <w:lang w:val="es"/>
        </w:rPr>
        <w:t xml:space="preserve"> - </w:t>
      </w:r>
      <w:r w:rsidR="00336119" w:rsidRPr="00F76606">
        <w:rPr>
          <w:rFonts w:ascii="Open Sans" w:hAnsi="Open Sans" w:cs="Open Sans"/>
          <w:sz w:val="24"/>
          <w:szCs w:val="28"/>
          <w:lang w:val="es"/>
        </w:rPr>
        <w:t>Oficina de Sostenibilidad y Medio Ambiente</w:t>
      </w:r>
    </w:p>
    <w:p w14:paraId="0D37D174" w14:textId="77777777" w:rsidR="00336119" w:rsidRPr="00F76606" w:rsidRDefault="005C6835" w:rsidP="00336119">
      <w:pPr>
        <w:pStyle w:val="ListParagraph"/>
        <w:numPr>
          <w:ilvl w:val="2"/>
          <w:numId w:val="15"/>
        </w:numPr>
        <w:spacing w:after="0" w:line="288" w:lineRule="auto"/>
        <w:ind w:left="360"/>
        <w:rPr>
          <w:rFonts w:ascii="Open Sans" w:hAnsi="Open Sans" w:cs="Open Sans"/>
          <w:b/>
          <w:bCs/>
          <w:color w:val="000000"/>
          <w:sz w:val="24"/>
          <w:szCs w:val="28"/>
          <w:shd w:val="clear" w:color="auto" w:fill="FFFFFF"/>
        </w:rPr>
      </w:pPr>
      <w:hyperlink r:id="rId55" w:history="1">
        <w:r w:rsidR="00336119" w:rsidRPr="00F76606">
          <w:rPr>
            <w:rStyle w:val="Hyperlink"/>
            <w:rFonts w:ascii="Open Sans" w:hAnsi="Open Sans" w:cs="Open Sans"/>
            <w:b/>
            <w:bCs/>
            <w:sz w:val="24"/>
            <w:szCs w:val="28"/>
            <w:shd w:val="clear" w:color="auto" w:fill="FFFFFF"/>
            <w:lang w:val="es"/>
          </w:rPr>
          <w:t>Subvención de Colaboración Comunitaria KCD-Seattle</w:t>
        </w:r>
      </w:hyperlink>
      <w:r w:rsidR="00336119" w:rsidRPr="00F76606">
        <w:rPr>
          <w:rFonts w:ascii="Open Sans" w:hAnsi="Open Sans" w:cs="Open Sans"/>
          <w:color w:val="000000"/>
          <w:sz w:val="24"/>
          <w:szCs w:val="28"/>
          <w:shd w:val="clear" w:color="auto" w:fill="FFFFFF"/>
          <w:lang w:val="es"/>
        </w:rPr>
        <w:t xml:space="preserve"> - Distrito de Conservación </w:t>
      </w:r>
      <w:r w:rsidR="00336119" w:rsidRPr="00F76606">
        <w:rPr>
          <w:rFonts w:ascii="Open Sans" w:hAnsi="Open Sans" w:cs="Open Sans"/>
          <w:color w:val="000000"/>
          <w:sz w:val="24"/>
          <w:szCs w:val="28"/>
          <w:shd w:val="clear" w:color="auto" w:fill="FFFFFF"/>
          <w:lang w:val="es"/>
        </w:rPr>
        <w:br/>
        <w:t xml:space="preserve">del Condado de King </w:t>
      </w:r>
    </w:p>
    <w:p w14:paraId="316B07F0" w14:textId="77777777" w:rsidR="00336119" w:rsidRPr="00F76606" w:rsidRDefault="005C6835" w:rsidP="00336119">
      <w:pPr>
        <w:pStyle w:val="ListParagraph"/>
        <w:numPr>
          <w:ilvl w:val="2"/>
          <w:numId w:val="15"/>
        </w:numPr>
        <w:spacing w:after="0" w:line="288" w:lineRule="auto"/>
        <w:ind w:left="360"/>
        <w:rPr>
          <w:rFonts w:ascii="Open Sans" w:hAnsi="Open Sans" w:cs="Open Sans"/>
          <w:sz w:val="24"/>
          <w:szCs w:val="28"/>
        </w:rPr>
      </w:pPr>
      <w:hyperlink r:id="rId56" w:history="1">
        <w:r w:rsidR="00336119" w:rsidRPr="00F76606">
          <w:rPr>
            <w:rStyle w:val="normaltextrun"/>
            <w:rFonts w:ascii="Open Sans" w:hAnsi="Open Sans" w:cs="Open Sans"/>
            <w:b/>
            <w:bCs/>
            <w:color w:val="0563C1"/>
            <w:sz w:val="24"/>
            <w:szCs w:val="28"/>
            <w:u w:val="single"/>
            <w:lang w:val="es"/>
          </w:rPr>
          <w:t>Subvención Compartida para Comunidades Libres de Desperdicios</w:t>
        </w:r>
      </w:hyperlink>
      <w:r w:rsidR="00336119" w:rsidRPr="00F76606">
        <w:rPr>
          <w:rFonts w:ascii="Open Sans" w:hAnsi="Open Sans" w:cs="Open Sans"/>
          <w:sz w:val="24"/>
          <w:szCs w:val="28"/>
          <w:lang w:val="es"/>
        </w:rPr>
        <w:t xml:space="preserve"> - Seattle Public Utilities</w:t>
      </w:r>
    </w:p>
    <w:p w14:paraId="61B3F715" w14:textId="4C159806" w:rsidR="00336119" w:rsidRPr="00F76606" w:rsidRDefault="005C6835" w:rsidP="00336119">
      <w:pPr>
        <w:pStyle w:val="ListParagraph"/>
        <w:numPr>
          <w:ilvl w:val="2"/>
          <w:numId w:val="15"/>
        </w:numPr>
        <w:spacing w:after="0" w:line="288" w:lineRule="auto"/>
        <w:ind w:left="360"/>
        <w:rPr>
          <w:rFonts w:ascii="Open Sans" w:hAnsi="Open Sans" w:cs="Open Sans"/>
          <w:sz w:val="24"/>
          <w:szCs w:val="28"/>
        </w:rPr>
      </w:pPr>
      <w:hyperlink r:id="rId57" w:tgtFrame="_blank" w:history="1">
        <w:r w:rsidR="00336119" w:rsidRPr="00F76606">
          <w:rPr>
            <w:rStyle w:val="normaltextrun"/>
            <w:rFonts w:ascii="Open Sans" w:hAnsi="Open Sans" w:cs="Open Sans"/>
            <w:b/>
            <w:bCs/>
            <w:color w:val="0563C1"/>
            <w:sz w:val="24"/>
            <w:szCs w:val="28"/>
            <w:u w:val="single"/>
            <w:shd w:val="clear" w:color="auto" w:fill="FFFFFF"/>
            <w:lang w:val="es"/>
          </w:rPr>
          <w:t>Subvenciones de asistencia alimentaria</w:t>
        </w:r>
      </w:hyperlink>
      <w:r w:rsidR="00336119" w:rsidRPr="00F76606">
        <w:rPr>
          <w:rStyle w:val="normaltextrun"/>
          <w:rFonts w:ascii="Open Sans" w:hAnsi="Open Sans" w:cs="Open Sans"/>
          <w:color w:val="000000"/>
          <w:sz w:val="24"/>
          <w:szCs w:val="28"/>
          <w:shd w:val="clear" w:color="auto" w:fill="FFFFFF"/>
          <w:lang w:val="es"/>
        </w:rPr>
        <w:t xml:space="preserve"> - Departamento de Agricultura del Estado de Washington </w:t>
      </w:r>
    </w:p>
    <w:p w14:paraId="722B8712" w14:textId="43D20EEB" w:rsidR="00336119" w:rsidRPr="00F76606" w:rsidRDefault="00336119" w:rsidP="00CA421E">
      <w:pPr>
        <w:spacing w:after="0" w:line="288" w:lineRule="auto"/>
        <w:rPr>
          <w:rFonts w:ascii="Open Sans" w:hAnsi="Open Sans" w:cs="Open Sans"/>
          <w:sz w:val="24"/>
          <w:szCs w:val="28"/>
          <w:lang w:val="es"/>
        </w:rPr>
      </w:pPr>
      <w:r w:rsidRPr="00F76606">
        <w:rPr>
          <w:rFonts w:ascii="Open Sans" w:hAnsi="Open Sans" w:cs="Open Sans"/>
          <w:sz w:val="24"/>
          <w:szCs w:val="28"/>
          <w:lang w:val="es"/>
        </w:rPr>
        <w:t xml:space="preserve">Si tiene preguntas, no dude en enviarnos un correo electrónico a </w:t>
      </w:r>
      <w:hyperlink r:id="rId58" w:history="1">
        <w:r w:rsidRPr="00F76606">
          <w:rPr>
            <w:rStyle w:val="Hyperlink"/>
            <w:rFonts w:ascii="Open Sans" w:hAnsi="Open Sans" w:cs="Open Sans"/>
            <w:sz w:val="24"/>
            <w:szCs w:val="28"/>
            <w:lang w:val="es"/>
          </w:rPr>
          <w:t>foodequityfund@seattle.gov</w:t>
        </w:r>
      </w:hyperlink>
      <w:r w:rsidRPr="00F76606">
        <w:rPr>
          <w:rFonts w:ascii="Open Sans" w:hAnsi="Open Sans" w:cs="Open Sans"/>
          <w:sz w:val="24"/>
          <w:szCs w:val="28"/>
          <w:lang w:val="es"/>
        </w:rPr>
        <w:t xml:space="preserve"> o llamarnos al (206) 727-3663. </w:t>
      </w:r>
    </w:p>
    <w:p w14:paraId="202748CF" w14:textId="77777777" w:rsidR="0054097C" w:rsidRPr="00F76606" w:rsidRDefault="0054097C" w:rsidP="00CA421E">
      <w:pPr>
        <w:spacing w:after="0" w:line="288" w:lineRule="auto"/>
        <w:rPr>
          <w:rFonts w:ascii="Open Sans" w:hAnsi="Open Sans" w:cs="Open Sans"/>
          <w:sz w:val="24"/>
          <w:szCs w:val="28"/>
          <w:lang w:val="es"/>
        </w:rPr>
      </w:pPr>
    </w:p>
    <w:p w14:paraId="1FE81E39" w14:textId="43A0DF7A" w:rsidR="0054097C" w:rsidRPr="00F76606" w:rsidRDefault="007C1AF9" w:rsidP="007C1AF9">
      <w:pPr>
        <w:rPr>
          <w:rFonts w:ascii="Open Sans" w:hAnsi="Open Sans" w:cs="Open Sans"/>
          <w:sz w:val="24"/>
          <w:szCs w:val="28"/>
          <w:lang w:val="es"/>
        </w:rPr>
      </w:pPr>
      <w:r w:rsidRPr="00F76606">
        <w:rPr>
          <w:rFonts w:ascii="Open Sans" w:hAnsi="Open Sans" w:cs="Open Sans"/>
          <w:sz w:val="24"/>
          <w:szCs w:val="28"/>
          <w:lang w:val="es"/>
        </w:rPr>
        <w:br w:type="page"/>
      </w:r>
    </w:p>
    <w:p w14:paraId="02257753" w14:textId="77777777" w:rsidR="007C1AF9" w:rsidRPr="00F76606" w:rsidRDefault="007C1AF9" w:rsidP="007C1AF9">
      <w:pPr>
        <w:keepNext/>
        <w:keepLines/>
        <w:spacing w:before="240" w:after="0"/>
        <w:outlineLvl w:val="2"/>
        <w:rPr>
          <w:rFonts w:ascii="Open Sans" w:eastAsia="Calibri Light" w:hAnsi="Open Sans" w:cs="Open Sans"/>
          <w:b/>
          <w:bCs/>
          <w:color w:val="2F5496"/>
          <w:sz w:val="24"/>
          <w:szCs w:val="24"/>
        </w:rPr>
      </w:pPr>
      <w:r w:rsidRPr="00F76606">
        <w:rPr>
          <w:rFonts w:ascii="Open Sans" w:eastAsia="Calibri Light" w:hAnsi="Open Sans" w:cs="Open Sans"/>
          <w:b/>
          <w:bCs/>
          <w:color w:val="2F5496"/>
          <w:sz w:val="24"/>
          <w:szCs w:val="24"/>
          <w:lang w:val="es"/>
        </w:rPr>
        <w:lastRenderedPageBreak/>
        <w:t xml:space="preserve">PREGUNTAS QUE REQUIEREN UNA NARRATIVA PARA LA SUBVENCIÓN </w:t>
      </w:r>
    </w:p>
    <w:p w14:paraId="725F508A" w14:textId="77777777" w:rsidR="007C1AF9" w:rsidRPr="00F76606" w:rsidRDefault="007C1AF9" w:rsidP="007C1AF9">
      <w:pPr>
        <w:spacing w:after="0" w:line="240" w:lineRule="auto"/>
        <w:textAlignment w:val="baseline"/>
        <w:rPr>
          <w:rFonts w:ascii="Open Sans" w:eastAsia="Times New Roman" w:hAnsi="Open Sans" w:cs="Open Sans"/>
          <w:color w:val="2F5496"/>
          <w:sz w:val="24"/>
          <w:szCs w:val="24"/>
        </w:rPr>
      </w:pPr>
      <w:r w:rsidRPr="00F76606">
        <w:rPr>
          <w:rFonts w:ascii="Open Sans" w:eastAsia="Times New Roman" w:hAnsi="Open Sans" w:cs="Open Sans"/>
          <w:sz w:val="24"/>
          <w:szCs w:val="24"/>
          <w:lang w:val="es"/>
        </w:rPr>
        <w:t>En 6 páginas o menos, conteste las siguientes preguntas. Por favor, utilice letra Times New Roman de 12 puntos. Para su narrativa, puede utilizar cualquier formato que le permita transmitir lo mejor posible sus respuestas (como viñetas o párrafos, por ejemplo). Es más importante dar respuestas claras que respuestas largas. </w:t>
      </w:r>
    </w:p>
    <w:p w14:paraId="4DA1B07A" w14:textId="77777777" w:rsidR="007C1AF9" w:rsidRPr="00F76606" w:rsidRDefault="007C1AF9" w:rsidP="007C1AF9">
      <w:pPr>
        <w:spacing w:after="0" w:line="240" w:lineRule="auto"/>
        <w:textAlignment w:val="baseline"/>
        <w:rPr>
          <w:rFonts w:ascii="Open Sans" w:eastAsia="Times New Roman" w:hAnsi="Open Sans" w:cs="Open Sans"/>
          <w:i/>
          <w:iCs/>
          <w:color w:val="2F5496"/>
          <w:sz w:val="24"/>
          <w:szCs w:val="24"/>
        </w:rPr>
      </w:pPr>
    </w:p>
    <w:p w14:paraId="4EFC09EB" w14:textId="77777777" w:rsidR="007C1AF9" w:rsidRPr="00F76606" w:rsidRDefault="007C1AF9" w:rsidP="007C1AF9">
      <w:pPr>
        <w:spacing w:after="0" w:line="240" w:lineRule="auto"/>
        <w:textAlignment w:val="baseline"/>
        <w:rPr>
          <w:rFonts w:ascii="Open Sans" w:eastAsia="Times New Roman" w:hAnsi="Open Sans" w:cs="Open Sans"/>
          <w:sz w:val="24"/>
          <w:szCs w:val="24"/>
        </w:rPr>
      </w:pPr>
      <w:r w:rsidRPr="00F76606">
        <w:rPr>
          <w:rFonts w:ascii="Open Sans" w:eastAsia="Times New Roman" w:hAnsi="Open Sans" w:cs="Open Sans"/>
          <w:sz w:val="24"/>
          <w:szCs w:val="24"/>
          <w:lang w:val="es"/>
        </w:rPr>
        <w:t xml:space="preserve">Consulte la página 12 de </w:t>
      </w:r>
      <w:hyperlink r:id="rId59" w:history="1">
        <w:r w:rsidRPr="00F76606">
          <w:rPr>
            <w:rFonts w:ascii="Open Sans" w:eastAsia="Times New Roman" w:hAnsi="Open Sans" w:cs="Open Sans"/>
            <w:color w:val="0563C1"/>
            <w:sz w:val="24"/>
            <w:szCs w:val="24"/>
            <w:u w:val="single"/>
            <w:lang w:val="es"/>
          </w:rPr>
          <w:t>la Guía para las Subvenciones del Fondo de Equidad Alimentaria de 2024</w:t>
        </w:r>
      </w:hyperlink>
      <w:r w:rsidRPr="00F76606">
        <w:rPr>
          <w:rFonts w:ascii="Open Sans" w:eastAsia="Times New Roman" w:hAnsi="Open Sans" w:cs="Open Sans"/>
          <w:sz w:val="24"/>
          <w:szCs w:val="24"/>
          <w:lang w:val="es"/>
        </w:rPr>
        <w:t xml:space="preserve"> para los criterios que utilizará el panel de revisión comunitaria para evaluar las propuestas. </w:t>
      </w:r>
    </w:p>
    <w:p w14:paraId="36154ECB" w14:textId="77777777" w:rsidR="007C1AF9" w:rsidRPr="00F76606" w:rsidRDefault="007C1AF9" w:rsidP="007C1AF9">
      <w:pPr>
        <w:spacing w:after="0" w:line="240" w:lineRule="auto"/>
        <w:rPr>
          <w:rFonts w:ascii="Open Sans" w:eastAsia="Times New Roman" w:hAnsi="Open Sans" w:cs="Open Sans"/>
          <w:b/>
          <w:bCs/>
          <w:color w:val="2F5496"/>
          <w:sz w:val="24"/>
          <w:szCs w:val="24"/>
        </w:rPr>
      </w:pPr>
    </w:p>
    <w:p w14:paraId="6A7C9417" w14:textId="77777777" w:rsidR="007C1AF9" w:rsidRPr="00F76606" w:rsidRDefault="007C1AF9" w:rsidP="007C1AF9">
      <w:pPr>
        <w:keepNext/>
        <w:keepLines/>
        <w:spacing w:before="240" w:after="0"/>
        <w:outlineLvl w:val="2"/>
        <w:rPr>
          <w:rFonts w:ascii="Open Sans" w:eastAsia="Calibri Light" w:hAnsi="Open Sans" w:cs="Open Sans"/>
          <w:b/>
          <w:bCs/>
          <w:color w:val="2F5496"/>
          <w:sz w:val="24"/>
          <w:szCs w:val="24"/>
        </w:rPr>
      </w:pPr>
      <w:r w:rsidRPr="00F76606">
        <w:rPr>
          <w:rFonts w:ascii="Open Sans" w:eastAsia="Calibri Light" w:hAnsi="Open Sans" w:cs="Open Sans"/>
          <w:b/>
          <w:bCs/>
          <w:color w:val="2F5496"/>
          <w:sz w:val="24"/>
          <w:szCs w:val="24"/>
          <w:lang w:val="es"/>
        </w:rPr>
        <w:t xml:space="preserve">PERSONAS: </w:t>
      </w:r>
    </w:p>
    <w:p w14:paraId="484A2819" w14:textId="77777777" w:rsidR="007C1AF9" w:rsidRPr="00F76606" w:rsidRDefault="007C1AF9" w:rsidP="007C1AF9">
      <w:pPr>
        <w:numPr>
          <w:ilvl w:val="0"/>
          <w:numId w:val="30"/>
        </w:numPr>
        <w:spacing w:after="0"/>
        <w:contextualSpacing/>
        <w:rPr>
          <w:rFonts w:ascii="Open Sans" w:eastAsia="Calibri" w:hAnsi="Open Sans" w:cs="Open Sans"/>
          <w:color w:val="333333"/>
          <w:sz w:val="24"/>
          <w:szCs w:val="24"/>
        </w:rPr>
      </w:pPr>
      <w:r w:rsidRPr="00F76606">
        <w:rPr>
          <w:rFonts w:ascii="Open Sans" w:eastAsia="Calibri" w:hAnsi="Open Sans" w:cs="Open Sans"/>
          <w:color w:val="333333"/>
          <w:sz w:val="24"/>
          <w:szCs w:val="24"/>
          <w:lang w:val="es"/>
        </w:rPr>
        <w:t xml:space="preserve">Describa brevemente la historia, la misión y la visión de su organización. ¿Qué logros o avances importantes son clave para comprender el trabajo que realiza?  </w:t>
      </w:r>
    </w:p>
    <w:p w14:paraId="5FF11694" w14:textId="77777777" w:rsidR="007C1AF9" w:rsidRPr="00F76606" w:rsidRDefault="007C1AF9" w:rsidP="007C1AF9">
      <w:pPr>
        <w:numPr>
          <w:ilvl w:val="0"/>
          <w:numId w:val="30"/>
        </w:numPr>
        <w:spacing w:after="0"/>
        <w:contextualSpacing/>
        <w:rPr>
          <w:rFonts w:ascii="Open Sans" w:eastAsia="Calibri" w:hAnsi="Open Sans" w:cs="Open Sans"/>
          <w:color w:val="333333"/>
          <w:sz w:val="24"/>
          <w:szCs w:val="24"/>
        </w:rPr>
      </w:pPr>
      <w:r w:rsidRPr="00F76606">
        <w:rPr>
          <w:rFonts w:ascii="Open Sans" w:eastAsia="Calibri" w:hAnsi="Open Sans" w:cs="Open Sans"/>
          <w:color w:val="333333"/>
          <w:sz w:val="24"/>
          <w:szCs w:val="24"/>
          <w:lang w:val="es"/>
        </w:rPr>
        <w:t xml:space="preserve">¿Cómo promueve su organización la justicia racial? </w:t>
      </w:r>
    </w:p>
    <w:p w14:paraId="3EFC2141" w14:textId="77777777" w:rsidR="007C1AF9" w:rsidRPr="00F76606" w:rsidRDefault="007C1AF9" w:rsidP="007C1AF9">
      <w:pPr>
        <w:numPr>
          <w:ilvl w:val="0"/>
          <w:numId w:val="30"/>
        </w:numPr>
        <w:spacing w:after="0"/>
        <w:contextualSpacing/>
        <w:rPr>
          <w:rFonts w:ascii="Open Sans" w:eastAsia="Calibri" w:hAnsi="Open Sans" w:cs="Open Sans"/>
          <w:color w:val="000000"/>
          <w:sz w:val="24"/>
          <w:szCs w:val="24"/>
        </w:rPr>
      </w:pPr>
      <w:r w:rsidRPr="00F76606">
        <w:rPr>
          <w:rFonts w:ascii="Open Sans" w:eastAsia="Calibri" w:hAnsi="Open Sans" w:cs="Open Sans"/>
          <w:color w:val="333333"/>
          <w:sz w:val="24"/>
          <w:szCs w:val="24"/>
          <w:lang w:val="es"/>
        </w:rPr>
        <w:t xml:space="preserve">¿De qué comunidad forma parte? ¿Cómo participan los miembros de esta comunidad en las actividades propuestas? En su respuesta, </w:t>
      </w:r>
      <w:r w:rsidRPr="00F76606">
        <w:rPr>
          <w:rFonts w:ascii="Open Sans" w:eastAsia="Calibri" w:hAnsi="Open Sans" w:cs="Open Sans"/>
          <w:color w:val="000000"/>
          <w:sz w:val="24"/>
          <w:szCs w:val="24"/>
          <w:lang w:val="es"/>
        </w:rPr>
        <w:t>puede incluir también las alianzas existentes y el papel que desempeñan en las actividades propuestas.</w:t>
      </w:r>
    </w:p>
    <w:p w14:paraId="69948D42" w14:textId="77777777" w:rsidR="007C1AF9" w:rsidRPr="00F76606" w:rsidRDefault="007C1AF9" w:rsidP="007C1AF9">
      <w:pPr>
        <w:keepNext/>
        <w:keepLines/>
        <w:spacing w:before="240" w:after="0"/>
        <w:outlineLvl w:val="2"/>
        <w:rPr>
          <w:rFonts w:ascii="Open Sans" w:eastAsia="Calibri Light" w:hAnsi="Open Sans" w:cs="Open Sans"/>
          <w:b/>
          <w:bCs/>
          <w:color w:val="2F5496"/>
          <w:sz w:val="24"/>
          <w:szCs w:val="24"/>
        </w:rPr>
      </w:pPr>
      <w:r w:rsidRPr="00F76606">
        <w:rPr>
          <w:rFonts w:ascii="Open Sans" w:eastAsia="Calibri Light" w:hAnsi="Open Sans" w:cs="Open Sans"/>
          <w:b/>
          <w:bCs/>
          <w:color w:val="2F5496"/>
          <w:sz w:val="24"/>
          <w:szCs w:val="24"/>
          <w:lang w:val="es"/>
        </w:rPr>
        <w:t xml:space="preserve">PROYECTO: </w:t>
      </w:r>
    </w:p>
    <w:p w14:paraId="02FC043B" w14:textId="77777777" w:rsidR="007C1AF9" w:rsidRPr="00F76606" w:rsidRDefault="007C1AF9" w:rsidP="007C1AF9">
      <w:pPr>
        <w:numPr>
          <w:ilvl w:val="0"/>
          <w:numId w:val="30"/>
        </w:numPr>
        <w:spacing w:after="0"/>
        <w:contextualSpacing/>
        <w:rPr>
          <w:rFonts w:ascii="Open Sans" w:eastAsia="Calibri" w:hAnsi="Open Sans" w:cs="Open Sans"/>
          <w:sz w:val="24"/>
          <w:szCs w:val="24"/>
        </w:rPr>
      </w:pPr>
      <w:r w:rsidRPr="00F76606">
        <w:rPr>
          <w:rFonts w:ascii="Open Sans" w:eastAsia="Calibri" w:hAnsi="Open Sans" w:cs="Open Sans"/>
          <w:sz w:val="24"/>
          <w:szCs w:val="24"/>
          <w:lang w:val="es"/>
        </w:rPr>
        <w:t xml:space="preserve">¿Qué hará con la subvención del Fondo de Equidad Alimentaria? </w:t>
      </w:r>
    </w:p>
    <w:p w14:paraId="193B0A73" w14:textId="77777777" w:rsidR="007C1AF9" w:rsidRPr="00F76606" w:rsidRDefault="007C1AF9" w:rsidP="007C1AF9">
      <w:pPr>
        <w:numPr>
          <w:ilvl w:val="0"/>
          <w:numId w:val="30"/>
        </w:numPr>
        <w:spacing w:after="0"/>
        <w:contextualSpacing/>
        <w:rPr>
          <w:rFonts w:ascii="Open Sans" w:eastAsia="Calibri" w:hAnsi="Open Sans" w:cs="Open Sans"/>
          <w:color w:val="000000"/>
          <w:sz w:val="24"/>
          <w:szCs w:val="24"/>
        </w:rPr>
      </w:pPr>
      <w:r w:rsidRPr="00F76606">
        <w:rPr>
          <w:rFonts w:ascii="Open Sans" w:eastAsia="Calibri" w:hAnsi="Open Sans" w:cs="Open Sans"/>
          <w:color w:val="000000"/>
          <w:sz w:val="24"/>
          <w:szCs w:val="24"/>
          <w:lang w:val="es"/>
        </w:rPr>
        <w:t xml:space="preserve">¿Cuáles son los problemas alimentarios específicos de su comunidad? ¿Qué soluciones comunitarias propone para responder a estos problemas alimentarios?  </w:t>
      </w:r>
    </w:p>
    <w:p w14:paraId="090CAE68" w14:textId="77777777" w:rsidR="007C1AF9" w:rsidRPr="00F76606" w:rsidRDefault="007C1AF9" w:rsidP="007C1AF9">
      <w:pPr>
        <w:spacing w:after="0"/>
        <w:rPr>
          <w:rFonts w:ascii="Open Sans" w:eastAsia="Calibri" w:hAnsi="Open Sans" w:cs="Open Sans"/>
          <w:sz w:val="24"/>
          <w:szCs w:val="24"/>
        </w:rPr>
      </w:pPr>
      <w:r w:rsidRPr="00F76606">
        <w:rPr>
          <w:rFonts w:ascii="Open Sans" w:eastAsia="Calibri" w:hAnsi="Open Sans" w:cs="Open Sans"/>
          <w:color w:val="000000"/>
          <w:sz w:val="24"/>
          <w:szCs w:val="24"/>
        </w:rPr>
        <w:t xml:space="preserve"> </w:t>
      </w:r>
    </w:p>
    <w:p w14:paraId="468B80FB" w14:textId="77777777" w:rsidR="007C1AF9" w:rsidRPr="00F76606" w:rsidRDefault="007C1AF9" w:rsidP="007C1AF9">
      <w:pPr>
        <w:keepNext/>
        <w:keepLines/>
        <w:spacing w:before="240" w:after="0"/>
        <w:outlineLvl w:val="2"/>
        <w:rPr>
          <w:rFonts w:ascii="Open Sans" w:eastAsia="Calibri Light" w:hAnsi="Open Sans" w:cs="Open Sans"/>
          <w:b/>
          <w:bCs/>
          <w:color w:val="2F5496"/>
          <w:sz w:val="24"/>
          <w:szCs w:val="24"/>
        </w:rPr>
      </w:pPr>
      <w:r w:rsidRPr="00F76606">
        <w:rPr>
          <w:rFonts w:ascii="Open Sans" w:eastAsia="Calibri Light" w:hAnsi="Open Sans" w:cs="Open Sans"/>
          <w:b/>
          <w:bCs/>
          <w:color w:val="2F5496"/>
          <w:sz w:val="24"/>
          <w:szCs w:val="24"/>
          <w:lang w:val="es"/>
        </w:rPr>
        <w:t xml:space="preserve">IMPACTO: </w:t>
      </w:r>
    </w:p>
    <w:p w14:paraId="70DFF5AC" w14:textId="77777777" w:rsidR="007C1AF9" w:rsidRPr="00F76606" w:rsidRDefault="007C1AF9" w:rsidP="007C1AF9">
      <w:pPr>
        <w:numPr>
          <w:ilvl w:val="0"/>
          <w:numId w:val="30"/>
        </w:numPr>
        <w:spacing w:after="0"/>
        <w:contextualSpacing/>
        <w:rPr>
          <w:rFonts w:ascii="Open Sans" w:eastAsia="Calibri" w:hAnsi="Open Sans" w:cs="Open Sans"/>
          <w:color w:val="000000"/>
          <w:sz w:val="24"/>
          <w:szCs w:val="24"/>
        </w:rPr>
      </w:pPr>
      <w:r w:rsidRPr="00F76606">
        <w:rPr>
          <w:rFonts w:ascii="Open Sans" w:eastAsia="Calibri" w:hAnsi="Open Sans" w:cs="Open Sans"/>
          <w:color w:val="000000"/>
          <w:sz w:val="24"/>
          <w:szCs w:val="24"/>
          <w:lang w:val="es"/>
        </w:rPr>
        <w:t xml:space="preserve">¿Cómo define el éxito de su proyecto, y cómo sabrá que sus esfuerzos han tenido éxito?  </w:t>
      </w:r>
    </w:p>
    <w:p w14:paraId="5AE0B52E" w14:textId="77777777" w:rsidR="007C1AF9" w:rsidRPr="00F76606" w:rsidRDefault="007C1AF9" w:rsidP="007C1AF9">
      <w:pPr>
        <w:numPr>
          <w:ilvl w:val="0"/>
          <w:numId w:val="30"/>
        </w:numPr>
        <w:spacing w:after="0"/>
        <w:contextualSpacing/>
        <w:rPr>
          <w:rFonts w:ascii="Open Sans" w:eastAsia="Calibri" w:hAnsi="Open Sans" w:cs="Open Sans"/>
          <w:color w:val="000000"/>
          <w:sz w:val="24"/>
          <w:szCs w:val="24"/>
        </w:rPr>
      </w:pPr>
      <w:r w:rsidRPr="00F76606">
        <w:rPr>
          <w:rFonts w:ascii="Open Sans" w:eastAsia="Calibri" w:hAnsi="Open Sans" w:cs="Open Sans"/>
          <w:color w:val="000000"/>
          <w:sz w:val="24"/>
          <w:szCs w:val="24"/>
          <w:lang w:val="es"/>
        </w:rPr>
        <w:t xml:space="preserve">¿Cómo promueve su propuesta el liderazgo de personas negras, indígenas, de color, personas de bajos ingresos, jóvenes o adultos mayores en el sistema alimentario?    </w:t>
      </w:r>
    </w:p>
    <w:p w14:paraId="71D2C132" w14:textId="77777777" w:rsidR="0054097C" w:rsidRPr="00F76606" w:rsidRDefault="0054097C" w:rsidP="00CA421E">
      <w:pPr>
        <w:spacing w:after="0" w:line="288" w:lineRule="auto"/>
        <w:rPr>
          <w:rFonts w:ascii="Open Sans" w:hAnsi="Open Sans" w:cs="Open Sans"/>
          <w:sz w:val="24"/>
          <w:szCs w:val="28"/>
        </w:rPr>
      </w:pPr>
    </w:p>
    <w:sectPr w:rsidR="0054097C" w:rsidRPr="00F76606" w:rsidSect="0075197A">
      <w:headerReference w:type="default" r:id="rId60"/>
      <w:footerReference w:type="default" r:id="rId61"/>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E466" w14:textId="77777777" w:rsidR="0075197A" w:rsidRDefault="0075197A">
      <w:pPr>
        <w:spacing w:after="0" w:line="240" w:lineRule="auto"/>
      </w:pPr>
      <w:r>
        <w:separator/>
      </w:r>
    </w:p>
  </w:endnote>
  <w:endnote w:type="continuationSeparator" w:id="0">
    <w:p w14:paraId="4E2DDD0E" w14:textId="77777777" w:rsidR="0075197A" w:rsidRDefault="0075197A">
      <w:pPr>
        <w:spacing w:after="0" w:line="240" w:lineRule="auto"/>
      </w:pPr>
      <w:r>
        <w:continuationSeparator/>
      </w:r>
    </w:p>
  </w:endnote>
  <w:endnote w:type="continuationNotice" w:id="1">
    <w:p w14:paraId="4B0BA9DF" w14:textId="77777777" w:rsidR="0075197A" w:rsidRDefault="0075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30180"/>
      <w:docPartObj>
        <w:docPartGallery w:val="Page Numbers (Bottom of Page)"/>
        <w:docPartUnique/>
      </w:docPartObj>
    </w:sdtPr>
    <w:sdtEndPr/>
    <w:sdtContent>
      <w:sdt>
        <w:sdtPr>
          <w:id w:val="-1769616900"/>
          <w:docPartObj>
            <w:docPartGallery w:val="Page Numbers (Top of Page)"/>
            <w:docPartUnique/>
          </w:docPartObj>
        </w:sdtPr>
        <w:sdtEndPr/>
        <w:sdtContent>
          <w:p w14:paraId="3AF22573" w14:textId="737A7B26" w:rsidR="002D70C5" w:rsidRDefault="002D70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9849DA" w14:textId="77777777" w:rsidR="00336119" w:rsidRPr="002365C4" w:rsidRDefault="00336119">
    <w:pPr>
      <w:ind w:hanging="900"/>
      <w:rPr>
        <w:b/>
        <w:bCs/>
        <w:color w:val="6FAC47"/>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26824"/>
      <w:docPartObj>
        <w:docPartGallery w:val="Page Numbers (Bottom of Page)"/>
        <w:docPartUnique/>
      </w:docPartObj>
    </w:sdtPr>
    <w:sdtEndPr/>
    <w:sdtContent>
      <w:sdt>
        <w:sdtPr>
          <w:id w:val="645169650"/>
          <w:docPartObj>
            <w:docPartGallery w:val="Page Numbers (Top of Page)"/>
            <w:docPartUnique/>
          </w:docPartObj>
        </w:sdtPr>
        <w:sdtEndPr/>
        <w:sdtContent>
          <w:p w14:paraId="431E8BD5" w14:textId="59810794" w:rsidR="002D70C5" w:rsidRDefault="002D70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886A6B" w14:textId="77777777" w:rsidR="243DA36E" w:rsidRDefault="243DA36E" w:rsidP="0041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5C66" w14:textId="77777777" w:rsidR="0075197A" w:rsidRDefault="0075197A">
      <w:pPr>
        <w:spacing w:after="0" w:line="240" w:lineRule="auto"/>
      </w:pPr>
      <w:r>
        <w:separator/>
      </w:r>
    </w:p>
  </w:footnote>
  <w:footnote w:type="continuationSeparator" w:id="0">
    <w:p w14:paraId="4095F0FC" w14:textId="77777777" w:rsidR="0075197A" w:rsidRDefault="0075197A">
      <w:pPr>
        <w:spacing w:after="0" w:line="240" w:lineRule="auto"/>
      </w:pPr>
      <w:r>
        <w:continuationSeparator/>
      </w:r>
    </w:p>
  </w:footnote>
  <w:footnote w:type="continuationNotice" w:id="1">
    <w:p w14:paraId="787997D7" w14:textId="77777777" w:rsidR="0075197A" w:rsidRDefault="0075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336119" w14:paraId="7EA85F39" w14:textId="77777777">
      <w:tc>
        <w:tcPr>
          <w:tcW w:w="3210" w:type="dxa"/>
        </w:tcPr>
        <w:p w14:paraId="7B9A2C97" w14:textId="77777777" w:rsidR="00336119" w:rsidRDefault="00336119">
          <w:pPr>
            <w:pStyle w:val="Header"/>
            <w:ind w:left="-115"/>
          </w:pPr>
        </w:p>
      </w:tc>
      <w:tc>
        <w:tcPr>
          <w:tcW w:w="3210" w:type="dxa"/>
        </w:tcPr>
        <w:p w14:paraId="64AD9470" w14:textId="77777777" w:rsidR="00336119" w:rsidRDefault="00336119">
          <w:pPr>
            <w:pStyle w:val="Header"/>
            <w:jc w:val="center"/>
          </w:pPr>
        </w:p>
      </w:tc>
      <w:tc>
        <w:tcPr>
          <w:tcW w:w="3210" w:type="dxa"/>
        </w:tcPr>
        <w:p w14:paraId="722488FE" w14:textId="77777777" w:rsidR="00336119" w:rsidRDefault="00336119">
          <w:pPr>
            <w:pStyle w:val="Header"/>
            <w:ind w:right="-115"/>
            <w:jc w:val="right"/>
          </w:pPr>
        </w:p>
      </w:tc>
    </w:tr>
  </w:tbl>
  <w:p w14:paraId="1C59FDBA" w14:textId="77777777" w:rsidR="00336119" w:rsidRDefault="0033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64471" w14:paraId="79886A65" w14:textId="77777777" w:rsidTr="00414242">
      <w:tc>
        <w:tcPr>
          <w:tcW w:w="3120" w:type="dxa"/>
        </w:tcPr>
        <w:p w14:paraId="79886A62" w14:textId="77777777" w:rsidR="243DA36E" w:rsidRDefault="243DA36E" w:rsidP="00414242">
          <w:pPr>
            <w:pStyle w:val="Header"/>
            <w:ind w:left="-115"/>
          </w:pPr>
        </w:p>
      </w:tc>
      <w:tc>
        <w:tcPr>
          <w:tcW w:w="3120" w:type="dxa"/>
        </w:tcPr>
        <w:p w14:paraId="79886A63" w14:textId="77777777" w:rsidR="243DA36E" w:rsidRDefault="243DA36E" w:rsidP="00414242">
          <w:pPr>
            <w:pStyle w:val="Header"/>
            <w:jc w:val="center"/>
          </w:pPr>
        </w:p>
      </w:tc>
      <w:tc>
        <w:tcPr>
          <w:tcW w:w="3120" w:type="dxa"/>
        </w:tcPr>
        <w:p w14:paraId="79886A64" w14:textId="77777777" w:rsidR="243DA36E" w:rsidRDefault="243DA36E" w:rsidP="00414242">
          <w:pPr>
            <w:pStyle w:val="Header"/>
            <w:ind w:right="-115"/>
            <w:jc w:val="right"/>
          </w:pPr>
        </w:p>
      </w:tc>
    </w:tr>
  </w:tbl>
  <w:p w14:paraId="79886A66" w14:textId="77777777" w:rsidR="243DA36E" w:rsidRDefault="243DA36E" w:rsidP="0041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0F4"/>
    <w:multiLevelType w:val="hybridMultilevel"/>
    <w:tmpl w:val="B6266388"/>
    <w:lvl w:ilvl="0" w:tplc="0C9C07C4">
      <w:start w:val="1"/>
      <w:numFmt w:val="bullet"/>
      <w:lvlText w:val=""/>
      <w:lvlJc w:val="left"/>
      <w:pPr>
        <w:ind w:left="720" w:hanging="360"/>
      </w:pPr>
      <w:rPr>
        <w:rFonts w:ascii="Symbol" w:hAnsi="Symbol" w:hint="default"/>
      </w:rPr>
    </w:lvl>
    <w:lvl w:ilvl="1" w:tplc="5F86292C" w:tentative="1">
      <w:start w:val="1"/>
      <w:numFmt w:val="bullet"/>
      <w:lvlText w:val="o"/>
      <w:lvlJc w:val="left"/>
      <w:pPr>
        <w:ind w:left="1440" w:hanging="360"/>
      </w:pPr>
      <w:rPr>
        <w:rFonts w:ascii="Courier New" w:hAnsi="Courier New" w:cs="Courier New" w:hint="default"/>
      </w:rPr>
    </w:lvl>
    <w:lvl w:ilvl="2" w:tplc="C0BA2B0A" w:tentative="1">
      <w:start w:val="1"/>
      <w:numFmt w:val="bullet"/>
      <w:lvlText w:val=""/>
      <w:lvlJc w:val="left"/>
      <w:pPr>
        <w:ind w:left="2160" w:hanging="360"/>
      </w:pPr>
      <w:rPr>
        <w:rFonts w:ascii="Wingdings" w:hAnsi="Wingdings" w:hint="default"/>
      </w:rPr>
    </w:lvl>
    <w:lvl w:ilvl="3" w:tplc="665AE85A" w:tentative="1">
      <w:start w:val="1"/>
      <w:numFmt w:val="bullet"/>
      <w:lvlText w:val=""/>
      <w:lvlJc w:val="left"/>
      <w:pPr>
        <w:ind w:left="2880" w:hanging="360"/>
      </w:pPr>
      <w:rPr>
        <w:rFonts w:ascii="Symbol" w:hAnsi="Symbol" w:hint="default"/>
      </w:rPr>
    </w:lvl>
    <w:lvl w:ilvl="4" w:tplc="6C383DC8" w:tentative="1">
      <w:start w:val="1"/>
      <w:numFmt w:val="bullet"/>
      <w:lvlText w:val="o"/>
      <w:lvlJc w:val="left"/>
      <w:pPr>
        <w:ind w:left="3600" w:hanging="360"/>
      </w:pPr>
      <w:rPr>
        <w:rFonts w:ascii="Courier New" w:hAnsi="Courier New" w:cs="Courier New" w:hint="default"/>
      </w:rPr>
    </w:lvl>
    <w:lvl w:ilvl="5" w:tplc="9DDC7412" w:tentative="1">
      <w:start w:val="1"/>
      <w:numFmt w:val="bullet"/>
      <w:lvlText w:val=""/>
      <w:lvlJc w:val="left"/>
      <w:pPr>
        <w:ind w:left="4320" w:hanging="360"/>
      </w:pPr>
      <w:rPr>
        <w:rFonts w:ascii="Wingdings" w:hAnsi="Wingdings" w:hint="default"/>
      </w:rPr>
    </w:lvl>
    <w:lvl w:ilvl="6" w:tplc="5A029080" w:tentative="1">
      <w:start w:val="1"/>
      <w:numFmt w:val="bullet"/>
      <w:lvlText w:val=""/>
      <w:lvlJc w:val="left"/>
      <w:pPr>
        <w:ind w:left="5040" w:hanging="360"/>
      </w:pPr>
      <w:rPr>
        <w:rFonts w:ascii="Symbol" w:hAnsi="Symbol" w:hint="default"/>
      </w:rPr>
    </w:lvl>
    <w:lvl w:ilvl="7" w:tplc="F92EEF04" w:tentative="1">
      <w:start w:val="1"/>
      <w:numFmt w:val="bullet"/>
      <w:lvlText w:val="o"/>
      <w:lvlJc w:val="left"/>
      <w:pPr>
        <w:ind w:left="5760" w:hanging="360"/>
      </w:pPr>
      <w:rPr>
        <w:rFonts w:ascii="Courier New" w:hAnsi="Courier New" w:cs="Courier New" w:hint="default"/>
      </w:rPr>
    </w:lvl>
    <w:lvl w:ilvl="8" w:tplc="0700CAA8" w:tentative="1">
      <w:start w:val="1"/>
      <w:numFmt w:val="bullet"/>
      <w:lvlText w:val=""/>
      <w:lvlJc w:val="left"/>
      <w:pPr>
        <w:ind w:left="6480" w:hanging="360"/>
      </w:pPr>
      <w:rPr>
        <w:rFonts w:ascii="Wingdings" w:hAnsi="Wingdings" w:hint="default"/>
      </w:rPr>
    </w:lvl>
  </w:abstractNum>
  <w:abstractNum w:abstractNumId="1" w15:restartNumberingAfterBreak="0">
    <w:nsid w:val="03882467"/>
    <w:multiLevelType w:val="hybridMultilevel"/>
    <w:tmpl w:val="D53E4BA4"/>
    <w:lvl w:ilvl="0" w:tplc="D80E4974">
      <w:start w:val="1"/>
      <w:numFmt w:val="bullet"/>
      <w:lvlText w:val="o"/>
      <w:lvlJc w:val="left"/>
      <w:pPr>
        <w:ind w:left="2160" w:hanging="360"/>
      </w:pPr>
      <w:rPr>
        <w:rFonts w:ascii="Courier New" w:hAnsi="Courier New" w:cs="Courier New" w:hint="default"/>
      </w:rPr>
    </w:lvl>
    <w:lvl w:ilvl="1" w:tplc="6486EC8A">
      <w:start w:val="1"/>
      <w:numFmt w:val="bullet"/>
      <w:lvlText w:val=""/>
      <w:lvlJc w:val="left"/>
      <w:pPr>
        <w:ind w:left="2160" w:hanging="360"/>
      </w:pPr>
      <w:rPr>
        <w:rFonts w:ascii="Wingdings" w:hAnsi="Wingdings" w:hint="default"/>
      </w:rPr>
    </w:lvl>
    <w:lvl w:ilvl="2" w:tplc="1D768802">
      <w:start w:val="1"/>
      <w:numFmt w:val="bullet"/>
      <w:lvlText w:val=""/>
      <w:lvlJc w:val="left"/>
      <w:pPr>
        <w:ind w:left="2880" w:hanging="360"/>
      </w:pPr>
      <w:rPr>
        <w:rFonts w:ascii="Wingdings" w:hAnsi="Wingdings" w:hint="default"/>
      </w:rPr>
    </w:lvl>
    <w:lvl w:ilvl="3" w:tplc="14E6388A" w:tentative="1">
      <w:start w:val="1"/>
      <w:numFmt w:val="bullet"/>
      <w:lvlText w:val=""/>
      <w:lvlJc w:val="left"/>
      <w:pPr>
        <w:ind w:left="3600" w:hanging="360"/>
      </w:pPr>
      <w:rPr>
        <w:rFonts w:ascii="Symbol" w:hAnsi="Symbol" w:hint="default"/>
      </w:rPr>
    </w:lvl>
    <w:lvl w:ilvl="4" w:tplc="951AA892" w:tentative="1">
      <w:start w:val="1"/>
      <w:numFmt w:val="bullet"/>
      <w:lvlText w:val="o"/>
      <w:lvlJc w:val="left"/>
      <w:pPr>
        <w:ind w:left="4320" w:hanging="360"/>
      </w:pPr>
      <w:rPr>
        <w:rFonts w:ascii="Courier New" w:hAnsi="Courier New" w:cs="Courier New" w:hint="default"/>
      </w:rPr>
    </w:lvl>
    <w:lvl w:ilvl="5" w:tplc="878CA96C" w:tentative="1">
      <w:start w:val="1"/>
      <w:numFmt w:val="bullet"/>
      <w:lvlText w:val=""/>
      <w:lvlJc w:val="left"/>
      <w:pPr>
        <w:ind w:left="5040" w:hanging="360"/>
      </w:pPr>
      <w:rPr>
        <w:rFonts w:ascii="Wingdings" w:hAnsi="Wingdings" w:hint="default"/>
      </w:rPr>
    </w:lvl>
    <w:lvl w:ilvl="6" w:tplc="1CBA9536" w:tentative="1">
      <w:start w:val="1"/>
      <w:numFmt w:val="bullet"/>
      <w:lvlText w:val=""/>
      <w:lvlJc w:val="left"/>
      <w:pPr>
        <w:ind w:left="5760" w:hanging="360"/>
      </w:pPr>
      <w:rPr>
        <w:rFonts w:ascii="Symbol" w:hAnsi="Symbol" w:hint="default"/>
      </w:rPr>
    </w:lvl>
    <w:lvl w:ilvl="7" w:tplc="CF86E6AA" w:tentative="1">
      <w:start w:val="1"/>
      <w:numFmt w:val="bullet"/>
      <w:lvlText w:val="o"/>
      <w:lvlJc w:val="left"/>
      <w:pPr>
        <w:ind w:left="6480" w:hanging="360"/>
      </w:pPr>
      <w:rPr>
        <w:rFonts w:ascii="Courier New" w:hAnsi="Courier New" w:cs="Courier New" w:hint="default"/>
      </w:rPr>
    </w:lvl>
    <w:lvl w:ilvl="8" w:tplc="8FFAEED0" w:tentative="1">
      <w:start w:val="1"/>
      <w:numFmt w:val="bullet"/>
      <w:lvlText w:val=""/>
      <w:lvlJc w:val="left"/>
      <w:pPr>
        <w:ind w:left="7200" w:hanging="360"/>
      </w:pPr>
      <w:rPr>
        <w:rFonts w:ascii="Wingdings" w:hAnsi="Wingdings" w:hint="default"/>
      </w:rPr>
    </w:lvl>
  </w:abstractNum>
  <w:abstractNum w:abstractNumId="2" w15:restartNumberingAfterBreak="0">
    <w:nsid w:val="0F1C490D"/>
    <w:multiLevelType w:val="hybridMultilevel"/>
    <w:tmpl w:val="21AAC042"/>
    <w:lvl w:ilvl="0" w:tplc="D1D2DC52">
      <w:start w:val="1"/>
      <w:numFmt w:val="bullet"/>
      <w:lvlText w:val=""/>
      <w:lvlJc w:val="left"/>
      <w:pPr>
        <w:ind w:left="720" w:hanging="360"/>
      </w:pPr>
      <w:rPr>
        <w:rFonts w:ascii="Symbol" w:hAnsi="Symbol" w:hint="default"/>
      </w:rPr>
    </w:lvl>
    <w:lvl w:ilvl="1" w:tplc="E668DEF4">
      <w:start w:val="1"/>
      <w:numFmt w:val="bullet"/>
      <w:lvlText w:val="o"/>
      <w:lvlJc w:val="left"/>
      <w:pPr>
        <w:ind w:left="1440" w:hanging="360"/>
      </w:pPr>
      <w:rPr>
        <w:rFonts w:ascii="Courier New" w:hAnsi="Courier New" w:cs="Courier New" w:hint="default"/>
      </w:rPr>
    </w:lvl>
    <w:lvl w:ilvl="2" w:tplc="D150A44E" w:tentative="1">
      <w:start w:val="1"/>
      <w:numFmt w:val="bullet"/>
      <w:lvlText w:val=""/>
      <w:lvlJc w:val="left"/>
      <w:pPr>
        <w:ind w:left="2160" w:hanging="360"/>
      </w:pPr>
      <w:rPr>
        <w:rFonts w:ascii="Wingdings" w:hAnsi="Wingdings" w:hint="default"/>
      </w:rPr>
    </w:lvl>
    <w:lvl w:ilvl="3" w:tplc="AC84DA0E" w:tentative="1">
      <w:start w:val="1"/>
      <w:numFmt w:val="bullet"/>
      <w:lvlText w:val=""/>
      <w:lvlJc w:val="left"/>
      <w:pPr>
        <w:ind w:left="2880" w:hanging="360"/>
      </w:pPr>
      <w:rPr>
        <w:rFonts w:ascii="Symbol" w:hAnsi="Symbol" w:hint="default"/>
      </w:rPr>
    </w:lvl>
    <w:lvl w:ilvl="4" w:tplc="03787AAE" w:tentative="1">
      <w:start w:val="1"/>
      <w:numFmt w:val="bullet"/>
      <w:lvlText w:val="o"/>
      <w:lvlJc w:val="left"/>
      <w:pPr>
        <w:ind w:left="3600" w:hanging="360"/>
      </w:pPr>
      <w:rPr>
        <w:rFonts w:ascii="Courier New" w:hAnsi="Courier New" w:cs="Courier New" w:hint="default"/>
      </w:rPr>
    </w:lvl>
    <w:lvl w:ilvl="5" w:tplc="07F23EA2" w:tentative="1">
      <w:start w:val="1"/>
      <w:numFmt w:val="bullet"/>
      <w:lvlText w:val=""/>
      <w:lvlJc w:val="left"/>
      <w:pPr>
        <w:ind w:left="4320" w:hanging="360"/>
      </w:pPr>
      <w:rPr>
        <w:rFonts w:ascii="Wingdings" w:hAnsi="Wingdings" w:hint="default"/>
      </w:rPr>
    </w:lvl>
    <w:lvl w:ilvl="6" w:tplc="2E6E7EA4" w:tentative="1">
      <w:start w:val="1"/>
      <w:numFmt w:val="bullet"/>
      <w:lvlText w:val=""/>
      <w:lvlJc w:val="left"/>
      <w:pPr>
        <w:ind w:left="5040" w:hanging="360"/>
      </w:pPr>
      <w:rPr>
        <w:rFonts w:ascii="Symbol" w:hAnsi="Symbol" w:hint="default"/>
      </w:rPr>
    </w:lvl>
    <w:lvl w:ilvl="7" w:tplc="D7DCBB24" w:tentative="1">
      <w:start w:val="1"/>
      <w:numFmt w:val="bullet"/>
      <w:lvlText w:val="o"/>
      <w:lvlJc w:val="left"/>
      <w:pPr>
        <w:ind w:left="5760" w:hanging="360"/>
      </w:pPr>
      <w:rPr>
        <w:rFonts w:ascii="Courier New" w:hAnsi="Courier New" w:cs="Courier New" w:hint="default"/>
      </w:rPr>
    </w:lvl>
    <w:lvl w:ilvl="8" w:tplc="EFD2D4D6" w:tentative="1">
      <w:start w:val="1"/>
      <w:numFmt w:val="bullet"/>
      <w:lvlText w:val=""/>
      <w:lvlJc w:val="left"/>
      <w:pPr>
        <w:ind w:left="6480" w:hanging="360"/>
      </w:pPr>
      <w:rPr>
        <w:rFonts w:ascii="Wingdings" w:hAnsi="Wingdings" w:hint="default"/>
      </w:rPr>
    </w:lvl>
  </w:abstractNum>
  <w:abstractNum w:abstractNumId="3" w15:restartNumberingAfterBreak="0">
    <w:nsid w:val="12DBCD59"/>
    <w:multiLevelType w:val="hybridMultilevel"/>
    <w:tmpl w:val="FFFFFFFF"/>
    <w:lvl w:ilvl="0" w:tplc="077A5830">
      <w:start w:val="1"/>
      <w:numFmt w:val="decimal"/>
      <w:lvlText w:val="%1."/>
      <w:lvlJc w:val="left"/>
      <w:pPr>
        <w:ind w:left="720" w:hanging="360"/>
      </w:pPr>
    </w:lvl>
    <w:lvl w:ilvl="1" w:tplc="AD4019CC">
      <w:start w:val="1"/>
      <w:numFmt w:val="lowerLetter"/>
      <w:lvlText w:val="%2."/>
      <w:lvlJc w:val="left"/>
      <w:pPr>
        <w:ind w:left="1440" w:hanging="360"/>
      </w:pPr>
    </w:lvl>
    <w:lvl w:ilvl="2" w:tplc="19D8FD44">
      <w:start w:val="1"/>
      <w:numFmt w:val="lowerRoman"/>
      <w:lvlText w:val="%3."/>
      <w:lvlJc w:val="right"/>
      <w:pPr>
        <w:ind w:left="2160" w:hanging="180"/>
      </w:pPr>
    </w:lvl>
    <w:lvl w:ilvl="3" w:tplc="B20634CA">
      <w:start w:val="1"/>
      <w:numFmt w:val="decimal"/>
      <w:lvlText w:val="%4."/>
      <w:lvlJc w:val="left"/>
      <w:pPr>
        <w:ind w:left="2880" w:hanging="360"/>
      </w:pPr>
    </w:lvl>
    <w:lvl w:ilvl="4" w:tplc="926CE36A">
      <w:start w:val="1"/>
      <w:numFmt w:val="lowerLetter"/>
      <w:lvlText w:val="%5."/>
      <w:lvlJc w:val="left"/>
      <w:pPr>
        <w:ind w:left="3600" w:hanging="360"/>
      </w:pPr>
    </w:lvl>
    <w:lvl w:ilvl="5" w:tplc="FA040B7A">
      <w:start w:val="1"/>
      <w:numFmt w:val="lowerRoman"/>
      <w:lvlText w:val="%6."/>
      <w:lvlJc w:val="right"/>
      <w:pPr>
        <w:ind w:left="4320" w:hanging="180"/>
      </w:pPr>
    </w:lvl>
    <w:lvl w:ilvl="6" w:tplc="BABEC2B4">
      <w:start w:val="1"/>
      <w:numFmt w:val="decimal"/>
      <w:lvlText w:val="%7."/>
      <w:lvlJc w:val="left"/>
      <w:pPr>
        <w:ind w:left="5040" w:hanging="360"/>
      </w:pPr>
    </w:lvl>
    <w:lvl w:ilvl="7" w:tplc="11E01D3E">
      <w:start w:val="1"/>
      <w:numFmt w:val="lowerLetter"/>
      <w:lvlText w:val="%8."/>
      <w:lvlJc w:val="left"/>
      <w:pPr>
        <w:ind w:left="5760" w:hanging="360"/>
      </w:pPr>
    </w:lvl>
    <w:lvl w:ilvl="8" w:tplc="2A06AC2C">
      <w:start w:val="1"/>
      <w:numFmt w:val="lowerRoman"/>
      <w:lvlText w:val="%9."/>
      <w:lvlJc w:val="right"/>
      <w:pPr>
        <w:ind w:left="6480" w:hanging="180"/>
      </w:pPr>
    </w:lvl>
  </w:abstractNum>
  <w:abstractNum w:abstractNumId="4" w15:restartNumberingAfterBreak="0">
    <w:nsid w:val="1568A984"/>
    <w:multiLevelType w:val="hybridMultilevel"/>
    <w:tmpl w:val="739ED650"/>
    <w:lvl w:ilvl="0" w:tplc="42A4ECA8">
      <w:start w:val="1"/>
      <w:numFmt w:val="decimal"/>
      <w:lvlText w:val="%1."/>
      <w:lvlJc w:val="left"/>
      <w:pPr>
        <w:ind w:left="720" w:hanging="360"/>
      </w:pPr>
    </w:lvl>
    <w:lvl w:ilvl="1" w:tplc="84E6D982">
      <w:start w:val="1"/>
      <w:numFmt w:val="lowerLetter"/>
      <w:lvlText w:val="%2."/>
      <w:lvlJc w:val="left"/>
      <w:pPr>
        <w:ind w:left="1440" w:hanging="360"/>
      </w:pPr>
    </w:lvl>
    <w:lvl w:ilvl="2" w:tplc="F2FC3284">
      <w:start w:val="1"/>
      <w:numFmt w:val="lowerRoman"/>
      <w:lvlText w:val="%3."/>
      <w:lvlJc w:val="right"/>
      <w:pPr>
        <w:ind w:left="2160" w:hanging="180"/>
      </w:pPr>
    </w:lvl>
    <w:lvl w:ilvl="3" w:tplc="40B6ECFC">
      <w:start w:val="1"/>
      <w:numFmt w:val="decimal"/>
      <w:lvlText w:val="%4."/>
      <w:lvlJc w:val="left"/>
      <w:pPr>
        <w:ind w:left="2880" w:hanging="360"/>
      </w:pPr>
    </w:lvl>
    <w:lvl w:ilvl="4" w:tplc="176E29DC">
      <w:start w:val="1"/>
      <w:numFmt w:val="lowerLetter"/>
      <w:lvlText w:val="%5."/>
      <w:lvlJc w:val="left"/>
      <w:pPr>
        <w:ind w:left="3600" w:hanging="360"/>
      </w:pPr>
    </w:lvl>
    <w:lvl w:ilvl="5" w:tplc="6BDA0130">
      <w:start w:val="1"/>
      <w:numFmt w:val="lowerRoman"/>
      <w:lvlText w:val="%6."/>
      <w:lvlJc w:val="right"/>
      <w:pPr>
        <w:ind w:left="4320" w:hanging="180"/>
      </w:pPr>
    </w:lvl>
    <w:lvl w:ilvl="6" w:tplc="E7EC013C">
      <w:start w:val="1"/>
      <w:numFmt w:val="decimal"/>
      <w:lvlText w:val="%7."/>
      <w:lvlJc w:val="left"/>
      <w:pPr>
        <w:ind w:left="5040" w:hanging="360"/>
      </w:pPr>
    </w:lvl>
    <w:lvl w:ilvl="7" w:tplc="A5BCBB16">
      <w:start w:val="1"/>
      <w:numFmt w:val="lowerLetter"/>
      <w:lvlText w:val="%8."/>
      <w:lvlJc w:val="left"/>
      <w:pPr>
        <w:ind w:left="5760" w:hanging="360"/>
      </w:pPr>
    </w:lvl>
    <w:lvl w:ilvl="8" w:tplc="C1B49DC2">
      <w:start w:val="1"/>
      <w:numFmt w:val="lowerRoman"/>
      <w:lvlText w:val="%9."/>
      <w:lvlJc w:val="right"/>
      <w:pPr>
        <w:ind w:left="6480" w:hanging="180"/>
      </w:pPr>
    </w:lvl>
  </w:abstractNum>
  <w:abstractNum w:abstractNumId="5" w15:restartNumberingAfterBreak="0">
    <w:nsid w:val="16DC8C34"/>
    <w:multiLevelType w:val="hybridMultilevel"/>
    <w:tmpl w:val="FFFFFFFF"/>
    <w:lvl w:ilvl="0" w:tplc="0102E0FE">
      <w:start w:val="1"/>
      <w:numFmt w:val="bullet"/>
      <w:lvlText w:val="·"/>
      <w:lvlJc w:val="left"/>
      <w:pPr>
        <w:ind w:left="720" w:hanging="360"/>
      </w:pPr>
      <w:rPr>
        <w:rFonts w:ascii="Symbol" w:hAnsi="Symbol" w:hint="default"/>
      </w:rPr>
    </w:lvl>
    <w:lvl w:ilvl="1" w:tplc="FC04EC62">
      <w:start w:val="1"/>
      <w:numFmt w:val="bullet"/>
      <w:lvlText w:val="o"/>
      <w:lvlJc w:val="left"/>
      <w:pPr>
        <w:ind w:left="1440" w:hanging="360"/>
      </w:pPr>
      <w:rPr>
        <w:rFonts w:ascii="Courier New" w:hAnsi="Courier New" w:hint="default"/>
      </w:rPr>
    </w:lvl>
    <w:lvl w:ilvl="2" w:tplc="17D0CC64">
      <w:start w:val="1"/>
      <w:numFmt w:val="bullet"/>
      <w:lvlText w:val=""/>
      <w:lvlJc w:val="left"/>
      <w:pPr>
        <w:ind w:left="2160" w:hanging="360"/>
      </w:pPr>
      <w:rPr>
        <w:rFonts w:ascii="Wingdings" w:hAnsi="Wingdings" w:hint="default"/>
      </w:rPr>
    </w:lvl>
    <w:lvl w:ilvl="3" w:tplc="9466AB80">
      <w:start w:val="1"/>
      <w:numFmt w:val="bullet"/>
      <w:lvlText w:val=""/>
      <w:lvlJc w:val="left"/>
      <w:pPr>
        <w:ind w:left="2880" w:hanging="360"/>
      </w:pPr>
      <w:rPr>
        <w:rFonts w:ascii="Symbol" w:hAnsi="Symbol" w:hint="default"/>
      </w:rPr>
    </w:lvl>
    <w:lvl w:ilvl="4" w:tplc="0060DEFA">
      <w:start w:val="1"/>
      <w:numFmt w:val="bullet"/>
      <w:lvlText w:val="o"/>
      <w:lvlJc w:val="left"/>
      <w:pPr>
        <w:ind w:left="3600" w:hanging="360"/>
      </w:pPr>
      <w:rPr>
        <w:rFonts w:ascii="Courier New" w:hAnsi="Courier New" w:hint="default"/>
      </w:rPr>
    </w:lvl>
    <w:lvl w:ilvl="5" w:tplc="B608BDE0">
      <w:start w:val="1"/>
      <w:numFmt w:val="bullet"/>
      <w:lvlText w:val=""/>
      <w:lvlJc w:val="left"/>
      <w:pPr>
        <w:ind w:left="4320" w:hanging="360"/>
      </w:pPr>
      <w:rPr>
        <w:rFonts w:ascii="Wingdings" w:hAnsi="Wingdings" w:hint="default"/>
      </w:rPr>
    </w:lvl>
    <w:lvl w:ilvl="6" w:tplc="D6BEEB7C">
      <w:start w:val="1"/>
      <w:numFmt w:val="bullet"/>
      <w:lvlText w:val=""/>
      <w:lvlJc w:val="left"/>
      <w:pPr>
        <w:ind w:left="5040" w:hanging="360"/>
      </w:pPr>
      <w:rPr>
        <w:rFonts w:ascii="Symbol" w:hAnsi="Symbol" w:hint="default"/>
      </w:rPr>
    </w:lvl>
    <w:lvl w:ilvl="7" w:tplc="7FCE9312">
      <w:start w:val="1"/>
      <w:numFmt w:val="bullet"/>
      <w:lvlText w:val="o"/>
      <w:lvlJc w:val="left"/>
      <w:pPr>
        <w:ind w:left="5760" w:hanging="360"/>
      </w:pPr>
      <w:rPr>
        <w:rFonts w:ascii="Courier New" w:hAnsi="Courier New" w:hint="default"/>
      </w:rPr>
    </w:lvl>
    <w:lvl w:ilvl="8" w:tplc="9C62D6D4">
      <w:start w:val="1"/>
      <w:numFmt w:val="bullet"/>
      <w:lvlText w:val=""/>
      <w:lvlJc w:val="left"/>
      <w:pPr>
        <w:ind w:left="6480" w:hanging="360"/>
      </w:pPr>
      <w:rPr>
        <w:rFonts w:ascii="Wingdings" w:hAnsi="Wingdings" w:hint="default"/>
      </w:rPr>
    </w:lvl>
  </w:abstractNum>
  <w:abstractNum w:abstractNumId="6" w15:restartNumberingAfterBreak="0">
    <w:nsid w:val="1A542C9A"/>
    <w:multiLevelType w:val="hybridMultilevel"/>
    <w:tmpl w:val="8228B540"/>
    <w:lvl w:ilvl="0" w:tplc="5BA8C89A">
      <w:start w:val="1"/>
      <w:numFmt w:val="bullet"/>
      <w:lvlText w:val=""/>
      <w:lvlJc w:val="left"/>
      <w:pPr>
        <w:ind w:left="360" w:hanging="360"/>
      </w:pPr>
      <w:rPr>
        <w:rFonts w:ascii="Symbol" w:hAnsi="Symbol" w:hint="default"/>
      </w:rPr>
    </w:lvl>
    <w:lvl w:ilvl="1" w:tplc="51E8C870" w:tentative="1">
      <w:start w:val="1"/>
      <w:numFmt w:val="bullet"/>
      <w:lvlText w:val="o"/>
      <w:lvlJc w:val="left"/>
      <w:pPr>
        <w:ind w:left="1080" w:hanging="360"/>
      </w:pPr>
      <w:rPr>
        <w:rFonts w:ascii="Courier New" w:hAnsi="Courier New" w:cs="Courier New" w:hint="default"/>
      </w:rPr>
    </w:lvl>
    <w:lvl w:ilvl="2" w:tplc="2A821888" w:tentative="1">
      <w:start w:val="1"/>
      <w:numFmt w:val="bullet"/>
      <w:lvlText w:val=""/>
      <w:lvlJc w:val="left"/>
      <w:pPr>
        <w:ind w:left="1800" w:hanging="360"/>
      </w:pPr>
      <w:rPr>
        <w:rFonts w:ascii="Wingdings" w:hAnsi="Wingdings" w:hint="default"/>
      </w:rPr>
    </w:lvl>
    <w:lvl w:ilvl="3" w:tplc="75780E4E" w:tentative="1">
      <w:start w:val="1"/>
      <w:numFmt w:val="bullet"/>
      <w:lvlText w:val=""/>
      <w:lvlJc w:val="left"/>
      <w:pPr>
        <w:ind w:left="2520" w:hanging="360"/>
      </w:pPr>
      <w:rPr>
        <w:rFonts w:ascii="Symbol" w:hAnsi="Symbol" w:hint="default"/>
      </w:rPr>
    </w:lvl>
    <w:lvl w:ilvl="4" w:tplc="316EBA7C" w:tentative="1">
      <w:start w:val="1"/>
      <w:numFmt w:val="bullet"/>
      <w:lvlText w:val="o"/>
      <w:lvlJc w:val="left"/>
      <w:pPr>
        <w:ind w:left="3240" w:hanging="360"/>
      </w:pPr>
      <w:rPr>
        <w:rFonts w:ascii="Courier New" w:hAnsi="Courier New" w:cs="Courier New" w:hint="default"/>
      </w:rPr>
    </w:lvl>
    <w:lvl w:ilvl="5" w:tplc="C4B288EC" w:tentative="1">
      <w:start w:val="1"/>
      <w:numFmt w:val="bullet"/>
      <w:lvlText w:val=""/>
      <w:lvlJc w:val="left"/>
      <w:pPr>
        <w:ind w:left="3960" w:hanging="360"/>
      </w:pPr>
      <w:rPr>
        <w:rFonts w:ascii="Wingdings" w:hAnsi="Wingdings" w:hint="default"/>
      </w:rPr>
    </w:lvl>
    <w:lvl w:ilvl="6" w:tplc="44F00F4E" w:tentative="1">
      <w:start w:val="1"/>
      <w:numFmt w:val="bullet"/>
      <w:lvlText w:val=""/>
      <w:lvlJc w:val="left"/>
      <w:pPr>
        <w:ind w:left="4680" w:hanging="360"/>
      </w:pPr>
      <w:rPr>
        <w:rFonts w:ascii="Symbol" w:hAnsi="Symbol" w:hint="default"/>
      </w:rPr>
    </w:lvl>
    <w:lvl w:ilvl="7" w:tplc="7B26FFC6" w:tentative="1">
      <w:start w:val="1"/>
      <w:numFmt w:val="bullet"/>
      <w:lvlText w:val="o"/>
      <w:lvlJc w:val="left"/>
      <w:pPr>
        <w:ind w:left="5400" w:hanging="360"/>
      </w:pPr>
      <w:rPr>
        <w:rFonts w:ascii="Courier New" w:hAnsi="Courier New" w:cs="Courier New" w:hint="default"/>
      </w:rPr>
    </w:lvl>
    <w:lvl w:ilvl="8" w:tplc="EB5CDD28" w:tentative="1">
      <w:start w:val="1"/>
      <w:numFmt w:val="bullet"/>
      <w:lvlText w:val=""/>
      <w:lvlJc w:val="left"/>
      <w:pPr>
        <w:ind w:left="6120" w:hanging="360"/>
      </w:pPr>
      <w:rPr>
        <w:rFonts w:ascii="Wingdings" w:hAnsi="Wingdings" w:hint="default"/>
      </w:rPr>
    </w:lvl>
  </w:abstractNum>
  <w:abstractNum w:abstractNumId="7" w15:restartNumberingAfterBreak="0">
    <w:nsid w:val="1C274378"/>
    <w:multiLevelType w:val="hybridMultilevel"/>
    <w:tmpl w:val="D280286E"/>
    <w:lvl w:ilvl="0" w:tplc="0DA8633C">
      <w:start w:val="1"/>
      <w:numFmt w:val="bullet"/>
      <w:lvlText w:val="□"/>
      <w:lvlJc w:val="left"/>
      <w:pPr>
        <w:ind w:left="720" w:hanging="360"/>
      </w:pPr>
      <w:rPr>
        <w:rFonts w:ascii="Courier New" w:hAnsi="Courier New" w:hint="default"/>
        <w:sz w:val="32"/>
      </w:rPr>
    </w:lvl>
    <w:lvl w:ilvl="1" w:tplc="52421952">
      <w:start w:val="1"/>
      <w:numFmt w:val="bullet"/>
      <w:lvlText w:val="o"/>
      <w:lvlJc w:val="left"/>
      <w:pPr>
        <w:ind w:left="1440" w:hanging="360"/>
      </w:pPr>
      <w:rPr>
        <w:rFonts w:ascii="Courier New" w:hAnsi="Courier New" w:hint="default"/>
      </w:rPr>
    </w:lvl>
    <w:lvl w:ilvl="2" w:tplc="CC8E1C4C">
      <w:start w:val="1"/>
      <w:numFmt w:val="bullet"/>
      <w:lvlText w:val=""/>
      <w:lvlJc w:val="left"/>
      <w:pPr>
        <w:ind w:left="2160" w:hanging="360"/>
      </w:pPr>
      <w:rPr>
        <w:rFonts w:ascii="Wingdings" w:hAnsi="Wingdings" w:hint="default"/>
      </w:rPr>
    </w:lvl>
    <w:lvl w:ilvl="3" w:tplc="F2704250">
      <w:start w:val="1"/>
      <w:numFmt w:val="bullet"/>
      <w:lvlText w:val=""/>
      <w:lvlJc w:val="left"/>
      <w:pPr>
        <w:ind w:left="2880" w:hanging="360"/>
      </w:pPr>
      <w:rPr>
        <w:rFonts w:ascii="Symbol" w:hAnsi="Symbol" w:hint="default"/>
      </w:rPr>
    </w:lvl>
    <w:lvl w:ilvl="4" w:tplc="5F164336">
      <w:start w:val="1"/>
      <w:numFmt w:val="bullet"/>
      <w:lvlText w:val="o"/>
      <w:lvlJc w:val="left"/>
      <w:pPr>
        <w:ind w:left="3600" w:hanging="360"/>
      </w:pPr>
      <w:rPr>
        <w:rFonts w:ascii="Courier New" w:hAnsi="Courier New" w:hint="default"/>
      </w:rPr>
    </w:lvl>
    <w:lvl w:ilvl="5" w:tplc="F982BB48">
      <w:start w:val="1"/>
      <w:numFmt w:val="bullet"/>
      <w:lvlText w:val=""/>
      <w:lvlJc w:val="left"/>
      <w:pPr>
        <w:ind w:left="4320" w:hanging="360"/>
      </w:pPr>
      <w:rPr>
        <w:rFonts w:ascii="Wingdings" w:hAnsi="Wingdings" w:hint="default"/>
      </w:rPr>
    </w:lvl>
    <w:lvl w:ilvl="6" w:tplc="2B780E94">
      <w:start w:val="1"/>
      <w:numFmt w:val="bullet"/>
      <w:lvlText w:val=""/>
      <w:lvlJc w:val="left"/>
      <w:pPr>
        <w:ind w:left="5040" w:hanging="360"/>
      </w:pPr>
      <w:rPr>
        <w:rFonts w:ascii="Symbol" w:hAnsi="Symbol" w:hint="default"/>
      </w:rPr>
    </w:lvl>
    <w:lvl w:ilvl="7" w:tplc="9E4A1772">
      <w:start w:val="1"/>
      <w:numFmt w:val="bullet"/>
      <w:lvlText w:val="o"/>
      <w:lvlJc w:val="left"/>
      <w:pPr>
        <w:ind w:left="5760" w:hanging="360"/>
      </w:pPr>
      <w:rPr>
        <w:rFonts w:ascii="Courier New" w:hAnsi="Courier New" w:hint="default"/>
      </w:rPr>
    </w:lvl>
    <w:lvl w:ilvl="8" w:tplc="F434FE78">
      <w:start w:val="1"/>
      <w:numFmt w:val="bullet"/>
      <w:lvlText w:val=""/>
      <w:lvlJc w:val="left"/>
      <w:pPr>
        <w:ind w:left="6480" w:hanging="360"/>
      </w:pPr>
      <w:rPr>
        <w:rFonts w:ascii="Wingdings" w:hAnsi="Wingdings" w:hint="default"/>
      </w:rPr>
    </w:lvl>
  </w:abstractNum>
  <w:abstractNum w:abstractNumId="8" w15:restartNumberingAfterBreak="0">
    <w:nsid w:val="247A100E"/>
    <w:multiLevelType w:val="hybridMultilevel"/>
    <w:tmpl w:val="B36A7DA4"/>
    <w:lvl w:ilvl="0" w:tplc="FA94BB24">
      <w:start w:val="1"/>
      <w:numFmt w:val="decimal"/>
      <w:lvlText w:val="%1)"/>
      <w:lvlJc w:val="left"/>
      <w:pPr>
        <w:ind w:left="720" w:hanging="360"/>
      </w:pPr>
    </w:lvl>
    <w:lvl w:ilvl="1" w:tplc="F29A9E44">
      <w:start w:val="1"/>
      <w:numFmt w:val="lowerLetter"/>
      <w:lvlText w:val="%2."/>
      <w:lvlJc w:val="left"/>
      <w:pPr>
        <w:ind w:left="1440" w:hanging="360"/>
      </w:pPr>
    </w:lvl>
    <w:lvl w:ilvl="2" w:tplc="453ED66A">
      <w:start w:val="1"/>
      <w:numFmt w:val="lowerRoman"/>
      <w:lvlText w:val="%3."/>
      <w:lvlJc w:val="right"/>
      <w:pPr>
        <w:ind w:left="2160" w:hanging="180"/>
      </w:pPr>
    </w:lvl>
    <w:lvl w:ilvl="3" w:tplc="5302D412">
      <w:start w:val="1"/>
      <w:numFmt w:val="decimal"/>
      <w:lvlText w:val="%4."/>
      <w:lvlJc w:val="left"/>
      <w:pPr>
        <w:ind w:left="2880" w:hanging="360"/>
      </w:pPr>
    </w:lvl>
    <w:lvl w:ilvl="4" w:tplc="30E053F4">
      <w:start w:val="1"/>
      <w:numFmt w:val="lowerLetter"/>
      <w:lvlText w:val="%5."/>
      <w:lvlJc w:val="left"/>
      <w:pPr>
        <w:ind w:left="3600" w:hanging="360"/>
      </w:pPr>
    </w:lvl>
    <w:lvl w:ilvl="5" w:tplc="146AA88C">
      <w:start w:val="1"/>
      <w:numFmt w:val="lowerRoman"/>
      <w:lvlText w:val="%6."/>
      <w:lvlJc w:val="right"/>
      <w:pPr>
        <w:ind w:left="4320" w:hanging="180"/>
      </w:pPr>
    </w:lvl>
    <w:lvl w:ilvl="6" w:tplc="A0BCC3E6">
      <w:start w:val="1"/>
      <w:numFmt w:val="decimal"/>
      <w:lvlText w:val="%7."/>
      <w:lvlJc w:val="left"/>
      <w:pPr>
        <w:ind w:left="5040" w:hanging="360"/>
      </w:pPr>
    </w:lvl>
    <w:lvl w:ilvl="7" w:tplc="00D400DC">
      <w:start w:val="1"/>
      <w:numFmt w:val="lowerLetter"/>
      <w:lvlText w:val="%8."/>
      <w:lvlJc w:val="left"/>
      <w:pPr>
        <w:ind w:left="5760" w:hanging="360"/>
      </w:pPr>
    </w:lvl>
    <w:lvl w:ilvl="8" w:tplc="38B2625E">
      <w:start w:val="1"/>
      <w:numFmt w:val="lowerRoman"/>
      <w:lvlText w:val="%9."/>
      <w:lvlJc w:val="right"/>
      <w:pPr>
        <w:ind w:left="6480" w:hanging="180"/>
      </w:pPr>
    </w:lvl>
  </w:abstractNum>
  <w:abstractNum w:abstractNumId="9" w15:restartNumberingAfterBreak="0">
    <w:nsid w:val="2A090B85"/>
    <w:multiLevelType w:val="hybridMultilevel"/>
    <w:tmpl w:val="FFFFFFFF"/>
    <w:lvl w:ilvl="0" w:tplc="DBB8B91E">
      <w:start w:val="1"/>
      <w:numFmt w:val="bullet"/>
      <w:lvlText w:val="·"/>
      <w:lvlJc w:val="left"/>
      <w:pPr>
        <w:ind w:left="720" w:hanging="360"/>
      </w:pPr>
      <w:rPr>
        <w:rFonts w:ascii="Symbol" w:hAnsi="Symbol" w:hint="default"/>
      </w:rPr>
    </w:lvl>
    <w:lvl w:ilvl="1" w:tplc="4B5687D4">
      <w:start w:val="1"/>
      <w:numFmt w:val="bullet"/>
      <w:lvlText w:val="o"/>
      <w:lvlJc w:val="left"/>
      <w:pPr>
        <w:ind w:left="1440" w:hanging="360"/>
      </w:pPr>
      <w:rPr>
        <w:rFonts w:ascii="Courier New" w:hAnsi="Courier New" w:hint="default"/>
      </w:rPr>
    </w:lvl>
    <w:lvl w:ilvl="2" w:tplc="6F220356">
      <w:start w:val="1"/>
      <w:numFmt w:val="bullet"/>
      <w:lvlText w:val=""/>
      <w:lvlJc w:val="left"/>
      <w:pPr>
        <w:ind w:left="2160" w:hanging="360"/>
      </w:pPr>
      <w:rPr>
        <w:rFonts w:ascii="Wingdings" w:hAnsi="Wingdings" w:hint="default"/>
      </w:rPr>
    </w:lvl>
    <w:lvl w:ilvl="3" w:tplc="49CEBA22">
      <w:start w:val="1"/>
      <w:numFmt w:val="bullet"/>
      <w:lvlText w:val=""/>
      <w:lvlJc w:val="left"/>
      <w:pPr>
        <w:ind w:left="2880" w:hanging="360"/>
      </w:pPr>
      <w:rPr>
        <w:rFonts w:ascii="Symbol" w:hAnsi="Symbol" w:hint="default"/>
      </w:rPr>
    </w:lvl>
    <w:lvl w:ilvl="4" w:tplc="498A9A1A">
      <w:start w:val="1"/>
      <w:numFmt w:val="bullet"/>
      <w:lvlText w:val="o"/>
      <w:lvlJc w:val="left"/>
      <w:pPr>
        <w:ind w:left="3600" w:hanging="360"/>
      </w:pPr>
      <w:rPr>
        <w:rFonts w:ascii="Courier New" w:hAnsi="Courier New" w:hint="default"/>
      </w:rPr>
    </w:lvl>
    <w:lvl w:ilvl="5" w:tplc="5C383F64">
      <w:start w:val="1"/>
      <w:numFmt w:val="bullet"/>
      <w:lvlText w:val=""/>
      <w:lvlJc w:val="left"/>
      <w:pPr>
        <w:ind w:left="4320" w:hanging="360"/>
      </w:pPr>
      <w:rPr>
        <w:rFonts w:ascii="Wingdings" w:hAnsi="Wingdings" w:hint="default"/>
      </w:rPr>
    </w:lvl>
    <w:lvl w:ilvl="6" w:tplc="7042F37A">
      <w:start w:val="1"/>
      <w:numFmt w:val="bullet"/>
      <w:lvlText w:val=""/>
      <w:lvlJc w:val="left"/>
      <w:pPr>
        <w:ind w:left="5040" w:hanging="360"/>
      </w:pPr>
      <w:rPr>
        <w:rFonts w:ascii="Symbol" w:hAnsi="Symbol" w:hint="default"/>
      </w:rPr>
    </w:lvl>
    <w:lvl w:ilvl="7" w:tplc="42D8EDDC">
      <w:start w:val="1"/>
      <w:numFmt w:val="bullet"/>
      <w:lvlText w:val="o"/>
      <w:lvlJc w:val="left"/>
      <w:pPr>
        <w:ind w:left="5760" w:hanging="360"/>
      </w:pPr>
      <w:rPr>
        <w:rFonts w:ascii="Courier New" w:hAnsi="Courier New" w:hint="default"/>
      </w:rPr>
    </w:lvl>
    <w:lvl w:ilvl="8" w:tplc="B77C9BEA">
      <w:start w:val="1"/>
      <w:numFmt w:val="bullet"/>
      <w:lvlText w:val=""/>
      <w:lvlJc w:val="left"/>
      <w:pPr>
        <w:ind w:left="6480" w:hanging="360"/>
      </w:pPr>
      <w:rPr>
        <w:rFonts w:ascii="Wingdings" w:hAnsi="Wingdings" w:hint="default"/>
      </w:rPr>
    </w:lvl>
  </w:abstractNum>
  <w:abstractNum w:abstractNumId="10" w15:restartNumberingAfterBreak="0">
    <w:nsid w:val="2CF9B46A"/>
    <w:multiLevelType w:val="hybridMultilevel"/>
    <w:tmpl w:val="9580F062"/>
    <w:lvl w:ilvl="0" w:tplc="2CEEED32">
      <w:start w:val="1"/>
      <w:numFmt w:val="bullet"/>
      <w:lvlText w:val=""/>
      <w:lvlJc w:val="left"/>
      <w:pPr>
        <w:ind w:left="720" w:hanging="360"/>
      </w:pPr>
      <w:rPr>
        <w:rFonts w:ascii="Symbol" w:hAnsi="Symbol" w:hint="default"/>
      </w:rPr>
    </w:lvl>
    <w:lvl w:ilvl="1" w:tplc="4BE295FA">
      <w:start w:val="1"/>
      <w:numFmt w:val="bullet"/>
      <w:lvlText w:val="o"/>
      <w:lvlJc w:val="left"/>
      <w:pPr>
        <w:ind w:left="1440" w:hanging="360"/>
      </w:pPr>
      <w:rPr>
        <w:rFonts w:ascii="Courier New" w:hAnsi="Courier New" w:hint="default"/>
      </w:rPr>
    </w:lvl>
    <w:lvl w:ilvl="2" w:tplc="30163132">
      <w:start w:val="1"/>
      <w:numFmt w:val="bullet"/>
      <w:lvlText w:val=""/>
      <w:lvlJc w:val="left"/>
      <w:pPr>
        <w:ind w:left="2160" w:hanging="360"/>
      </w:pPr>
      <w:rPr>
        <w:rFonts w:ascii="Wingdings" w:hAnsi="Wingdings" w:hint="default"/>
      </w:rPr>
    </w:lvl>
    <w:lvl w:ilvl="3" w:tplc="DC564E38">
      <w:start w:val="1"/>
      <w:numFmt w:val="bullet"/>
      <w:lvlText w:val=""/>
      <w:lvlJc w:val="left"/>
      <w:pPr>
        <w:ind w:left="2880" w:hanging="360"/>
      </w:pPr>
      <w:rPr>
        <w:rFonts w:ascii="Symbol" w:hAnsi="Symbol" w:hint="default"/>
      </w:rPr>
    </w:lvl>
    <w:lvl w:ilvl="4" w:tplc="371A5E9C">
      <w:start w:val="1"/>
      <w:numFmt w:val="bullet"/>
      <w:lvlText w:val="o"/>
      <w:lvlJc w:val="left"/>
      <w:pPr>
        <w:ind w:left="3600" w:hanging="360"/>
      </w:pPr>
      <w:rPr>
        <w:rFonts w:ascii="Courier New" w:hAnsi="Courier New" w:hint="default"/>
      </w:rPr>
    </w:lvl>
    <w:lvl w:ilvl="5" w:tplc="EA0A0F18">
      <w:start w:val="1"/>
      <w:numFmt w:val="bullet"/>
      <w:lvlText w:val=""/>
      <w:lvlJc w:val="left"/>
      <w:pPr>
        <w:ind w:left="4320" w:hanging="360"/>
      </w:pPr>
      <w:rPr>
        <w:rFonts w:ascii="Wingdings" w:hAnsi="Wingdings" w:hint="default"/>
      </w:rPr>
    </w:lvl>
    <w:lvl w:ilvl="6" w:tplc="66B469DE">
      <w:start w:val="1"/>
      <w:numFmt w:val="bullet"/>
      <w:lvlText w:val=""/>
      <w:lvlJc w:val="left"/>
      <w:pPr>
        <w:ind w:left="5040" w:hanging="360"/>
      </w:pPr>
      <w:rPr>
        <w:rFonts w:ascii="Symbol" w:hAnsi="Symbol" w:hint="default"/>
      </w:rPr>
    </w:lvl>
    <w:lvl w:ilvl="7" w:tplc="FB162672">
      <w:start w:val="1"/>
      <w:numFmt w:val="bullet"/>
      <w:lvlText w:val="o"/>
      <w:lvlJc w:val="left"/>
      <w:pPr>
        <w:ind w:left="5760" w:hanging="360"/>
      </w:pPr>
      <w:rPr>
        <w:rFonts w:ascii="Courier New" w:hAnsi="Courier New" w:hint="default"/>
      </w:rPr>
    </w:lvl>
    <w:lvl w:ilvl="8" w:tplc="6ECC02C6">
      <w:start w:val="1"/>
      <w:numFmt w:val="bullet"/>
      <w:lvlText w:val=""/>
      <w:lvlJc w:val="left"/>
      <w:pPr>
        <w:ind w:left="6480" w:hanging="360"/>
      </w:pPr>
      <w:rPr>
        <w:rFonts w:ascii="Wingdings" w:hAnsi="Wingdings" w:hint="default"/>
      </w:rPr>
    </w:lvl>
  </w:abstractNum>
  <w:abstractNum w:abstractNumId="11" w15:restartNumberingAfterBreak="0">
    <w:nsid w:val="31385D8E"/>
    <w:multiLevelType w:val="hybridMultilevel"/>
    <w:tmpl w:val="D2A0F066"/>
    <w:lvl w:ilvl="0" w:tplc="8F36898A">
      <w:start w:val="1"/>
      <w:numFmt w:val="bullet"/>
      <w:lvlText w:val=""/>
      <w:lvlJc w:val="left"/>
      <w:pPr>
        <w:ind w:left="720" w:hanging="360"/>
      </w:pPr>
      <w:rPr>
        <w:rFonts w:ascii="Symbol" w:hAnsi="Symbol" w:hint="default"/>
      </w:rPr>
    </w:lvl>
    <w:lvl w:ilvl="1" w:tplc="0380C4DA" w:tentative="1">
      <w:start w:val="1"/>
      <w:numFmt w:val="bullet"/>
      <w:lvlText w:val="o"/>
      <w:lvlJc w:val="left"/>
      <w:pPr>
        <w:ind w:left="1440" w:hanging="360"/>
      </w:pPr>
      <w:rPr>
        <w:rFonts w:ascii="Courier New" w:hAnsi="Courier New" w:cs="Courier New" w:hint="default"/>
      </w:rPr>
    </w:lvl>
    <w:lvl w:ilvl="2" w:tplc="7A30E2AA" w:tentative="1">
      <w:start w:val="1"/>
      <w:numFmt w:val="bullet"/>
      <w:lvlText w:val=""/>
      <w:lvlJc w:val="left"/>
      <w:pPr>
        <w:ind w:left="2160" w:hanging="360"/>
      </w:pPr>
      <w:rPr>
        <w:rFonts w:ascii="Wingdings" w:hAnsi="Wingdings" w:hint="default"/>
      </w:rPr>
    </w:lvl>
    <w:lvl w:ilvl="3" w:tplc="3EC6A8BC" w:tentative="1">
      <w:start w:val="1"/>
      <w:numFmt w:val="bullet"/>
      <w:lvlText w:val=""/>
      <w:lvlJc w:val="left"/>
      <w:pPr>
        <w:ind w:left="2880" w:hanging="360"/>
      </w:pPr>
      <w:rPr>
        <w:rFonts w:ascii="Symbol" w:hAnsi="Symbol" w:hint="default"/>
      </w:rPr>
    </w:lvl>
    <w:lvl w:ilvl="4" w:tplc="A4ECA2D0" w:tentative="1">
      <w:start w:val="1"/>
      <w:numFmt w:val="bullet"/>
      <w:lvlText w:val="o"/>
      <w:lvlJc w:val="left"/>
      <w:pPr>
        <w:ind w:left="3600" w:hanging="360"/>
      </w:pPr>
      <w:rPr>
        <w:rFonts w:ascii="Courier New" w:hAnsi="Courier New" w:cs="Courier New" w:hint="default"/>
      </w:rPr>
    </w:lvl>
    <w:lvl w:ilvl="5" w:tplc="8B7C7DEC" w:tentative="1">
      <w:start w:val="1"/>
      <w:numFmt w:val="bullet"/>
      <w:lvlText w:val=""/>
      <w:lvlJc w:val="left"/>
      <w:pPr>
        <w:ind w:left="4320" w:hanging="360"/>
      </w:pPr>
      <w:rPr>
        <w:rFonts w:ascii="Wingdings" w:hAnsi="Wingdings" w:hint="default"/>
      </w:rPr>
    </w:lvl>
    <w:lvl w:ilvl="6" w:tplc="62CA473A" w:tentative="1">
      <w:start w:val="1"/>
      <w:numFmt w:val="bullet"/>
      <w:lvlText w:val=""/>
      <w:lvlJc w:val="left"/>
      <w:pPr>
        <w:ind w:left="5040" w:hanging="360"/>
      </w:pPr>
      <w:rPr>
        <w:rFonts w:ascii="Symbol" w:hAnsi="Symbol" w:hint="default"/>
      </w:rPr>
    </w:lvl>
    <w:lvl w:ilvl="7" w:tplc="CF50EFDE" w:tentative="1">
      <w:start w:val="1"/>
      <w:numFmt w:val="bullet"/>
      <w:lvlText w:val="o"/>
      <w:lvlJc w:val="left"/>
      <w:pPr>
        <w:ind w:left="5760" w:hanging="360"/>
      </w:pPr>
      <w:rPr>
        <w:rFonts w:ascii="Courier New" w:hAnsi="Courier New" w:cs="Courier New" w:hint="default"/>
      </w:rPr>
    </w:lvl>
    <w:lvl w:ilvl="8" w:tplc="BB448FC8" w:tentative="1">
      <w:start w:val="1"/>
      <w:numFmt w:val="bullet"/>
      <w:lvlText w:val=""/>
      <w:lvlJc w:val="left"/>
      <w:pPr>
        <w:ind w:left="6480" w:hanging="360"/>
      </w:pPr>
      <w:rPr>
        <w:rFonts w:ascii="Wingdings" w:hAnsi="Wingdings" w:hint="default"/>
      </w:rPr>
    </w:lvl>
  </w:abstractNum>
  <w:abstractNum w:abstractNumId="12" w15:restartNumberingAfterBreak="0">
    <w:nsid w:val="371E3FC5"/>
    <w:multiLevelType w:val="hybridMultilevel"/>
    <w:tmpl w:val="3E886144"/>
    <w:lvl w:ilvl="0" w:tplc="F0F6B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81F83"/>
    <w:multiLevelType w:val="hybridMultilevel"/>
    <w:tmpl w:val="30C8C71A"/>
    <w:lvl w:ilvl="0" w:tplc="FAFEA56C">
      <w:start w:val="1"/>
      <w:numFmt w:val="bullet"/>
      <w:lvlText w:val=""/>
      <w:lvlJc w:val="left"/>
      <w:pPr>
        <w:ind w:left="720" w:hanging="360"/>
      </w:pPr>
      <w:rPr>
        <w:rFonts w:ascii="Symbol" w:hAnsi="Symbol" w:hint="default"/>
      </w:rPr>
    </w:lvl>
    <w:lvl w:ilvl="1" w:tplc="CA5CD546" w:tentative="1">
      <w:start w:val="1"/>
      <w:numFmt w:val="bullet"/>
      <w:lvlText w:val="o"/>
      <w:lvlJc w:val="left"/>
      <w:pPr>
        <w:ind w:left="1440" w:hanging="360"/>
      </w:pPr>
      <w:rPr>
        <w:rFonts w:ascii="Courier New" w:hAnsi="Courier New" w:cs="Courier New" w:hint="default"/>
      </w:rPr>
    </w:lvl>
    <w:lvl w:ilvl="2" w:tplc="9AF8BB0E" w:tentative="1">
      <w:start w:val="1"/>
      <w:numFmt w:val="bullet"/>
      <w:lvlText w:val=""/>
      <w:lvlJc w:val="left"/>
      <w:pPr>
        <w:ind w:left="2160" w:hanging="360"/>
      </w:pPr>
      <w:rPr>
        <w:rFonts w:ascii="Wingdings" w:hAnsi="Wingdings" w:hint="default"/>
      </w:rPr>
    </w:lvl>
    <w:lvl w:ilvl="3" w:tplc="B720EC94" w:tentative="1">
      <w:start w:val="1"/>
      <w:numFmt w:val="bullet"/>
      <w:lvlText w:val=""/>
      <w:lvlJc w:val="left"/>
      <w:pPr>
        <w:ind w:left="2880" w:hanging="360"/>
      </w:pPr>
      <w:rPr>
        <w:rFonts w:ascii="Symbol" w:hAnsi="Symbol" w:hint="default"/>
      </w:rPr>
    </w:lvl>
    <w:lvl w:ilvl="4" w:tplc="A1722840" w:tentative="1">
      <w:start w:val="1"/>
      <w:numFmt w:val="bullet"/>
      <w:lvlText w:val="o"/>
      <w:lvlJc w:val="left"/>
      <w:pPr>
        <w:ind w:left="3600" w:hanging="360"/>
      </w:pPr>
      <w:rPr>
        <w:rFonts w:ascii="Courier New" w:hAnsi="Courier New" w:cs="Courier New" w:hint="default"/>
      </w:rPr>
    </w:lvl>
    <w:lvl w:ilvl="5" w:tplc="96A6E4BE" w:tentative="1">
      <w:start w:val="1"/>
      <w:numFmt w:val="bullet"/>
      <w:lvlText w:val=""/>
      <w:lvlJc w:val="left"/>
      <w:pPr>
        <w:ind w:left="4320" w:hanging="360"/>
      </w:pPr>
      <w:rPr>
        <w:rFonts w:ascii="Wingdings" w:hAnsi="Wingdings" w:hint="default"/>
      </w:rPr>
    </w:lvl>
    <w:lvl w:ilvl="6" w:tplc="0E1ED0DA" w:tentative="1">
      <w:start w:val="1"/>
      <w:numFmt w:val="bullet"/>
      <w:lvlText w:val=""/>
      <w:lvlJc w:val="left"/>
      <w:pPr>
        <w:ind w:left="5040" w:hanging="360"/>
      </w:pPr>
      <w:rPr>
        <w:rFonts w:ascii="Symbol" w:hAnsi="Symbol" w:hint="default"/>
      </w:rPr>
    </w:lvl>
    <w:lvl w:ilvl="7" w:tplc="B83078E4" w:tentative="1">
      <w:start w:val="1"/>
      <w:numFmt w:val="bullet"/>
      <w:lvlText w:val="o"/>
      <w:lvlJc w:val="left"/>
      <w:pPr>
        <w:ind w:left="5760" w:hanging="360"/>
      </w:pPr>
      <w:rPr>
        <w:rFonts w:ascii="Courier New" w:hAnsi="Courier New" w:cs="Courier New" w:hint="default"/>
      </w:rPr>
    </w:lvl>
    <w:lvl w:ilvl="8" w:tplc="33B403E8" w:tentative="1">
      <w:start w:val="1"/>
      <w:numFmt w:val="bullet"/>
      <w:lvlText w:val=""/>
      <w:lvlJc w:val="left"/>
      <w:pPr>
        <w:ind w:left="6480" w:hanging="360"/>
      </w:pPr>
      <w:rPr>
        <w:rFonts w:ascii="Wingdings" w:hAnsi="Wingdings" w:hint="default"/>
      </w:rPr>
    </w:lvl>
  </w:abstractNum>
  <w:abstractNum w:abstractNumId="14" w15:restartNumberingAfterBreak="0">
    <w:nsid w:val="3DE66C5D"/>
    <w:multiLevelType w:val="hybridMultilevel"/>
    <w:tmpl w:val="E2BCC554"/>
    <w:lvl w:ilvl="0" w:tplc="A30EEFB4">
      <w:start w:val="1"/>
      <w:numFmt w:val="bullet"/>
      <w:lvlText w:val=""/>
      <w:lvlJc w:val="left"/>
      <w:pPr>
        <w:ind w:left="720" w:hanging="360"/>
      </w:pPr>
      <w:rPr>
        <w:rFonts w:ascii="Symbol" w:hAnsi="Symbol" w:hint="default"/>
      </w:rPr>
    </w:lvl>
    <w:lvl w:ilvl="1" w:tplc="68D41ACC" w:tentative="1">
      <w:start w:val="1"/>
      <w:numFmt w:val="bullet"/>
      <w:lvlText w:val="o"/>
      <w:lvlJc w:val="left"/>
      <w:pPr>
        <w:ind w:left="1440" w:hanging="360"/>
      </w:pPr>
      <w:rPr>
        <w:rFonts w:ascii="Courier New" w:hAnsi="Courier New" w:cs="Courier New" w:hint="default"/>
      </w:rPr>
    </w:lvl>
    <w:lvl w:ilvl="2" w:tplc="8CEA5582" w:tentative="1">
      <w:start w:val="1"/>
      <w:numFmt w:val="bullet"/>
      <w:lvlText w:val=""/>
      <w:lvlJc w:val="left"/>
      <w:pPr>
        <w:ind w:left="2160" w:hanging="360"/>
      </w:pPr>
      <w:rPr>
        <w:rFonts w:ascii="Wingdings" w:hAnsi="Wingdings" w:hint="default"/>
      </w:rPr>
    </w:lvl>
    <w:lvl w:ilvl="3" w:tplc="B63464CE" w:tentative="1">
      <w:start w:val="1"/>
      <w:numFmt w:val="bullet"/>
      <w:lvlText w:val=""/>
      <w:lvlJc w:val="left"/>
      <w:pPr>
        <w:ind w:left="2880" w:hanging="360"/>
      </w:pPr>
      <w:rPr>
        <w:rFonts w:ascii="Symbol" w:hAnsi="Symbol" w:hint="default"/>
      </w:rPr>
    </w:lvl>
    <w:lvl w:ilvl="4" w:tplc="87622528" w:tentative="1">
      <w:start w:val="1"/>
      <w:numFmt w:val="bullet"/>
      <w:lvlText w:val="o"/>
      <w:lvlJc w:val="left"/>
      <w:pPr>
        <w:ind w:left="3600" w:hanging="360"/>
      </w:pPr>
      <w:rPr>
        <w:rFonts w:ascii="Courier New" w:hAnsi="Courier New" w:cs="Courier New" w:hint="default"/>
      </w:rPr>
    </w:lvl>
    <w:lvl w:ilvl="5" w:tplc="FA54081A" w:tentative="1">
      <w:start w:val="1"/>
      <w:numFmt w:val="bullet"/>
      <w:lvlText w:val=""/>
      <w:lvlJc w:val="left"/>
      <w:pPr>
        <w:ind w:left="4320" w:hanging="360"/>
      </w:pPr>
      <w:rPr>
        <w:rFonts w:ascii="Wingdings" w:hAnsi="Wingdings" w:hint="default"/>
      </w:rPr>
    </w:lvl>
    <w:lvl w:ilvl="6" w:tplc="1E609B6C" w:tentative="1">
      <w:start w:val="1"/>
      <w:numFmt w:val="bullet"/>
      <w:lvlText w:val=""/>
      <w:lvlJc w:val="left"/>
      <w:pPr>
        <w:ind w:left="5040" w:hanging="360"/>
      </w:pPr>
      <w:rPr>
        <w:rFonts w:ascii="Symbol" w:hAnsi="Symbol" w:hint="default"/>
      </w:rPr>
    </w:lvl>
    <w:lvl w:ilvl="7" w:tplc="0CF2E12E" w:tentative="1">
      <w:start w:val="1"/>
      <w:numFmt w:val="bullet"/>
      <w:lvlText w:val="o"/>
      <w:lvlJc w:val="left"/>
      <w:pPr>
        <w:ind w:left="5760" w:hanging="360"/>
      </w:pPr>
      <w:rPr>
        <w:rFonts w:ascii="Courier New" w:hAnsi="Courier New" w:cs="Courier New" w:hint="default"/>
      </w:rPr>
    </w:lvl>
    <w:lvl w:ilvl="8" w:tplc="2DF21472" w:tentative="1">
      <w:start w:val="1"/>
      <w:numFmt w:val="bullet"/>
      <w:lvlText w:val=""/>
      <w:lvlJc w:val="left"/>
      <w:pPr>
        <w:ind w:left="6480" w:hanging="360"/>
      </w:pPr>
      <w:rPr>
        <w:rFonts w:ascii="Wingdings" w:hAnsi="Wingdings" w:hint="default"/>
      </w:rPr>
    </w:lvl>
  </w:abstractNum>
  <w:abstractNum w:abstractNumId="15" w15:restartNumberingAfterBreak="0">
    <w:nsid w:val="3E034A13"/>
    <w:multiLevelType w:val="hybridMultilevel"/>
    <w:tmpl w:val="F29AC070"/>
    <w:lvl w:ilvl="0" w:tplc="CA98E524">
      <w:start w:val="1"/>
      <w:numFmt w:val="bullet"/>
      <w:lvlText w:val=""/>
      <w:lvlJc w:val="left"/>
      <w:pPr>
        <w:ind w:left="1080" w:hanging="360"/>
      </w:pPr>
      <w:rPr>
        <w:rFonts w:ascii="Symbol" w:hAnsi="Symbol" w:hint="default"/>
      </w:rPr>
    </w:lvl>
    <w:lvl w:ilvl="1" w:tplc="4AE81130" w:tentative="1">
      <w:start w:val="1"/>
      <w:numFmt w:val="bullet"/>
      <w:lvlText w:val="o"/>
      <w:lvlJc w:val="left"/>
      <w:pPr>
        <w:ind w:left="1800" w:hanging="360"/>
      </w:pPr>
      <w:rPr>
        <w:rFonts w:ascii="Courier New" w:hAnsi="Courier New" w:cs="Courier New" w:hint="default"/>
      </w:rPr>
    </w:lvl>
    <w:lvl w:ilvl="2" w:tplc="A262235C" w:tentative="1">
      <w:start w:val="1"/>
      <w:numFmt w:val="bullet"/>
      <w:lvlText w:val=""/>
      <w:lvlJc w:val="left"/>
      <w:pPr>
        <w:ind w:left="2520" w:hanging="360"/>
      </w:pPr>
      <w:rPr>
        <w:rFonts w:ascii="Wingdings" w:hAnsi="Wingdings" w:hint="default"/>
      </w:rPr>
    </w:lvl>
    <w:lvl w:ilvl="3" w:tplc="DF5A343A" w:tentative="1">
      <w:start w:val="1"/>
      <w:numFmt w:val="bullet"/>
      <w:lvlText w:val=""/>
      <w:lvlJc w:val="left"/>
      <w:pPr>
        <w:ind w:left="3240" w:hanging="360"/>
      </w:pPr>
      <w:rPr>
        <w:rFonts w:ascii="Symbol" w:hAnsi="Symbol" w:hint="default"/>
      </w:rPr>
    </w:lvl>
    <w:lvl w:ilvl="4" w:tplc="1EF61BB0" w:tentative="1">
      <w:start w:val="1"/>
      <w:numFmt w:val="bullet"/>
      <w:lvlText w:val="o"/>
      <w:lvlJc w:val="left"/>
      <w:pPr>
        <w:ind w:left="3960" w:hanging="360"/>
      </w:pPr>
      <w:rPr>
        <w:rFonts w:ascii="Courier New" w:hAnsi="Courier New" w:cs="Courier New" w:hint="default"/>
      </w:rPr>
    </w:lvl>
    <w:lvl w:ilvl="5" w:tplc="8EB680C0" w:tentative="1">
      <w:start w:val="1"/>
      <w:numFmt w:val="bullet"/>
      <w:lvlText w:val=""/>
      <w:lvlJc w:val="left"/>
      <w:pPr>
        <w:ind w:left="4680" w:hanging="360"/>
      </w:pPr>
      <w:rPr>
        <w:rFonts w:ascii="Wingdings" w:hAnsi="Wingdings" w:hint="default"/>
      </w:rPr>
    </w:lvl>
    <w:lvl w:ilvl="6" w:tplc="E89404E0" w:tentative="1">
      <w:start w:val="1"/>
      <w:numFmt w:val="bullet"/>
      <w:lvlText w:val=""/>
      <w:lvlJc w:val="left"/>
      <w:pPr>
        <w:ind w:left="5400" w:hanging="360"/>
      </w:pPr>
      <w:rPr>
        <w:rFonts w:ascii="Symbol" w:hAnsi="Symbol" w:hint="default"/>
      </w:rPr>
    </w:lvl>
    <w:lvl w:ilvl="7" w:tplc="5CC09F7C" w:tentative="1">
      <w:start w:val="1"/>
      <w:numFmt w:val="bullet"/>
      <w:lvlText w:val="o"/>
      <w:lvlJc w:val="left"/>
      <w:pPr>
        <w:ind w:left="6120" w:hanging="360"/>
      </w:pPr>
      <w:rPr>
        <w:rFonts w:ascii="Courier New" w:hAnsi="Courier New" w:cs="Courier New" w:hint="default"/>
      </w:rPr>
    </w:lvl>
    <w:lvl w:ilvl="8" w:tplc="F580C0E4" w:tentative="1">
      <w:start w:val="1"/>
      <w:numFmt w:val="bullet"/>
      <w:lvlText w:val=""/>
      <w:lvlJc w:val="left"/>
      <w:pPr>
        <w:ind w:left="6840" w:hanging="360"/>
      </w:pPr>
      <w:rPr>
        <w:rFonts w:ascii="Wingdings" w:hAnsi="Wingdings" w:hint="default"/>
      </w:rPr>
    </w:lvl>
  </w:abstractNum>
  <w:abstractNum w:abstractNumId="16" w15:restartNumberingAfterBreak="0">
    <w:nsid w:val="41CE3EB8"/>
    <w:multiLevelType w:val="hybridMultilevel"/>
    <w:tmpl w:val="AA6ED510"/>
    <w:lvl w:ilvl="0" w:tplc="4FA4A084">
      <w:start w:val="1"/>
      <w:numFmt w:val="bullet"/>
      <w:lvlText w:val=""/>
      <w:lvlJc w:val="left"/>
      <w:pPr>
        <w:ind w:left="720" w:hanging="360"/>
      </w:pPr>
      <w:rPr>
        <w:rFonts w:ascii="Symbol" w:hAnsi="Symbol" w:hint="default"/>
      </w:rPr>
    </w:lvl>
    <w:lvl w:ilvl="1" w:tplc="6BDC446A">
      <w:start w:val="1"/>
      <w:numFmt w:val="bullet"/>
      <w:lvlText w:val="o"/>
      <w:lvlJc w:val="left"/>
      <w:pPr>
        <w:ind w:left="1440" w:hanging="360"/>
      </w:pPr>
      <w:rPr>
        <w:rFonts w:ascii="Courier New" w:hAnsi="Courier New" w:cs="Courier New" w:hint="default"/>
      </w:rPr>
    </w:lvl>
    <w:lvl w:ilvl="2" w:tplc="0A52551E" w:tentative="1">
      <w:start w:val="1"/>
      <w:numFmt w:val="bullet"/>
      <w:lvlText w:val=""/>
      <w:lvlJc w:val="left"/>
      <w:pPr>
        <w:ind w:left="2160" w:hanging="360"/>
      </w:pPr>
      <w:rPr>
        <w:rFonts w:ascii="Wingdings" w:hAnsi="Wingdings" w:hint="default"/>
      </w:rPr>
    </w:lvl>
    <w:lvl w:ilvl="3" w:tplc="F1EEEF7A" w:tentative="1">
      <w:start w:val="1"/>
      <w:numFmt w:val="bullet"/>
      <w:lvlText w:val=""/>
      <w:lvlJc w:val="left"/>
      <w:pPr>
        <w:ind w:left="2880" w:hanging="360"/>
      </w:pPr>
      <w:rPr>
        <w:rFonts w:ascii="Symbol" w:hAnsi="Symbol" w:hint="default"/>
      </w:rPr>
    </w:lvl>
    <w:lvl w:ilvl="4" w:tplc="A050C72C" w:tentative="1">
      <w:start w:val="1"/>
      <w:numFmt w:val="bullet"/>
      <w:lvlText w:val="o"/>
      <w:lvlJc w:val="left"/>
      <w:pPr>
        <w:ind w:left="3600" w:hanging="360"/>
      </w:pPr>
      <w:rPr>
        <w:rFonts w:ascii="Courier New" w:hAnsi="Courier New" w:cs="Courier New" w:hint="default"/>
      </w:rPr>
    </w:lvl>
    <w:lvl w:ilvl="5" w:tplc="97E0D8A6" w:tentative="1">
      <w:start w:val="1"/>
      <w:numFmt w:val="bullet"/>
      <w:lvlText w:val=""/>
      <w:lvlJc w:val="left"/>
      <w:pPr>
        <w:ind w:left="4320" w:hanging="360"/>
      </w:pPr>
      <w:rPr>
        <w:rFonts w:ascii="Wingdings" w:hAnsi="Wingdings" w:hint="default"/>
      </w:rPr>
    </w:lvl>
    <w:lvl w:ilvl="6" w:tplc="E21C0308" w:tentative="1">
      <w:start w:val="1"/>
      <w:numFmt w:val="bullet"/>
      <w:lvlText w:val=""/>
      <w:lvlJc w:val="left"/>
      <w:pPr>
        <w:ind w:left="5040" w:hanging="360"/>
      </w:pPr>
      <w:rPr>
        <w:rFonts w:ascii="Symbol" w:hAnsi="Symbol" w:hint="default"/>
      </w:rPr>
    </w:lvl>
    <w:lvl w:ilvl="7" w:tplc="822A0326" w:tentative="1">
      <w:start w:val="1"/>
      <w:numFmt w:val="bullet"/>
      <w:lvlText w:val="o"/>
      <w:lvlJc w:val="left"/>
      <w:pPr>
        <w:ind w:left="5760" w:hanging="360"/>
      </w:pPr>
      <w:rPr>
        <w:rFonts w:ascii="Courier New" w:hAnsi="Courier New" w:cs="Courier New" w:hint="default"/>
      </w:rPr>
    </w:lvl>
    <w:lvl w:ilvl="8" w:tplc="2EB681B6" w:tentative="1">
      <w:start w:val="1"/>
      <w:numFmt w:val="bullet"/>
      <w:lvlText w:val=""/>
      <w:lvlJc w:val="left"/>
      <w:pPr>
        <w:ind w:left="6480" w:hanging="360"/>
      </w:pPr>
      <w:rPr>
        <w:rFonts w:ascii="Wingdings" w:hAnsi="Wingdings" w:hint="default"/>
      </w:rPr>
    </w:lvl>
  </w:abstractNum>
  <w:abstractNum w:abstractNumId="17" w15:restartNumberingAfterBreak="0">
    <w:nsid w:val="46F1D84C"/>
    <w:multiLevelType w:val="hybridMultilevel"/>
    <w:tmpl w:val="D6484010"/>
    <w:lvl w:ilvl="0" w:tplc="C254C60E">
      <w:start w:val="1"/>
      <w:numFmt w:val="bullet"/>
      <w:lvlText w:val=""/>
      <w:lvlJc w:val="left"/>
      <w:pPr>
        <w:ind w:left="720" w:hanging="360"/>
      </w:pPr>
      <w:rPr>
        <w:rFonts w:ascii="Symbol" w:hAnsi="Symbol" w:hint="default"/>
      </w:rPr>
    </w:lvl>
    <w:lvl w:ilvl="1" w:tplc="AC0CBC78">
      <w:start w:val="1"/>
      <w:numFmt w:val="bullet"/>
      <w:lvlText w:val="o"/>
      <w:lvlJc w:val="left"/>
      <w:pPr>
        <w:ind w:left="1440" w:hanging="360"/>
      </w:pPr>
      <w:rPr>
        <w:rFonts w:ascii="Courier New" w:hAnsi="Courier New" w:hint="default"/>
      </w:rPr>
    </w:lvl>
    <w:lvl w:ilvl="2" w:tplc="F800C210">
      <w:start w:val="1"/>
      <w:numFmt w:val="bullet"/>
      <w:lvlText w:val=""/>
      <w:lvlJc w:val="left"/>
      <w:pPr>
        <w:ind w:left="2160" w:hanging="360"/>
      </w:pPr>
      <w:rPr>
        <w:rFonts w:ascii="Wingdings" w:hAnsi="Wingdings" w:hint="default"/>
      </w:rPr>
    </w:lvl>
    <w:lvl w:ilvl="3" w:tplc="8CA28876">
      <w:start w:val="1"/>
      <w:numFmt w:val="bullet"/>
      <w:lvlText w:val=""/>
      <w:lvlJc w:val="left"/>
      <w:pPr>
        <w:ind w:left="2880" w:hanging="360"/>
      </w:pPr>
      <w:rPr>
        <w:rFonts w:ascii="Symbol" w:hAnsi="Symbol" w:hint="default"/>
      </w:rPr>
    </w:lvl>
    <w:lvl w:ilvl="4" w:tplc="8BD2574E">
      <w:start w:val="1"/>
      <w:numFmt w:val="bullet"/>
      <w:lvlText w:val="o"/>
      <w:lvlJc w:val="left"/>
      <w:pPr>
        <w:ind w:left="3600" w:hanging="360"/>
      </w:pPr>
      <w:rPr>
        <w:rFonts w:ascii="Courier New" w:hAnsi="Courier New" w:hint="default"/>
      </w:rPr>
    </w:lvl>
    <w:lvl w:ilvl="5" w:tplc="E4368586">
      <w:start w:val="1"/>
      <w:numFmt w:val="bullet"/>
      <w:lvlText w:val=""/>
      <w:lvlJc w:val="left"/>
      <w:pPr>
        <w:ind w:left="4320" w:hanging="360"/>
      </w:pPr>
      <w:rPr>
        <w:rFonts w:ascii="Wingdings" w:hAnsi="Wingdings" w:hint="default"/>
      </w:rPr>
    </w:lvl>
    <w:lvl w:ilvl="6" w:tplc="CA7CA7B4">
      <w:start w:val="1"/>
      <w:numFmt w:val="bullet"/>
      <w:lvlText w:val=""/>
      <w:lvlJc w:val="left"/>
      <w:pPr>
        <w:ind w:left="5040" w:hanging="360"/>
      </w:pPr>
      <w:rPr>
        <w:rFonts w:ascii="Symbol" w:hAnsi="Symbol" w:hint="default"/>
      </w:rPr>
    </w:lvl>
    <w:lvl w:ilvl="7" w:tplc="4282E1BE">
      <w:start w:val="1"/>
      <w:numFmt w:val="bullet"/>
      <w:lvlText w:val="o"/>
      <w:lvlJc w:val="left"/>
      <w:pPr>
        <w:ind w:left="5760" w:hanging="360"/>
      </w:pPr>
      <w:rPr>
        <w:rFonts w:ascii="Courier New" w:hAnsi="Courier New" w:hint="default"/>
      </w:rPr>
    </w:lvl>
    <w:lvl w:ilvl="8" w:tplc="F160BA40">
      <w:start w:val="1"/>
      <w:numFmt w:val="bullet"/>
      <w:lvlText w:val=""/>
      <w:lvlJc w:val="left"/>
      <w:pPr>
        <w:ind w:left="6480" w:hanging="360"/>
      </w:pPr>
      <w:rPr>
        <w:rFonts w:ascii="Wingdings" w:hAnsi="Wingdings" w:hint="default"/>
      </w:rPr>
    </w:lvl>
  </w:abstractNum>
  <w:abstractNum w:abstractNumId="18" w15:restartNumberingAfterBreak="0">
    <w:nsid w:val="47725D37"/>
    <w:multiLevelType w:val="hybridMultilevel"/>
    <w:tmpl w:val="FFFFFFFF"/>
    <w:lvl w:ilvl="0" w:tplc="E370DA62">
      <w:start w:val="1"/>
      <w:numFmt w:val="decimal"/>
      <w:lvlText w:val="%1."/>
      <w:lvlJc w:val="left"/>
      <w:pPr>
        <w:ind w:left="720" w:hanging="360"/>
      </w:pPr>
    </w:lvl>
    <w:lvl w:ilvl="1" w:tplc="799A6EA4">
      <w:start w:val="1"/>
      <w:numFmt w:val="lowerLetter"/>
      <w:lvlText w:val="%2."/>
      <w:lvlJc w:val="left"/>
      <w:pPr>
        <w:ind w:left="1440" w:hanging="360"/>
      </w:pPr>
    </w:lvl>
    <w:lvl w:ilvl="2" w:tplc="13B2ED00">
      <w:start w:val="1"/>
      <w:numFmt w:val="lowerRoman"/>
      <w:lvlText w:val="%3."/>
      <w:lvlJc w:val="right"/>
      <w:pPr>
        <w:ind w:left="2160" w:hanging="180"/>
      </w:pPr>
    </w:lvl>
    <w:lvl w:ilvl="3" w:tplc="C932FC92">
      <w:start w:val="1"/>
      <w:numFmt w:val="decimal"/>
      <w:lvlText w:val="%4."/>
      <w:lvlJc w:val="left"/>
      <w:pPr>
        <w:ind w:left="2880" w:hanging="360"/>
      </w:pPr>
    </w:lvl>
    <w:lvl w:ilvl="4" w:tplc="F8FA2374">
      <w:start w:val="1"/>
      <w:numFmt w:val="lowerLetter"/>
      <w:lvlText w:val="%5."/>
      <w:lvlJc w:val="left"/>
      <w:pPr>
        <w:ind w:left="3600" w:hanging="360"/>
      </w:pPr>
    </w:lvl>
    <w:lvl w:ilvl="5" w:tplc="7D602ACA">
      <w:start w:val="1"/>
      <w:numFmt w:val="lowerRoman"/>
      <w:lvlText w:val="%6."/>
      <w:lvlJc w:val="right"/>
      <w:pPr>
        <w:ind w:left="4320" w:hanging="180"/>
      </w:pPr>
    </w:lvl>
    <w:lvl w:ilvl="6" w:tplc="F2985610">
      <w:start w:val="1"/>
      <w:numFmt w:val="decimal"/>
      <w:lvlText w:val="%7."/>
      <w:lvlJc w:val="left"/>
      <w:pPr>
        <w:ind w:left="5040" w:hanging="360"/>
      </w:pPr>
    </w:lvl>
    <w:lvl w:ilvl="7" w:tplc="04880F00">
      <w:start w:val="1"/>
      <w:numFmt w:val="lowerLetter"/>
      <w:lvlText w:val="%8."/>
      <w:lvlJc w:val="left"/>
      <w:pPr>
        <w:ind w:left="5760" w:hanging="360"/>
      </w:pPr>
    </w:lvl>
    <w:lvl w:ilvl="8" w:tplc="E11688A0">
      <w:start w:val="1"/>
      <w:numFmt w:val="lowerRoman"/>
      <w:lvlText w:val="%9."/>
      <w:lvlJc w:val="right"/>
      <w:pPr>
        <w:ind w:left="6480" w:hanging="180"/>
      </w:pPr>
    </w:lvl>
  </w:abstractNum>
  <w:abstractNum w:abstractNumId="19" w15:restartNumberingAfterBreak="0">
    <w:nsid w:val="48133FF5"/>
    <w:multiLevelType w:val="hybridMultilevel"/>
    <w:tmpl w:val="05222EEA"/>
    <w:lvl w:ilvl="0" w:tplc="1B1EC11C">
      <w:numFmt w:val="bullet"/>
      <w:lvlText w:val="•"/>
      <w:lvlJc w:val="left"/>
      <w:pPr>
        <w:ind w:left="720" w:hanging="360"/>
      </w:pPr>
      <w:rPr>
        <w:rFonts w:ascii="Calibri" w:eastAsiaTheme="minorHAnsi" w:hAnsi="Calibri" w:cs="Calibri" w:hint="default"/>
      </w:rPr>
    </w:lvl>
    <w:lvl w:ilvl="1" w:tplc="D86427AE" w:tentative="1">
      <w:start w:val="1"/>
      <w:numFmt w:val="bullet"/>
      <w:lvlText w:val="o"/>
      <w:lvlJc w:val="left"/>
      <w:pPr>
        <w:ind w:left="1440" w:hanging="360"/>
      </w:pPr>
      <w:rPr>
        <w:rFonts w:ascii="Courier New" w:hAnsi="Courier New" w:cs="Courier New" w:hint="default"/>
      </w:rPr>
    </w:lvl>
    <w:lvl w:ilvl="2" w:tplc="A88E04B4" w:tentative="1">
      <w:start w:val="1"/>
      <w:numFmt w:val="bullet"/>
      <w:lvlText w:val=""/>
      <w:lvlJc w:val="left"/>
      <w:pPr>
        <w:ind w:left="2160" w:hanging="360"/>
      </w:pPr>
      <w:rPr>
        <w:rFonts w:ascii="Wingdings" w:hAnsi="Wingdings" w:hint="default"/>
      </w:rPr>
    </w:lvl>
    <w:lvl w:ilvl="3" w:tplc="CBC0359E" w:tentative="1">
      <w:start w:val="1"/>
      <w:numFmt w:val="bullet"/>
      <w:lvlText w:val=""/>
      <w:lvlJc w:val="left"/>
      <w:pPr>
        <w:ind w:left="2880" w:hanging="360"/>
      </w:pPr>
      <w:rPr>
        <w:rFonts w:ascii="Symbol" w:hAnsi="Symbol" w:hint="default"/>
      </w:rPr>
    </w:lvl>
    <w:lvl w:ilvl="4" w:tplc="74D8DD62" w:tentative="1">
      <w:start w:val="1"/>
      <w:numFmt w:val="bullet"/>
      <w:lvlText w:val="o"/>
      <w:lvlJc w:val="left"/>
      <w:pPr>
        <w:ind w:left="3600" w:hanging="360"/>
      </w:pPr>
      <w:rPr>
        <w:rFonts w:ascii="Courier New" w:hAnsi="Courier New" w:cs="Courier New" w:hint="default"/>
      </w:rPr>
    </w:lvl>
    <w:lvl w:ilvl="5" w:tplc="906C171E" w:tentative="1">
      <w:start w:val="1"/>
      <w:numFmt w:val="bullet"/>
      <w:lvlText w:val=""/>
      <w:lvlJc w:val="left"/>
      <w:pPr>
        <w:ind w:left="4320" w:hanging="360"/>
      </w:pPr>
      <w:rPr>
        <w:rFonts w:ascii="Wingdings" w:hAnsi="Wingdings" w:hint="default"/>
      </w:rPr>
    </w:lvl>
    <w:lvl w:ilvl="6" w:tplc="5FB0538E" w:tentative="1">
      <w:start w:val="1"/>
      <w:numFmt w:val="bullet"/>
      <w:lvlText w:val=""/>
      <w:lvlJc w:val="left"/>
      <w:pPr>
        <w:ind w:left="5040" w:hanging="360"/>
      </w:pPr>
      <w:rPr>
        <w:rFonts w:ascii="Symbol" w:hAnsi="Symbol" w:hint="default"/>
      </w:rPr>
    </w:lvl>
    <w:lvl w:ilvl="7" w:tplc="060EC768" w:tentative="1">
      <w:start w:val="1"/>
      <w:numFmt w:val="bullet"/>
      <w:lvlText w:val="o"/>
      <w:lvlJc w:val="left"/>
      <w:pPr>
        <w:ind w:left="5760" w:hanging="360"/>
      </w:pPr>
      <w:rPr>
        <w:rFonts w:ascii="Courier New" w:hAnsi="Courier New" w:cs="Courier New" w:hint="default"/>
      </w:rPr>
    </w:lvl>
    <w:lvl w:ilvl="8" w:tplc="9C42F87A" w:tentative="1">
      <w:start w:val="1"/>
      <w:numFmt w:val="bullet"/>
      <w:lvlText w:val=""/>
      <w:lvlJc w:val="left"/>
      <w:pPr>
        <w:ind w:left="6480" w:hanging="360"/>
      </w:pPr>
      <w:rPr>
        <w:rFonts w:ascii="Wingdings" w:hAnsi="Wingdings" w:hint="default"/>
      </w:rPr>
    </w:lvl>
  </w:abstractNum>
  <w:abstractNum w:abstractNumId="20" w15:restartNumberingAfterBreak="0">
    <w:nsid w:val="4BF378CB"/>
    <w:multiLevelType w:val="hybridMultilevel"/>
    <w:tmpl w:val="AD68051E"/>
    <w:lvl w:ilvl="0" w:tplc="2646BF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0F049"/>
    <w:multiLevelType w:val="hybridMultilevel"/>
    <w:tmpl w:val="943C5402"/>
    <w:lvl w:ilvl="0" w:tplc="45CE517A">
      <w:start w:val="1"/>
      <w:numFmt w:val="decimal"/>
      <w:lvlText w:val="%1)"/>
      <w:lvlJc w:val="left"/>
      <w:pPr>
        <w:ind w:left="720" w:hanging="360"/>
      </w:pPr>
    </w:lvl>
    <w:lvl w:ilvl="1" w:tplc="2A12592C">
      <w:start w:val="1"/>
      <w:numFmt w:val="lowerLetter"/>
      <w:lvlText w:val="%2."/>
      <w:lvlJc w:val="left"/>
      <w:pPr>
        <w:ind w:left="1440" w:hanging="360"/>
      </w:pPr>
    </w:lvl>
    <w:lvl w:ilvl="2" w:tplc="878CAB2E">
      <w:start w:val="1"/>
      <w:numFmt w:val="lowerRoman"/>
      <w:lvlText w:val="%3."/>
      <w:lvlJc w:val="right"/>
      <w:pPr>
        <w:ind w:left="2160" w:hanging="180"/>
      </w:pPr>
    </w:lvl>
    <w:lvl w:ilvl="3" w:tplc="7632D440">
      <w:start w:val="1"/>
      <w:numFmt w:val="decimal"/>
      <w:lvlText w:val="%4."/>
      <w:lvlJc w:val="left"/>
      <w:pPr>
        <w:ind w:left="2880" w:hanging="360"/>
      </w:pPr>
    </w:lvl>
    <w:lvl w:ilvl="4" w:tplc="1736EE84">
      <w:start w:val="1"/>
      <w:numFmt w:val="lowerLetter"/>
      <w:lvlText w:val="%5."/>
      <w:lvlJc w:val="left"/>
      <w:pPr>
        <w:ind w:left="3600" w:hanging="360"/>
      </w:pPr>
    </w:lvl>
    <w:lvl w:ilvl="5" w:tplc="BC5CB0B8">
      <w:start w:val="1"/>
      <w:numFmt w:val="lowerRoman"/>
      <w:lvlText w:val="%6."/>
      <w:lvlJc w:val="right"/>
      <w:pPr>
        <w:ind w:left="4320" w:hanging="180"/>
      </w:pPr>
    </w:lvl>
    <w:lvl w:ilvl="6" w:tplc="F27ADB96">
      <w:start w:val="1"/>
      <w:numFmt w:val="decimal"/>
      <w:lvlText w:val="%7."/>
      <w:lvlJc w:val="left"/>
      <w:pPr>
        <w:ind w:left="5040" w:hanging="360"/>
      </w:pPr>
    </w:lvl>
    <w:lvl w:ilvl="7" w:tplc="AC58304E">
      <w:start w:val="1"/>
      <w:numFmt w:val="lowerLetter"/>
      <w:lvlText w:val="%8."/>
      <w:lvlJc w:val="left"/>
      <w:pPr>
        <w:ind w:left="5760" w:hanging="360"/>
      </w:pPr>
    </w:lvl>
    <w:lvl w:ilvl="8" w:tplc="697E7B8E">
      <w:start w:val="1"/>
      <w:numFmt w:val="lowerRoman"/>
      <w:lvlText w:val="%9."/>
      <w:lvlJc w:val="right"/>
      <w:pPr>
        <w:ind w:left="6480" w:hanging="180"/>
      </w:pPr>
    </w:lvl>
  </w:abstractNum>
  <w:abstractNum w:abstractNumId="22" w15:restartNumberingAfterBreak="0">
    <w:nsid w:val="4FAB5F53"/>
    <w:multiLevelType w:val="hybridMultilevel"/>
    <w:tmpl w:val="385C82D4"/>
    <w:lvl w:ilvl="0" w:tplc="700CD7CE">
      <w:start w:val="1"/>
      <w:numFmt w:val="bullet"/>
      <w:lvlText w:val="•"/>
      <w:lvlJc w:val="left"/>
      <w:pPr>
        <w:ind w:left="720" w:hanging="360"/>
      </w:pPr>
      <w:rPr>
        <w:rFonts w:ascii="Calibri" w:hAnsi="Calibri" w:hint="default"/>
      </w:rPr>
    </w:lvl>
    <w:lvl w:ilvl="1" w:tplc="B31A67F2">
      <w:start w:val="1"/>
      <w:numFmt w:val="bullet"/>
      <w:lvlText w:val="o"/>
      <w:lvlJc w:val="left"/>
      <w:pPr>
        <w:ind w:left="1440" w:hanging="360"/>
      </w:pPr>
      <w:rPr>
        <w:rFonts w:ascii="Courier New" w:hAnsi="Courier New" w:hint="default"/>
      </w:rPr>
    </w:lvl>
    <w:lvl w:ilvl="2" w:tplc="06EAB512">
      <w:start w:val="1"/>
      <w:numFmt w:val="bullet"/>
      <w:lvlText w:val=""/>
      <w:lvlJc w:val="left"/>
      <w:pPr>
        <w:ind w:left="2160" w:hanging="360"/>
      </w:pPr>
      <w:rPr>
        <w:rFonts w:ascii="Wingdings" w:hAnsi="Wingdings" w:hint="default"/>
      </w:rPr>
    </w:lvl>
    <w:lvl w:ilvl="3" w:tplc="2C761662">
      <w:start w:val="1"/>
      <w:numFmt w:val="bullet"/>
      <w:lvlText w:val=""/>
      <w:lvlJc w:val="left"/>
      <w:pPr>
        <w:ind w:left="2880" w:hanging="360"/>
      </w:pPr>
      <w:rPr>
        <w:rFonts w:ascii="Symbol" w:hAnsi="Symbol" w:hint="default"/>
      </w:rPr>
    </w:lvl>
    <w:lvl w:ilvl="4" w:tplc="30022D9E">
      <w:start w:val="1"/>
      <w:numFmt w:val="bullet"/>
      <w:lvlText w:val="o"/>
      <w:lvlJc w:val="left"/>
      <w:pPr>
        <w:ind w:left="3600" w:hanging="360"/>
      </w:pPr>
      <w:rPr>
        <w:rFonts w:ascii="Courier New" w:hAnsi="Courier New" w:hint="default"/>
      </w:rPr>
    </w:lvl>
    <w:lvl w:ilvl="5" w:tplc="6BFE5984">
      <w:start w:val="1"/>
      <w:numFmt w:val="bullet"/>
      <w:lvlText w:val=""/>
      <w:lvlJc w:val="left"/>
      <w:pPr>
        <w:ind w:left="4320" w:hanging="360"/>
      </w:pPr>
      <w:rPr>
        <w:rFonts w:ascii="Wingdings" w:hAnsi="Wingdings" w:hint="default"/>
      </w:rPr>
    </w:lvl>
    <w:lvl w:ilvl="6" w:tplc="9EF25BBE">
      <w:start w:val="1"/>
      <w:numFmt w:val="bullet"/>
      <w:lvlText w:val=""/>
      <w:lvlJc w:val="left"/>
      <w:pPr>
        <w:ind w:left="5040" w:hanging="360"/>
      </w:pPr>
      <w:rPr>
        <w:rFonts w:ascii="Symbol" w:hAnsi="Symbol" w:hint="default"/>
      </w:rPr>
    </w:lvl>
    <w:lvl w:ilvl="7" w:tplc="15469304">
      <w:start w:val="1"/>
      <w:numFmt w:val="bullet"/>
      <w:lvlText w:val="o"/>
      <w:lvlJc w:val="left"/>
      <w:pPr>
        <w:ind w:left="5760" w:hanging="360"/>
      </w:pPr>
      <w:rPr>
        <w:rFonts w:ascii="Courier New" w:hAnsi="Courier New" w:hint="default"/>
      </w:rPr>
    </w:lvl>
    <w:lvl w:ilvl="8" w:tplc="8B48B4AC">
      <w:start w:val="1"/>
      <w:numFmt w:val="bullet"/>
      <w:lvlText w:val=""/>
      <w:lvlJc w:val="left"/>
      <w:pPr>
        <w:ind w:left="6480" w:hanging="360"/>
      </w:pPr>
      <w:rPr>
        <w:rFonts w:ascii="Wingdings" w:hAnsi="Wingdings" w:hint="default"/>
      </w:rPr>
    </w:lvl>
  </w:abstractNum>
  <w:abstractNum w:abstractNumId="23" w15:restartNumberingAfterBreak="0">
    <w:nsid w:val="508077B8"/>
    <w:multiLevelType w:val="hybridMultilevel"/>
    <w:tmpl w:val="4C20D2D6"/>
    <w:lvl w:ilvl="0" w:tplc="1F186406">
      <w:start w:val="1"/>
      <w:numFmt w:val="bullet"/>
      <w:lvlText w:val=""/>
      <w:lvlJc w:val="left"/>
      <w:pPr>
        <w:ind w:left="720" w:hanging="360"/>
      </w:pPr>
      <w:rPr>
        <w:rFonts w:ascii="Symbol" w:hAnsi="Symbol" w:hint="default"/>
        <w:sz w:val="24"/>
        <w:szCs w:val="24"/>
      </w:rPr>
    </w:lvl>
    <w:lvl w:ilvl="1" w:tplc="D8443CDA" w:tentative="1">
      <w:start w:val="1"/>
      <w:numFmt w:val="bullet"/>
      <w:lvlText w:val="o"/>
      <w:lvlJc w:val="left"/>
      <w:pPr>
        <w:ind w:left="1440" w:hanging="360"/>
      </w:pPr>
      <w:rPr>
        <w:rFonts w:ascii="Courier New" w:hAnsi="Courier New" w:cs="Courier New" w:hint="default"/>
      </w:rPr>
    </w:lvl>
    <w:lvl w:ilvl="2" w:tplc="D39ECB4C" w:tentative="1">
      <w:start w:val="1"/>
      <w:numFmt w:val="bullet"/>
      <w:lvlText w:val=""/>
      <w:lvlJc w:val="left"/>
      <w:pPr>
        <w:ind w:left="2160" w:hanging="360"/>
      </w:pPr>
      <w:rPr>
        <w:rFonts w:ascii="Wingdings" w:hAnsi="Wingdings" w:hint="default"/>
      </w:rPr>
    </w:lvl>
    <w:lvl w:ilvl="3" w:tplc="D7242860" w:tentative="1">
      <w:start w:val="1"/>
      <w:numFmt w:val="bullet"/>
      <w:lvlText w:val=""/>
      <w:lvlJc w:val="left"/>
      <w:pPr>
        <w:ind w:left="2880" w:hanging="360"/>
      </w:pPr>
      <w:rPr>
        <w:rFonts w:ascii="Symbol" w:hAnsi="Symbol" w:hint="default"/>
      </w:rPr>
    </w:lvl>
    <w:lvl w:ilvl="4" w:tplc="483C93FC" w:tentative="1">
      <w:start w:val="1"/>
      <w:numFmt w:val="bullet"/>
      <w:lvlText w:val="o"/>
      <w:lvlJc w:val="left"/>
      <w:pPr>
        <w:ind w:left="3600" w:hanging="360"/>
      </w:pPr>
      <w:rPr>
        <w:rFonts w:ascii="Courier New" w:hAnsi="Courier New" w:cs="Courier New" w:hint="default"/>
      </w:rPr>
    </w:lvl>
    <w:lvl w:ilvl="5" w:tplc="BE985FB0" w:tentative="1">
      <w:start w:val="1"/>
      <w:numFmt w:val="bullet"/>
      <w:lvlText w:val=""/>
      <w:lvlJc w:val="left"/>
      <w:pPr>
        <w:ind w:left="4320" w:hanging="360"/>
      </w:pPr>
      <w:rPr>
        <w:rFonts w:ascii="Wingdings" w:hAnsi="Wingdings" w:hint="default"/>
      </w:rPr>
    </w:lvl>
    <w:lvl w:ilvl="6" w:tplc="746EFB98" w:tentative="1">
      <w:start w:val="1"/>
      <w:numFmt w:val="bullet"/>
      <w:lvlText w:val=""/>
      <w:lvlJc w:val="left"/>
      <w:pPr>
        <w:ind w:left="5040" w:hanging="360"/>
      </w:pPr>
      <w:rPr>
        <w:rFonts w:ascii="Symbol" w:hAnsi="Symbol" w:hint="default"/>
      </w:rPr>
    </w:lvl>
    <w:lvl w:ilvl="7" w:tplc="A52AD8FE" w:tentative="1">
      <w:start w:val="1"/>
      <w:numFmt w:val="bullet"/>
      <w:lvlText w:val="o"/>
      <w:lvlJc w:val="left"/>
      <w:pPr>
        <w:ind w:left="5760" w:hanging="360"/>
      </w:pPr>
      <w:rPr>
        <w:rFonts w:ascii="Courier New" w:hAnsi="Courier New" w:cs="Courier New" w:hint="default"/>
      </w:rPr>
    </w:lvl>
    <w:lvl w:ilvl="8" w:tplc="00423EEC" w:tentative="1">
      <w:start w:val="1"/>
      <w:numFmt w:val="bullet"/>
      <w:lvlText w:val=""/>
      <w:lvlJc w:val="left"/>
      <w:pPr>
        <w:ind w:left="6480" w:hanging="360"/>
      </w:pPr>
      <w:rPr>
        <w:rFonts w:ascii="Wingdings" w:hAnsi="Wingdings" w:hint="default"/>
      </w:rPr>
    </w:lvl>
  </w:abstractNum>
  <w:abstractNum w:abstractNumId="24" w15:restartNumberingAfterBreak="0">
    <w:nsid w:val="51016A0B"/>
    <w:multiLevelType w:val="hybridMultilevel"/>
    <w:tmpl w:val="5CEE8562"/>
    <w:lvl w:ilvl="0" w:tplc="5D7A91EA">
      <w:start w:val="1"/>
      <w:numFmt w:val="decimal"/>
      <w:lvlText w:val="%1."/>
      <w:lvlJc w:val="left"/>
      <w:pPr>
        <w:ind w:left="720" w:hanging="360"/>
      </w:pPr>
      <w:rPr>
        <w:rFonts w:hint="default"/>
      </w:rPr>
    </w:lvl>
    <w:lvl w:ilvl="1" w:tplc="40380D1C" w:tentative="1">
      <w:start w:val="1"/>
      <w:numFmt w:val="lowerLetter"/>
      <w:lvlText w:val="%2."/>
      <w:lvlJc w:val="left"/>
      <w:pPr>
        <w:ind w:left="1440" w:hanging="360"/>
      </w:pPr>
    </w:lvl>
    <w:lvl w:ilvl="2" w:tplc="272AC180" w:tentative="1">
      <w:start w:val="1"/>
      <w:numFmt w:val="lowerRoman"/>
      <w:lvlText w:val="%3."/>
      <w:lvlJc w:val="right"/>
      <w:pPr>
        <w:ind w:left="2160" w:hanging="180"/>
      </w:pPr>
    </w:lvl>
    <w:lvl w:ilvl="3" w:tplc="06D6AB56" w:tentative="1">
      <w:start w:val="1"/>
      <w:numFmt w:val="decimal"/>
      <w:lvlText w:val="%4."/>
      <w:lvlJc w:val="left"/>
      <w:pPr>
        <w:ind w:left="2880" w:hanging="360"/>
      </w:pPr>
    </w:lvl>
    <w:lvl w:ilvl="4" w:tplc="87C404E6" w:tentative="1">
      <w:start w:val="1"/>
      <w:numFmt w:val="lowerLetter"/>
      <w:lvlText w:val="%5."/>
      <w:lvlJc w:val="left"/>
      <w:pPr>
        <w:ind w:left="3600" w:hanging="360"/>
      </w:pPr>
    </w:lvl>
    <w:lvl w:ilvl="5" w:tplc="3EEC731C" w:tentative="1">
      <w:start w:val="1"/>
      <w:numFmt w:val="lowerRoman"/>
      <w:lvlText w:val="%6."/>
      <w:lvlJc w:val="right"/>
      <w:pPr>
        <w:ind w:left="4320" w:hanging="180"/>
      </w:pPr>
    </w:lvl>
    <w:lvl w:ilvl="6" w:tplc="912A9BD6" w:tentative="1">
      <w:start w:val="1"/>
      <w:numFmt w:val="decimal"/>
      <w:lvlText w:val="%7."/>
      <w:lvlJc w:val="left"/>
      <w:pPr>
        <w:ind w:left="5040" w:hanging="360"/>
      </w:pPr>
    </w:lvl>
    <w:lvl w:ilvl="7" w:tplc="E7AE8E38" w:tentative="1">
      <w:start w:val="1"/>
      <w:numFmt w:val="lowerLetter"/>
      <w:lvlText w:val="%8."/>
      <w:lvlJc w:val="left"/>
      <w:pPr>
        <w:ind w:left="5760" w:hanging="360"/>
      </w:pPr>
    </w:lvl>
    <w:lvl w:ilvl="8" w:tplc="8432196C" w:tentative="1">
      <w:start w:val="1"/>
      <w:numFmt w:val="lowerRoman"/>
      <w:lvlText w:val="%9."/>
      <w:lvlJc w:val="right"/>
      <w:pPr>
        <w:ind w:left="6480" w:hanging="180"/>
      </w:pPr>
    </w:lvl>
  </w:abstractNum>
  <w:abstractNum w:abstractNumId="25" w15:restartNumberingAfterBreak="0">
    <w:nsid w:val="5B9235DC"/>
    <w:multiLevelType w:val="hybridMultilevel"/>
    <w:tmpl w:val="F8EE44F8"/>
    <w:lvl w:ilvl="0" w:tplc="0FA8ECEC">
      <w:start w:val="1"/>
      <w:numFmt w:val="bullet"/>
      <w:lvlText w:val=""/>
      <w:lvlJc w:val="left"/>
      <w:pPr>
        <w:ind w:left="720" w:hanging="360"/>
      </w:pPr>
      <w:rPr>
        <w:rFonts w:ascii="Symbol" w:hAnsi="Symbol" w:hint="default"/>
      </w:rPr>
    </w:lvl>
    <w:lvl w:ilvl="1" w:tplc="AFBA106C" w:tentative="1">
      <w:start w:val="1"/>
      <w:numFmt w:val="bullet"/>
      <w:lvlText w:val="o"/>
      <w:lvlJc w:val="left"/>
      <w:pPr>
        <w:ind w:left="1440" w:hanging="360"/>
      </w:pPr>
      <w:rPr>
        <w:rFonts w:ascii="Courier New" w:hAnsi="Courier New" w:cs="Courier New" w:hint="default"/>
      </w:rPr>
    </w:lvl>
    <w:lvl w:ilvl="2" w:tplc="41D26754" w:tentative="1">
      <w:start w:val="1"/>
      <w:numFmt w:val="bullet"/>
      <w:lvlText w:val=""/>
      <w:lvlJc w:val="left"/>
      <w:pPr>
        <w:ind w:left="2160" w:hanging="360"/>
      </w:pPr>
      <w:rPr>
        <w:rFonts w:ascii="Wingdings" w:hAnsi="Wingdings" w:hint="default"/>
      </w:rPr>
    </w:lvl>
    <w:lvl w:ilvl="3" w:tplc="6EC29BA4" w:tentative="1">
      <w:start w:val="1"/>
      <w:numFmt w:val="bullet"/>
      <w:lvlText w:val=""/>
      <w:lvlJc w:val="left"/>
      <w:pPr>
        <w:ind w:left="2880" w:hanging="360"/>
      </w:pPr>
      <w:rPr>
        <w:rFonts w:ascii="Symbol" w:hAnsi="Symbol" w:hint="default"/>
      </w:rPr>
    </w:lvl>
    <w:lvl w:ilvl="4" w:tplc="6AB86E52" w:tentative="1">
      <w:start w:val="1"/>
      <w:numFmt w:val="bullet"/>
      <w:lvlText w:val="o"/>
      <w:lvlJc w:val="left"/>
      <w:pPr>
        <w:ind w:left="3600" w:hanging="360"/>
      </w:pPr>
      <w:rPr>
        <w:rFonts w:ascii="Courier New" w:hAnsi="Courier New" w:cs="Courier New" w:hint="default"/>
      </w:rPr>
    </w:lvl>
    <w:lvl w:ilvl="5" w:tplc="9D6A67F2" w:tentative="1">
      <w:start w:val="1"/>
      <w:numFmt w:val="bullet"/>
      <w:lvlText w:val=""/>
      <w:lvlJc w:val="left"/>
      <w:pPr>
        <w:ind w:left="4320" w:hanging="360"/>
      </w:pPr>
      <w:rPr>
        <w:rFonts w:ascii="Wingdings" w:hAnsi="Wingdings" w:hint="default"/>
      </w:rPr>
    </w:lvl>
    <w:lvl w:ilvl="6" w:tplc="4C38558C" w:tentative="1">
      <w:start w:val="1"/>
      <w:numFmt w:val="bullet"/>
      <w:lvlText w:val=""/>
      <w:lvlJc w:val="left"/>
      <w:pPr>
        <w:ind w:left="5040" w:hanging="360"/>
      </w:pPr>
      <w:rPr>
        <w:rFonts w:ascii="Symbol" w:hAnsi="Symbol" w:hint="default"/>
      </w:rPr>
    </w:lvl>
    <w:lvl w:ilvl="7" w:tplc="2FE260EA" w:tentative="1">
      <w:start w:val="1"/>
      <w:numFmt w:val="bullet"/>
      <w:lvlText w:val="o"/>
      <w:lvlJc w:val="left"/>
      <w:pPr>
        <w:ind w:left="5760" w:hanging="360"/>
      </w:pPr>
      <w:rPr>
        <w:rFonts w:ascii="Courier New" w:hAnsi="Courier New" w:cs="Courier New" w:hint="default"/>
      </w:rPr>
    </w:lvl>
    <w:lvl w:ilvl="8" w:tplc="90C8CFF0" w:tentative="1">
      <w:start w:val="1"/>
      <w:numFmt w:val="bullet"/>
      <w:lvlText w:val=""/>
      <w:lvlJc w:val="left"/>
      <w:pPr>
        <w:ind w:left="6480" w:hanging="360"/>
      </w:pPr>
      <w:rPr>
        <w:rFonts w:ascii="Wingdings" w:hAnsi="Wingdings" w:hint="default"/>
      </w:rPr>
    </w:lvl>
  </w:abstractNum>
  <w:abstractNum w:abstractNumId="26" w15:restartNumberingAfterBreak="0">
    <w:nsid w:val="628E54FC"/>
    <w:multiLevelType w:val="hybridMultilevel"/>
    <w:tmpl w:val="35DA73EE"/>
    <w:lvl w:ilvl="0" w:tplc="EF66E0BC">
      <w:start w:val="1"/>
      <w:numFmt w:val="decimal"/>
      <w:lvlText w:val="%1)"/>
      <w:lvlJc w:val="left"/>
      <w:pPr>
        <w:ind w:left="720" w:hanging="360"/>
      </w:pPr>
    </w:lvl>
    <w:lvl w:ilvl="1" w:tplc="068A1EF4">
      <w:start w:val="1"/>
      <w:numFmt w:val="lowerLetter"/>
      <w:lvlText w:val="%2."/>
      <w:lvlJc w:val="left"/>
      <w:pPr>
        <w:ind w:left="1440" w:hanging="360"/>
      </w:pPr>
    </w:lvl>
    <w:lvl w:ilvl="2" w:tplc="BBC4C5DA">
      <w:start w:val="1"/>
      <w:numFmt w:val="lowerRoman"/>
      <w:lvlText w:val="%3."/>
      <w:lvlJc w:val="right"/>
      <w:pPr>
        <w:ind w:left="2160" w:hanging="180"/>
      </w:pPr>
    </w:lvl>
    <w:lvl w:ilvl="3" w:tplc="D346B704">
      <w:start w:val="1"/>
      <w:numFmt w:val="decimal"/>
      <w:lvlText w:val="%4."/>
      <w:lvlJc w:val="left"/>
      <w:pPr>
        <w:ind w:left="2880" w:hanging="360"/>
      </w:pPr>
    </w:lvl>
    <w:lvl w:ilvl="4" w:tplc="844822CC">
      <w:start w:val="1"/>
      <w:numFmt w:val="lowerLetter"/>
      <w:lvlText w:val="%5."/>
      <w:lvlJc w:val="left"/>
      <w:pPr>
        <w:ind w:left="3600" w:hanging="360"/>
      </w:pPr>
    </w:lvl>
    <w:lvl w:ilvl="5" w:tplc="6A0E0090">
      <w:start w:val="1"/>
      <w:numFmt w:val="lowerRoman"/>
      <w:lvlText w:val="%6."/>
      <w:lvlJc w:val="right"/>
      <w:pPr>
        <w:ind w:left="4320" w:hanging="180"/>
      </w:pPr>
    </w:lvl>
    <w:lvl w:ilvl="6" w:tplc="0756EBD2">
      <w:start w:val="1"/>
      <w:numFmt w:val="decimal"/>
      <w:lvlText w:val="%7."/>
      <w:lvlJc w:val="left"/>
      <w:pPr>
        <w:ind w:left="5040" w:hanging="360"/>
      </w:pPr>
    </w:lvl>
    <w:lvl w:ilvl="7" w:tplc="55C4B280">
      <w:start w:val="1"/>
      <w:numFmt w:val="lowerLetter"/>
      <w:lvlText w:val="%8."/>
      <w:lvlJc w:val="left"/>
      <w:pPr>
        <w:ind w:left="5760" w:hanging="360"/>
      </w:pPr>
    </w:lvl>
    <w:lvl w:ilvl="8" w:tplc="62EC6164">
      <w:start w:val="1"/>
      <w:numFmt w:val="lowerRoman"/>
      <w:lvlText w:val="%9."/>
      <w:lvlJc w:val="right"/>
      <w:pPr>
        <w:ind w:left="6480" w:hanging="180"/>
      </w:pPr>
    </w:lvl>
  </w:abstractNum>
  <w:abstractNum w:abstractNumId="27" w15:restartNumberingAfterBreak="0">
    <w:nsid w:val="6C36B87D"/>
    <w:multiLevelType w:val="hybridMultilevel"/>
    <w:tmpl w:val="2202FBEC"/>
    <w:lvl w:ilvl="0" w:tplc="74486E2A">
      <w:start w:val="1"/>
      <w:numFmt w:val="bullet"/>
      <w:lvlText w:val=""/>
      <w:lvlJc w:val="left"/>
      <w:pPr>
        <w:ind w:left="720" w:hanging="360"/>
      </w:pPr>
      <w:rPr>
        <w:rFonts w:ascii="Symbol" w:hAnsi="Symbol" w:hint="default"/>
      </w:rPr>
    </w:lvl>
    <w:lvl w:ilvl="1" w:tplc="D7849852">
      <w:start w:val="1"/>
      <w:numFmt w:val="bullet"/>
      <w:lvlText w:val="o"/>
      <w:lvlJc w:val="left"/>
      <w:pPr>
        <w:ind w:left="1440" w:hanging="360"/>
      </w:pPr>
      <w:rPr>
        <w:rFonts w:ascii="Courier New" w:hAnsi="Courier New" w:hint="default"/>
      </w:rPr>
    </w:lvl>
    <w:lvl w:ilvl="2" w:tplc="271821E8">
      <w:start w:val="1"/>
      <w:numFmt w:val="bullet"/>
      <w:lvlText w:val=""/>
      <w:lvlJc w:val="left"/>
      <w:pPr>
        <w:ind w:left="2160" w:hanging="360"/>
      </w:pPr>
      <w:rPr>
        <w:rFonts w:ascii="Wingdings" w:hAnsi="Wingdings" w:hint="default"/>
      </w:rPr>
    </w:lvl>
    <w:lvl w:ilvl="3" w:tplc="3BF21814">
      <w:start w:val="1"/>
      <w:numFmt w:val="bullet"/>
      <w:lvlText w:val=""/>
      <w:lvlJc w:val="left"/>
      <w:pPr>
        <w:ind w:left="2880" w:hanging="360"/>
      </w:pPr>
      <w:rPr>
        <w:rFonts w:ascii="Symbol" w:hAnsi="Symbol" w:hint="default"/>
      </w:rPr>
    </w:lvl>
    <w:lvl w:ilvl="4" w:tplc="37B80A7C">
      <w:start w:val="1"/>
      <w:numFmt w:val="bullet"/>
      <w:lvlText w:val="o"/>
      <w:lvlJc w:val="left"/>
      <w:pPr>
        <w:ind w:left="3600" w:hanging="360"/>
      </w:pPr>
      <w:rPr>
        <w:rFonts w:ascii="Courier New" w:hAnsi="Courier New" w:hint="default"/>
      </w:rPr>
    </w:lvl>
    <w:lvl w:ilvl="5" w:tplc="7EAE7578">
      <w:start w:val="1"/>
      <w:numFmt w:val="bullet"/>
      <w:lvlText w:val=""/>
      <w:lvlJc w:val="left"/>
      <w:pPr>
        <w:ind w:left="4320" w:hanging="360"/>
      </w:pPr>
      <w:rPr>
        <w:rFonts w:ascii="Wingdings" w:hAnsi="Wingdings" w:hint="default"/>
      </w:rPr>
    </w:lvl>
    <w:lvl w:ilvl="6" w:tplc="207EFD26">
      <w:start w:val="1"/>
      <w:numFmt w:val="bullet"/>
      <w:lvlText w:val=""/>
      <w:lvlJc w:val="left"/>
      <w:pPr>
        <w:ind w:left="5040" w:hanging="360"/>
      </w:pPr>
      <w:rPr>
        <w:rFonts w:ascii="Symbol" w:hAnsi="Symbol" w:hint="default"/>
      </w:rPr>
    </w:lvl>
    <w:lvl w:ilvl="7" w:tplc="63EA66CA">
      <w:start w:val="1"/>
      <w:numFmt w:val="bullet"/>
      <w:lvlText w:val="o"/>
      <w:lvlJc w:val="left"/>
      <w:pPr>
        <w:ind w:left="5760" w:hanging="360"/>
      </w:pPr>
      <w:rPr>
        <w:rFonts w:ascii="Courier New" w:hAnsi="Courier New" w:hint="default"/>
      </w:rPr>
    </w:lvl>
    <w:lvl w:ilvl="8" w:tplc="F46EB212">
      <w:start w:val="1"/>
      <w:numFmt w:val="bullet"/>
      <w:lvlText w:val=""/>
      <w:lvlJc w:val="left"/>
      <w:pPr>
        <w:ind w:left="6480" w:hanging="360"/>
      </w:pPr>
      <w:rPr>
        <w:rFonts w:ascii="Wingdings" w:hAnsi="Wingdings" w:hint="default"/>
      </w:rPr>
    </w:lvl>
  </w:abstractNum>
  <w:abstractNum w:abstractNumId="28" w15:restartNumberingAfterBreak="0">
    <w:nsid w:val="6E336527"/>
    <w:multiLevelType w:val="hybridMultilevel"/>
    <w:tmpl w:val="89BC7D78"/>
    <w:lvl w:ilvl="0" w:tplc="2CEEE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75AF1"/>
    <w:multiLevelType w:val="hybridMultilevel"/>
    <w:tmpl w:val="FE42C516"/>
    <w:lvl w:ilvl="0" w:tplc="A7E0D55E">
      <w:numFmt w:val="bullet"/>
      <w:lvlText w:val="•"/>
      <w:lvlJc w:val="left"/>
      <w:pPr>
        <w:ind w:left="720" w:hanging="360"/>
      </w:pPr>
      <w:rPr>
        <w:rFonts w:ascii="Calibri" w:eastAsiaTheme="minorHAnsi" w:hAnsi="Calibri" w:cs="Calibri" w:hint="default"/>
      </w:rPr>
    </w:lvl>
    <w:lvl w:ilvl="1" w:tplc="2AE646EC" w:tentative="1">
      <w:start w:val="1"/>
      <w:numFmt w:val="bullet"/>
      <w:lvlText w:val="o"/>
      <w:lvlJc w:val="left"/>
      <w:pPr>
        <w:ind w:left="1440" w:hanging="360"/>
      </w:pPr>
      <w:rPr>
        <w:rFonts w:ascii="Courier New" w:hAnsi="Courier New" w:cs="Courier New" w:hint="default"/>
      </w:rPr>
    </w:lvl>
    <w:lvl w:ilvl="2" w:tplc="559CCCF8" w:tentative="1">
      <w:start w:val="1"/>
      <w:numFmt w:val="bullet"/>
      <w:lvlText w:val=""/>
      <w:lvlJc w:val="left"/>
      <w:pPr>
        <w:ind w:left="2160" w:hanging="360"/>
      </w:pPr>
      <w:rPr>
        <w:rFonts w:ascii="Wingdings" w:hAnsi="Wingdings" w:hint="default"/>
      </w:rPr>
    </w:lvl>
    <w:lvl w:ilvl="3" w:tplc="DA0ECFA0" w:tentative="1">
      <w:start w:val="1"/>
      <w:numFmt w:val="bullet"/>
      <w:lvlText w:val=""/>
      <w:lvlJc w:val="left"/>
      <w:pPr>
        <w:ind w:left="2880" w:hanging="360"/>
      </w:pPr>
      <w:rPr>
        <w:rFonts w:ascii="Symbol" w:hAnsi="Symbol" w:hint="default"/>
      </w:rPr>
    </w:lvl>
    <w:lvl w:ilvl="4" w:tplc="A5A08AD2" w:tentative="1">
      <w:start w:val="1"/>
      <w:numFmt w:val="bullet"/>
      <w:lvlText w:val="o"/>
      <w:lvlJc w:val="left"/>
      <w:pPr>
        <w:ind w:left="3600" w:hanging="360"/>
      </w:pPr>
      <w:rPr>
        <w:rFonts w:ascii="Courier New" w:hAnsi="Courier New" w:cs="Courier New" w:hint="default"/>
      </w:rPr>
    </w:lvl>
    <w:lvl w:ilvl="5" w:tplc="0A2EC72C" w:tentative="1">
      <w:start w:val="1"/>
      <w:numFmt w:val="bullet"/>
      <w:lvlText w:val=""/>
      <w:lvlJc w:val="left"/>
      <w:pPr>
        <w:ind w:left="4320" w:hanging="360"/>
      </w:pPr>
      <w:rPr>
        <w:rFonts w:ascii="Wingdings" w:hAnsi="Wingdings" w:hint="default"/>
      </w:rPr>
    </w:lvl>
    <w:lvl w:ilvl="6" w:tplc="9AEA9122" w:tentative="1">
      <w:start w:val="1"/>
      <w:numFmt w:val="bullet"/>
      <w:lvlText w:val=""/>
      <w:lvlJc w:val="left"/>
      <w:pPr>
        <w:ind w:left="5040" w:hanging="360"/>
      </w:pPr>
      <w:rPr>
        <w:rFonts w:ascii="Symbol" w:hAnsi="Symbol" w:hint="default"/>
      </w:rPr>
    </w:lvl>
    <w:lvl w:ilvl="7" w:tplc="5E9CE0AC" w:tentative="1">
      <w:start w:val="1"/>
      <w:numFmt w:val="bullet"/>
      <w:lvlText w:val="o"/>
      <w:lvlJc w:val="left"/>
      <w:pPr>
        <w:ind w:left="5760" w:hanging="360"/>
      </w:pPr>
      <w:rPr>
        <w:rFonts w:ascii="Courier New" w:hAnsi="Courier New" w:cs="Courier New" w:hint="default"/>
      </w:rPr>
    </w:lvl>
    <w:lvl w:ilvl="8" w:tplc="CD8E7CC8" w:tentative="1">
      <w:start w:val="1"/>
      <w:numFmt w:val="bullet"/>
      <w:lvlText w:val=""/>
      <w:lvlJc w:val="left"/>
      <w:pPr>
        <w:ind w:left="6480" w:hanging="360"/>
      </w:pPr>
      <w:rPr>
        <w:rFonts w:ascii="Wingdings" w:hAnsi="Wingdings" w:hint="default"/>
      </w:rPr>
    </w:lvl>
  </w:abstractNum>
  <w:abstractNum w:abstractNumId="30" w15:restartNumberingAfterBreak="0">
    <w:nsid w:val="72365D42"/>
    <w:multiLevelType w:val="hybridMultilevel"/>
    <w:tmpl w:val="EA7065E8"/>
    <w:lvl w:ilvl="0" w:tplc="318AE7D8">
      <w:start w:val="1"/>
      <w:numFmt w:val="decimal"/>
      <w:lvlText w:val="%1."/>
      <w:lvlJc w:val="left"/>
      <w:pPr>
        <w:ind w:left="360" w:hanging="360"/>
      </w:pPr>
      <w:rPr>
        <w:rFonts w:hint="default"/>
        <w:b/>
        <w:bCs w:val="0"/>
      </w:rPr>
    </w:lvl>
    <w:lvl w:ilvl="1" w:tplc="F86E251A" w:tentative="1">
      <w:start w:val="1"/>
      <w:numFmt w:val="lowerLetter"/>
      <w:lvlText w:val="%2."/>
      <w:lvlJc w:val="left"/>
      <w:pPr>
        <w:ind w:left="1080" w:hanging="360"/>
      </w:pPr>
    </w:lvl>
    <w:lvl w:ilvl="2" w:tplc="DC8C7FEC" w:tentative="1">
      <w:start w:val="1"/>
      <w:numFmt w:val="lowerRoman"/>
      <w:lvlText w:val="%3."/>
      <w:lvlJc w:val="right"/>
      <w:pPr>
        <w:ind w:left="1800" w:hanging="180"/>
      </w:pPr>
    </w:lvl>
    <w:lvl w:ilvl="3" w:tplc="127A54B2" w:tentative="1">
      <w:start w:val="1"/>
      <w:numFmt w:val="decimal"/>
      <w:lvlText w:val="%4."/>
      <w:lvlJc w:val="left"/>
      <w:pPr>
        <w:ind w:left="2520" w:hanging="360"/>
      </w:pPr>
    </w:lvl>
    <w:lvl w:ilvl="4" w:tplc="8AF8D14C" w:tentative="1">
      <w:start w:val="1"/>
      <w:numFmt w:val="lowerLetter"/>
      <w:lvlText w:val="%5."/>
      <w:lvlJc w:val="left"/>
      <w:pPr>
        <w:ind w:left="3240" w:hanging="360"/>
      </w:pPr>
    </w:lvl>
    <w:lvl w:ilvl="5" w:tplc="C5B2DCBC" w:tentative="1">
      <w:start w:val="1"/>
      <w:numFmt w:val="lowerRoman"/>
      <w:lvlText w:val="%6."/>
      <w:lvlJc w:val="right"/>
      <w:pPr>
        <w:ind w:left="3960" w:hanging="180"/>
      </w:pPr>
    </w:lvl>
    <w:lvl w:ilvl="6" w:tplc="B06000B4" w:tentative="1">
      <w:start w:val="1"/>
      <w:numFmt w:val="decimal"/>
      <w:lvlText w:val="%7."/>
      <w:lvlJc w:val="left"/>
      <w:pPr>
        <w:ind w:left="4680" w:hanging="360"/>
      </w:pPr>
    </w:lvl>
    <w:lvl w:ilvl="7" w:tplc="79542728" w:tentative="1">
      <w:start w:val="1"/>
      <w:numFmt w:val="lowerLetter"/>
      <w:lvlText w:val="%8."/>
      <w:lvlJc w:val="left"/>
      <w:pPr>
        <w:ind w:left="5400" w:hanging="360"/>
      </w:pPr>
    </w:lvl>
    <w:lvl w:ilvl="8" w:tplc="9EAE2196" w:tentative="1">
      <w:start w:val="1"/>
      <w:numFmt w:val="lowerRoman"/>
      <w:lvlText w:val="%9."/>
      <w:lvlJc w:val="right"/>
      <w:pPr>
        <w:ind w:left="6120" w:hanging="180"/>
      </w:pPr>
    </w:lvl>
  </w:abstractNum>
  <w:abstractNum w:abstractNumId="31" w15:restartNumberingAfterBreak="0">
    <w:nsid w:val="73D136B7"/>
    <w:multiLevelType w:val="hybridMultilevel"/>
    <w:tmpl w:val="FFFFFFFF"/>
    <w:lvl w:ilvl="0" w:tplc="6D723A22">
      <w:start w:val="1"/>
      <w:numFmt w:val="decimal"/>
      <w:lvlText w:val="%1."/>
      <w:lvlJc w:val="left"/>
      <w:pPr>
        <w:ind w:left="720" w:hanging="360"/>
      </w:pPr>
    </w:lvl>
    <w:lvl w:ilvl="1" w:tplc="9934EE7A">
      <w:start w:val="1"/>
      <w:numFmt w:val="lowerLetter"/>
      <w:lvlText w:val="%2."/>
      <w:lvlJc w:val="left"/>
      <w:pPr>
        <w:ind w:left="1440" w:hanging="360"/>
      </w:pPr>
    </w:lvl>
    <w:lvl w:ilvl="2" w:tplc="707E10AA">
      <w:start w:val="1"/>
      <w:numFmt w:val="lowerRoman"/>
      <w:lvlText w:val="%3."/>
      <w:lvlJc w:val="right"/>
      <w:pPr>
        <w:ind w:left="2160" w:hanging="180"/>
      </w:pPr>
    </w:lvl>
    <w:lvl w:ilvl="3" w:tplc="BEAA30BA">
      <w:start w:val="1"/>
      <w:numFmt w:val="decimal"/>
      <w:lvlText w:val="%4."/>
      <w:lvlJc w:val="left"/>
      <w:pPr>
        <w:ind w:left="2880" w:hanging="360"/>
      </w:pPr>
    </w:lvl>
    <w:lvl w:ilvl="4" w:tplc="BB2E5138">
      <w:start w:val="1"/>
      <w:numFmt w:val="lowerLetter"/>
      <w:lvlText w:val="%5."/>
      <w:lvlJc w:val="left"/>
      <w:pPr>
        <w:ind w:left="3600" w:hanging="360"/>
      </w:pPr>
    </w:lvl>
    <w:lvl w:ilvl="5" w:tplc="30D60B0A">
      <w:start w:val="1"/>
      <w:numFmt w:val="lowerRoman"/>
      <w:lvlText w:val="%6."/>
      <w:lvlJc w:val="right"/>
      <w:pPr>
        <w:ind w:left="4320" w:hanging="180"/>
      </w:pPr>
    </w:lvl>
    <w:lvl w:ilvl="6" w:tplc="04C2DE36">
      <w:start w:val="1"/>
      <w:numFmt w:val="decimal"/>
      <w:lvlText w:val="%7."/>
      <w:lvlJc w:val="left"/>
      <w:pPr>
        <w:ind w:left="5040" w:hanging="360"/>
      </w:pPr>
    </w:lvl>
    <w:lvl w:ilvl="7" w:tplc="827EC444">
      <w:start w:val="1"/>
      <w:numFmt w:val="lowerLetter"/>
      <w:lvlText w:val="%8."/>
      <w:lvlJc w:val="left"/>
      <w:pPr>
        <w:ind w:left="5760" w:hanging="360"/>
      </w:pPr>
    </w:lvl>
    <w:lvl w:ilvl="8" w:tplc="1C7ACAD2">
      <w:start w:val="1"/>
      <w:numFmt w:val="lowerRoman"/>
      <w:lvlText w:val="%9."/>
      <w:lvlJc w:val="right"/>
      <w:pPr>
        <w:ind w:left="6480" w:hanging="180"/>
      </w:pPr>
    </w:lvl>
  </w:abstractNum>
  <w:abstractNum w:abstractNumId="32" w15:restartNumberingAfterBreak="0">
    <w:nsid w:val="7ACF2FA8"/>
    <w:multiLevelType w:val="hybridMultilevel"/>
    <w:tmpl w:val="EC3C604E"/>
    <w:lvl w:ilvl="0" w:tplc="F822B4E4">
      <w:start w:val="1"/>
      <w:numFmt w:val="bullet"/>
      <w:lvlText w:val="□"/>
      <w:lvlJc w:val="left"/>
      <w:pPr>
        <w:ind w:left="1080" w:hanging="360"/>
      </w:pPr>
      <w:rPr>
        <w:rFonts w:ascii="Courier New" w:hAnsi="Courier New" w:hint="default"/>
        <w:sz w:val="32"/>
      </w:rPr>
    </w:lvl>
    <w:lvl w:ilvl="1" w:tplc="3250B61C" w:tentative="1">
      <w:start w:val="1"/>
      <w:numFmt w:val="bullet"/>
      <w:lvlText w:val="o"/>
      <w:lvlJc w:val="left"/>
      <w:pPr>
        <w:ind w:left="1800" w:hanging="360"/>
      </w:pPr>
      <w:rPr>
        <w:rFonts w:ascii="Courier New" w:hAnsi="Courier New" w:cs="Courier New" w:hint="default"/>
      </w:rPr>
    </w:lvl>
    <w:lvl w:ilvl="2" w:tplc="F59E6CC6" w:tentative="1">
      <w:start w:val="1"/>
      <w:numFmt w:val="bullet"/>
      <w:lvlText w:val=""/>
      <w:lvlJc w:val="left"/>
      <w:pPr>
        <w:ind w:left="2520" w:hanging="360"/>
      </w:pPr>
      <w:rPr>
        <w:rFonts w:ascii="Wingdings" w:hAnsi="Wingdings" w:hint="default"/>
      </w:rPr>
    </w:lvl>
    <w:lvl w:ilvl="3" w:tplc="63FEA710" w:tentative="1">
      <w:start w:val="1"/>
      <w:numFmt w:val="bullet"/>
      <w:lvlText w:val=""/>
      <w:lvlJc w:val="left"/>
      <w:pPr>
        <w:ind w:left="3240" w:hanging="360"/>
      </w:pPr>
      <w:rPr>
        <w:rFonts w:ascii="Symbol" w:hAnsi="Symbol" w:hint="default"/>
      </w:rPr>
    </w:lvl>
    <w:lvl w:ilvl="4" w:tplc="8F94BD8C" w:tentative="1">
      <w:start w:val="1"/>
      <w:numFmt w:val="bullet"/>
      <w:lvlText w:val="o"/>
      <w:lvlJc w:val="left"/>
      <w:pPr>
        <w:ind w:left="3960" w:hanging="360"/>
      </w:pPr>
      <w:rPr>
        <w:rFonts w:ascii="Courier New" w:hAnsi="Courier New" w:cs="Courier New" w:hint="default"/>
      </w:rPr>
    </w:lvl>
    <w:lvl w:ilvl="5" w:tplc="52723D7C" w:tentative="1">
      <w:start w:val="1"/>
      <w:numFmt w:val="bullet"/>
      <w:lvlText w:val=""/>
      <w:lvlJc w:val="left"/>
      <w:pPr>
        <w:ind w:left="4680" w:hanging="360"/>
      </w:pPr>
      <w:rPr>
        <w:rFonts w:ascii="Wingdings" w:hAnsi="Wingdings" w:hint="default"/>
      </w:rPr>
    </w:lvl>
    <w:lvl w:ilvl="6" w:tplc="3A427662" w:tentative="1">
      <w:start w:val="1"/>
      <w:numFmt w:val="bullet"/>
      <w:lvlText w:val=""/>
      <w:lvlJc w:val="left"/>
      <w:pPr>
        <w:ind w:left="5400" w:hanging="360"/>
      </w:pPr>
      <w:rPr>
        <w:rFonts w:ascii="Symbol" w:hAnsi="Symbol" w:hint="default"/>
      </w:rPr>
    </w:lvl>
    <w:lvl w:ilvl="7" w:tplc="18CEFD6A" w:tentative="1">
      <w:start w:val="1"/>
      <w:numFmt w:val="bullet"/>
      <w:lvlText w:val="o"/>
      <w:lvlJc w:val="left"/>
      <w:pPr>
        <w:ind w:left="6120" w:hanging="360"/>
      </w:pPr>
      <w:rPr>
        <w:rFonts w:ascii="Courier New" w:hAnsi="Courier New" w:cs="Courier New" w:hint="default"/>
      </w:rPr>
    </w:lvl>
    <w:lvl w:ilvl="8" w:tplc="61E898DA" w:tentative="1">
      <w:start w:val="1"/>
      <w:numFmt w:val="bullet"/>
      <w:lvlText w:val=""/>
      <w:lvlJc w:val="left"/>
      <w:pPr>
        <w:ind w:left="6840" w:hanging="360"/>
      </w:pPr>
      <w:rPr>
        <w:rFonts w:ascii="Wingdings" w:hAnsi="Wingdings" w:hint="default"/>
      </w:rPr>
    </w:lvl>
  </w:abstractNum>
  <w:num w:numId="1" w16cid:durableId="1705137537">
    <w:abstractNumId w:val="3"/>
  </w:num>
  <w:num w:numId="2" w16cid:durableId="1859389118">
    <w:abstractNumId w:val="8"/>
  </w:num>
  <w:num w:numId="3" w16cid:durableId="1459421391">
    <w:abstractNumId w:val="26"/>
  </w:num>
  <w:num w:numId="4" w16cid:durableId="430205019">
    <w:abstractNumId w:val="21"/>
  </w:num>
  <w:num w:numId="5" w16cid:durableId="1767190338">
    <w:abstractNumId w:val="10"/>
  </w:num>
  <w:num w:numId="6" w16cid:durableId="1672024262">
    <w:abstractNumId w:val="17"/>
  </w:num>
  <w:num w:numId="7" w16cid:durableId="361325940">
    <w:abstractNumId w:val="22"/>
  </w:num>
  <w:num w:numId="8" w16cid:durableId="1759980499">
    <w:abstractNumId w:val="6"/>
  </w:num>
  <w:num w:numId="9" w16cid:durableId="1603025408">
    <w:abstractNumId w:val="5"/>
  </w:num>
  <w:num w:numId="10" w16cid:durableId="2095123873">
    <w:abstractNumId w:val="9"/>
  </w:num>
  <w:num w:numId="11" w16cid:durableId="331765433">
    <w:abstractNumId w:val="31"/>
  </w:num>
  <w:num w:numId="12" w16cid:durableId="1536233864">
    <w:abstractNumId w:val="18"/>
  </w:num>
  <w:num w:numId="13" w16cid:durableId="934634299">
    <w:abstractNumId w:val="32"/>
  </w:num>
  <w:num w:numId="14" w16cid:durableId="255213515">
    <w:abstractNumId w:val="2"/>
  </w:num>
  <w:num w:numId="15" w16cid:durableId="1016813292">
    <w:abstractNumId w:val="1"/>
  </w:num>
  <w:num w:numId="16" w16cid:durableId="1216623744">
    <w:abstractNumId w:val="19"/>
  </w:num>
  <w:num w:numId="17" w16cid:durableId="1881088488">
    <w:abstractNumId w:val="27"/>
  </w:num>
  <w:num w:numId="18" w16cid:durableId="1777670789">
    <w:abstractNumId w:val="29"/>
  </w:num>
  <w:num w:numId="19" w16cid:durableId="1119028272">
    <w:abstractNumId w:val="16"/>
  </w:num>
  <w:num w:numId="20" w16cid:durableId="1028413827">
    <w:abstractNumId w:val="11"/>
  </w:num>
  <w:num w:numId="21" w16cid:durableId="1487546975">
    <w:abstractNumId w:val="30"/>
  </w:num>
  <w:num w:numId="22" w16cid:durableId="608900716">
    <w:abstractNumId w:val="14"/>
  </w:num>
  <w:num w:numId="23" w16cid:durableId="1699742811">
    <w:abstractNumId w:val="15"/>
  </w:num>
  <w:num w:numId="24" w16cid:durableId="381565627">
    <w:abstractNumId w:val="0"/>
  </w:num>
  <w:num w:numId="25" w16cid:durableId="428622412">
    <w:abstractNumId w:val="7"/>
  </w:num>
  <w:num w:numId="26" w16cid:durableId="1509829391">
    <w:abstractNumId w:val="23"/>
  </w:num>
  <w:num w:numId="27" w16cid:durableId="1111516304">
    <w:abstractNumId w:val="13"/>
  </w:num>
  <w:num w:numId="28" w16cid:durableId="1481465009">
    <w:abstractNumId w:val="25"/>
  </w:num>
  <w:num w:numId="29" w16cid:durableId="346643069">
    <w:abstractNumId w:val="24"/>
  </w:num>
  <w:num w:numId="30" w16cid:durableId="1670713210">
    <w:abstractNumId w:val="4"/>
  </w:num>
  <w:num w:numId="31" w16cid:durableId="1473983352">
    <w:abstractNumId w:val="12"/>
  </w:num>
  <w:num w:numId="32" w16cid:durableId="522325427">
    <w:abstractNumId w:val="20"/>
  </w:num>
  <w:num w:numId="33" w16cid:durableId="21406118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6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57FD"/>
    <w:rsid w:val="0002383C"/>
    <w:rsid w:val="00025C21"/>
    <w:rsid w:val="00032642"/>
    <w:rsid w:val="00045538"/>
    <w:rsid w:val="00064193"/>
    <w:rsid w:val="000726CC"/>
    <w:rsid w:val="00073EBA"/>
    <w:rsid w:val="00083118"/>
    <w:rsid w:val="000956CC"/>
    <w:rsid w:val="00097BC8"/>
    <w:rsid w:val="000A77D2"/>
    <w:rsid w:val="000B16E0"/>
    <w:rsid w:val="000B272C"/>
    <w:rsid w:val="000D0192"/>
    <w:rsid w:val="000D2A03"/>
    <w:rsid w:val="000E5FA8"/>
    <w:rsid w:val="000E7497"/>
    <w:rsid w:val="00110958"/>
    <w:rsid w:val="001110BC"/>
    <w:rsid w:val="00113730"/>
    <w:rsid w:val="001204F5"/>
    <w:rsid w:val="00121671"/>
    <w:rsid w:val="0012312B"/>
    <w:rsid w:val="001378BE"/>
    <w:rsid w:val="00140F91"/>
    <w:rsid w:val="0016639F"/>
    <w:rsid w:val="001872CC"/>
    <w:rsid w:val="00197AFE"/>
    <w:rsid w:val="001B1093"/>
    <w:rsid w:val="001C172C"/>
    <w:rsid w:val="001D794F"/>
    <w:rsid w:val="001E7A7E"/>
    <w:rsid w:val="00200A57"/>
    <w:rsid w:val="002019C2"/>
    <w:rsid w:val="00203696"/>
    <w:rsid w:val="00214675"/>
    <w:rsid w:val="0021734D"/>
    <w:rsid w:val="0022095A"/>
    <w:rsid w:val="002347AC"/>
    <w:rsid w:val="00244209"/>
    <w:rsid w:val="0024735E"/>
    <w:rsid w:val="00257FE4"/>
    <w:rsid w:val="002619A0"/>
    <w:rsid w:val="0027018C"/>
    <w:rsid w:val="002B0210"/>
    <w:rsid w:val="002B6EE9"/>
    <w:rsid w:val="002C4D22"/>
    <w:rsid w:val="002D70C5"/>
    <w:rsid w:val="002F0295"/>
    <w:rsid w:val="0030054C"/>
    <w:rsid w:val="00310B11"/>
    <w:rsid w:val="00323E4F"/>
    <w:rsid w:val="003259D4"/>
    <w:rsid w:val="00336119"/>
    <w:rsid w:val="003434DF"/>
    <w:rsid w:val="00343606"/>
    <w:rsid w:val="00371E47"/>
    <w:rsid w:val="00380A31"/>
    <w:rsid w:val="003812E0"/>
    <w:rsid w:val="00391140"/>
    <w:rsid w:val="00396335"/>
    <w:rsid w:val="003978A3"/>
    <w:rsid w:val="003B03CA"/>
    <w:rsid w:val="00404F8A"/>
    <w:rsid w:val="00414242"/>
    <w:rsid w:val="00414A10"/>
    <w:rsid w:val="00415495"/>
    <w:rsid w:val="004157C1"/>
    <w:rsid w:val="00423F80"/>
    <w:rsid w:val="00432486"/>
    <w:rsid w:val="00436438"/>
    <w:rsid w:val="00441300"/>
    <w:rsid w:val="00453083"/>
    <w:rsid w:val="0045542D"/>
    <w:rsid w:val="00461F22"/>
    <w:rsid w:val="00464471"/>
    <w:rsid w:val="00465329"/>
    <w:rsid w:val="0047013B"/>
    <w:rsid w:val="0047494F"/>
    <w:rsid w:val="004753C0"/>
    <w:rsid w:val="004852EB"/>
    <w:rsid w:val="00497749"/>
    <w:rsid w:val="004A333A"/>
    <w:rsid w:val="004B40E4"/>
    <w:rsid w:val="004C7ADB"/>
    <w:rsid w:val="00504600"/>
    <w:rsid w:val="00513988"/>
    <w:rsid w:val="00524C90"/>
    <w:rsid w:val="00532620"/>
    <w:rsid w:val="0054097C"/>
    <w:rsid w:val="005630CF"/>
    <w:rsid w:val="00564465"/>
    <w:rsid w:val="00573354"/>
    <w:rsid w:val="00577D82"/>
    <w:rsid w:val="00582529"/>
    <w:rsid w:val="0059231C"/>
    <w:rsid w:val="005A69C4"/>
    <w:rsid w:val="005C3C7D"/>
    <w:rsid w:val="005D6459"/>
    <w:rsid w:val="00601F08"/>
    <w:rsid w:val="00612EC3"/>
    <w:rsid w:val="006478E8"/>
    <w:rsid w:val="00650344"/>
    <w:rsid w:val="006912E8"/>
    <w:rsid w:val="00692ED6"/>
    <w:rsid w:val="00694C6E"/>
    <w:rsid w:val="006B0BAD"/>
    <w:rsid w:val="006F05E3"/>
    <w:rsid w:val="006F166C"/>
    <w:rsid w:val="0072412F"/>
    <w:rsid w:val="007312B3"/>
    <w:rsid w:val="0075197A"/>
    <w:rsid w:val="0075274D"/>
    <w:rsid w:val="0075684B"/>
    <w:rsid w:val="00756FCD"/>
    <w:rsid w:val="007726A0"/>
    <w:rsid w:val="00774459"/>
    <w:rsid w:val="00774E70"/>
    <w:rsid w:val="00777B28"/>
    <w:rsid w:val="00777EB7"/>
    <w:rsid w:val="00784766"/>
    <w:rsid w:val="00787C00"/>
    <w:rsid w:val="007B7276"/>
    <w:rsid w:val="007C1406"/>
    <w:rsid w:val="007C1AF9"/>
    <w:rsid w:val="007C1EDB"/>
    <w:rsid w:val="007C3641"/>
    <w:rsid w:val="007D3D5D"/>
    <w:rsid w:val="0083063C"/>
    <w:rsid w:val="00831161"/>
    <w:rsid w:val="00831ABA"/>
    <w:rsid w:val="00833915"/>
    <w:rsid w:val="00851101"/>
    <w:rsid w:val="00872D1C"/>
    <w:rsid w:val="008810F5"/>
    <w:rsid w:val="00884BC1"/>
    <w:rsid w:val="008B316E"/>
    <w:rsid w:val="008B7599"/>
    <w:rsid w:val="008D3870"/>
    <w:rsid w:val="009010FD"/>
    <w:rsid w:val="00904D05"/>
    <w:rsid w:val="009211BB"/>
    <w:rsid w:val="009264F7"/>
    <w:rsid w:val="00926EA6"/>
    <w:rsid w:val="00932EFF"/>
    <w:rsid w:val="00945758"/>
    <w:rsid w:val="00950547"/>
    <w:rsid w:val="00963B72"/>
    <w:rsid w:val="00980CDB"/>
    <w:rsid w:val="0098681E"/>
    <w:rsid w:val="009A3631"/>
    <w:rsid w:val="009C518D"/>
    <w:rsid w:val="009D37F9"/>
    <w:rsid w:val="009D7F0E"/>
    <w:rsid w:val="00A1285B"/>
    <w:rsid w:val="00A25DF6"/>
    <w:rsid w:val="00A2BE10"/>
    <w:rsid w:val="00A308CB"/>
    <w:rsid w:val="00A3463D"/>
    <w:rsid w:val="00A3A13C"/>
    <w:rsid w:val="00A45F52"/>
    <w:rsid w:val="00A516CF"/>
    <w:rsid w:val="00A523F8"/>
    <w:rsid w:val="00A5275E"/>
    <w:rsid w:val="00A52C55"/>
    <w:rsid w:val="00A55157"/>
    <w:rsid w:val="00A67B3F"/>
    <w:rsid w:val="00A73AB9"/>
    <w:rsid w:val="00A73F04"/>
    <w:rsid w:val="00A812C2"/>
    <w:rsid w:val="00A8333B"/>
    <w:rsid w:val="00A96C9B"/>
    <w:rsid w:val="00AC35D7"/>
    <w:rsid w:val="00AC376F"/>
    <w:rsid w:val="00AD712A"/>
    <w:rsid w:val="00AE0A3A"/>
    <w:rsid w:val="00AE276C"/>
    <w:rsid w:val="00AF0796"/>
    <w:rsid w:val="00AF1674"/>
    <w:rsid w:val="00AF64FF"/>
    <w:rsid w:val="00B17347"/>
    <w:rsid w:val="00B20B02"/>
    <w:rsid w:val="00B225A2"/>
    <w:rsid w:val="00B25C55"/>
    <w:rsid w:val="00B43205"/>
    <w:rsid w:val="00B61998"/>
    <w:rsid w:val="00B72790"/>
    <w:rsid w:val="00B85BAE"/>
    <w:rsid w:val="00B9170D"/>
    <w:rsid w:val="00BA5D8C"/>
    <w:rsid w:val="00BC292F"/>
    <w:rsid w:val="00BE7708"/>
    <w:rsid w:val="00BF520C"/>
    <w:rsid w:val="00C31F82"/>
    <w:rsid w:val="00C41AAF"/>
    <w:rsid w:val="00C66C12"/>
    <w:rsid w:val="00C931E8"/>
    <w:rsid w:val="00C94358"/>
    <w:rsid w:val="00CA421E"/>
    <w:rsid w:val="00CB2F3A"/>
    <w:rsid w:val="00CB485A"/>
    <w:rsid w:val="00CB6CDC"/>
    <w:rsid w:val="00CC0508"/>
    <w:rsid w:val="00CC5B16"/>
    <w:rsid w:val="00CD24FC"/>
    <w:rsid w:val="00CE2A2B"/>
    <w:rsid w:val="00CE5084"/>
    <w:rsid w:val="00CF3008"/>
    <w:rsid w:val="00CF75F5"/>
    <w:rsid w:val="00D633E6"/>
    <w:rsid w:val="00D97BEE"/>
    <w:rsid w:val="00DA4B81"/>
    <w:rsid w:val="00DB5A15"/>
    <w:rsid w:val="00DC6245"/>
    <w:rsid w:val="00DE171B"/>
    <w:rsid w:val="00DE6344"/>
    <w:rsid w:val="00DE7EF6"/>
    <w:rsid w:val="00DF03DA"/>
    <w:rsid w:val="00E03C8F"/>
    <w:rsid w:val="00E64C55"/>
    <w:rsid w:val="00E96FA5"/>
    <w:rsid w:val="00EB168C"/>
    <w:rsid w:val="00EB3007"/>
    <w:rsid w:val="00EC4EE3"/>
    <w:rsid w:val="00EC5DCF"/>
    <w:rsid w:val="00ED28A6"/>
    <w:rsid w:val="00EE1659"/>
    <w:rsid w:val="00EE264B"/>
    <w:rsid w:val="00F00F8E"/>
    <w:rsid w:val="00F2300E"/>
    <w:rsid w:val="00F378AD"/>
    <w:rsid w:val="00F40FEF"/>
    <w:rsid w:val="00F43750"/>
    <w:rsid w:val="00F54A82"/>
    <w:rsid w:val="00F6095F"/>
    <w:rsid w:val="00F67223"/>
    <w:rsid w:val="00F76606"/>
    <w:rsid w:val="00F93C93"/>
    <w:rsid w:val="00FB5FBB"/>
    <w:rsid w:val="00FB7822"/>
    <w:rsid w:val="00FC3279"/>
    <w:rsid w:val="00FC64B1"/>
    <w:rsid w:val="00FD15E4"/>
    <w:rsid w:val="00FF6505"/>
    <w:rsid w:val="01FD53FF"/>
    <w:rsid w:val="020C5FA2"/>
    <w:rsid w:val="0213DFDF"/>
    <w:rsid w:val="02ADB8ED"/>
    <w:rsid w:val="02FEE8FC"/>
    <w:rsid w:val="0366D4A1"/>
    <w:rsid w:val="0422EC2E"/>
    <w:rsid w:val="04300569"/>
    <w:rsid w:val="04609BDC"/>
    <w:rsid w:val="04A1AAB7"/>
    <w:rsid w:val="04B8C2A6"/>
    <w:rsid w:val="04E4A253"/>
    <w:rsid w:val="04FE2527"/>
    <w:rsid w:val="051EF09D"/>
    <w:rsid w:val="05B186FC"/>
    <w:rsid w:val="063C9341"/>
    <w:rsid w:val="066D6FFB"/>
    <w:rsid w:val="06832F20"/>
    <w:rsid w:val="06A213B8"/>
    <w:rsid w:val="06D8D043"/>
    <w:rsid w:val="07316A16"/>
    <w:rsid w:val="07BFAAD3"/>
    <w:rsid w:val="07F0D2FA"/>
    <w:rsid w:val="0808A992"/>
    <w:rsid w:val="081102C3"/>
    <w:rsid w:val="081247B4"/>
    <w:rsid w:val="086B24F4"/>
    <w:rsid w:val="086F9A6E"/>
    <w:rsid w:val="089F42DB"/>
    <w:rsid w:val="08ADCFF5"/>
    <w:rsid w:val="08D0A657"/>
    <w:rsid w:val="09D58411"/>
    <w:rsid w:val="0A838442"/>
    <w:rsid w:val="0AA13E75"/>
    <w:rsid w:val="0AA264E3"/>
    <w:rsid w:val="0AFA4F1A"/>
    <w:rsid w:val="0B51429F"/>
    <w:rsid w:val="0B66D965"/>
    <w:rsid w:val="0BE59E9A"/>
    <w:rsid w:val="0C369105"/>
    <w:rsid w:val="0C417E76"/>
    <w:rsid w:val="0CC3D48B"/>
    <w:rsid w:val="0CF03B90"/>
    <w:rsid w:val="0D0E43E9"/>
    <w:rsid w:val="0D436384"/>
    <w:rsid w:val="0D6418C7"/>
    <w:rsid w:val="0DD5BB87"/>
    <w:rsid w:val="0E4D7E1C"/>
    <w:rsid w:val="0EA98483"/>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6C3F44"/>
    <w:rsid w:val="1AA62768"/>
    <w:rsid w:val="1AEB40A7"/>
    <w:rsid w:val="1AF7E686"/>
    <w:rsid w:val="1B13E49E"/>
    <w:rsid w:val="1B185BA3"/>
    <w:rsid w:val="1B5E5BA4"/>
    <w:rsid w:val="1C9EB222"/>
    <w:rsid w:val="1CD03B65"/>
    <w:rsid w:val="1CD9F855"/>
    <w:rsid w:val="1D1ADA42"/>
    <w:rsid w:val="1D53B4CD"/>
    <w:rsid w:val="1DE0F9F0"/>
    <w:rsid w:val="1E2DAACF"/>
    <w:rsid w:val="1E53FBBA"/>
    <w:rsid w:val="1EC6062F"/>
    <w:rsid w:val="1EF05549"/>
    <w:rsid w:val="1F2AB514"/>
    <w:rsid w:val="1F304ED9"/>
    <w:rsid w:val="1F62C9F3"/>
    <w:rsid w:val="20BE49EF"/>
    <w:rsid w:val="20CFF0CC"/>
    <w:rsid w:val="213DE6BD"/>
    <w:rsid w:val="217E2558"/>
    <w:rsid w:val="21F65C76"/>
    <w:rsid w:val="2289F524"/>
    <w:rsid w:val="228FF194"/>
    <w:rsid w:val="22B7B756"/>
    <w:rsid w:val="22C445DA"/>
    <w:rsid w:val="22E4846F"/>
    <w:rsid w:val="230871CA"/>
    <w:rsid w:val="23EB8A1D"/>
    <w:rsid w:val="2422459E"/>
    <w:rsid w:val="243DA36E"/>
    <w:rsid w:val="24B5C61A"/>
    <w:rsid w:val="252665CE"/>
    <w:rsid w:val="25654F21"/>
    <w:rsid w:val="25DB9983"/>
    <w:rsid w:val="25DD0447"/>
    <w:rsid w:val="25EC4EAC"/>
    <w:rsid w:val="26315D89"/>
    <w:rsid w:val="2680D610"/>
    <w:rsid w:val="26914CDA"/>
    <w:rsid w:val="26BB871F"/>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37B4A1"/>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AB86B5"/>
    <w:rsid w:val="36B78DEB"/>
    <w:rsid w:val="36C07012"/>
    <w:rsid w:val="36DBF17A"/>
    <w:rsid w:val="36E835D4"/>
    <w:rsid w:val="36FC6B9C"/>
    <w:rsid w:val="37561715"/>
    <w:rsid w:val="3866FD79"/>
    <w:rsid w:val="38B6E3D4"/>
    <w:rsid w:val="38BDB8C3"/>
    <w:rsid w:val="38DF7434"/>
    <w:rsid w:val="38F1E776"/>
    <w:rsid w:val="38F3A1D2"/>
    <w:rsid w:val="38FAF2FB"/>
    <w:rsid w:val="39193040"/>
    <w:rsid w:val="3990186E"/>
    <w:rsid w:val="3A2718B4"/>
    <w:rsid w:val="3A44DFD4"/>
    <w:rsid w:val="3A8DB7D7"/>
    <w:rsid w:val="3AE85E4A"/>
    <w:rsid w:val="3B34BCE3"/>
    <w:rsid w:val="3B3E9010"/>
    <w:rsid w:val="3BA5DE32"/>
    <w:rsid w:val="3BEC5FC7"/>
    <w:rsid w:val="3C1F0EEB"/>
    <w:rsid w:val="3CEB3171"/>
    <w:rsid w:val="3D1B2C01"/>
    <w:rsid w:val="3D35D54A"/>
    <w:rsid w:val="3D798BB4"/>
    <w:rsid w:val="3D9BF209"/>
    <w:rsid w:val="3DBAD2DD"/>
    <w:rsid w:val="3DEB945B"/>
    <w:rsid w:val="3E6BC03D"/>
    <w:rsid w:val="3EA63492"/>
    <w:rsid w:val="3EBD254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C57252"/>
    <w:rsid w:val="41D09B7F"/>
    <w:rsid w:val="4270B72A"/>
    <w:rsid w:val="42966CD7"/>
    <w:rsid w:val="43B45EA3"/>
    <w:rsid w:val="44A90DC0"/>
    <w:rsid w:val="456E467C"/>
    <w:rsid w:val="45C68E08"/>
    <w:rsid w:val="46209F8F"/>
    <w:rsid w:val="46717B3D"/>
    <w:rsid w:val="47C98D74"/>
    <w:rsid w:val="47F77C18"/>
    <w:rsid w:val="482E1DDE"/>
    <w:rsid w:val="490FF8C6"/>
    <w:rsid w:val="49D1BA44"/>
    <w:rsid w:val="49D88315"/>
    <w:rsid w:val="49FB570E"/>
    <w:rsid w:val="4A6489AF"/>
    <w:rsid w:val="4A7AFFC1"/>
    <w:rsid w:val="4A9C3AEE"/>
    <w:rsid w:val="4AED5C9C"/>
    <w:rsid w:val="4B307D49"/>
    <w:rsid w:val="4B531225"/>
    <w:rsid w:val="4BC4671B"/>
    <w:rsid w:val="4C164678"/>
    <w:rsid w:val="4C1CA72F"/>
    <w:rsid w:val="4C8ADD0B"/>
    <w:rsid w:val="4C8BC6AE"/>
    <w:rsid w:val="4CB9F576"/>
    <w:rsid w:val="4D1CB763"/>
    <w:rsid w:val="4D99AA41"/>
    <w:rsid w:val="4DA80713"/>
    <w:rsid w:val="4DB3C69A"/>
    <w:rsid w:val="4DB87790"/>
    <w:rsid w:val="4E027040"/>
    <w:rsid w:val="4E4EF5AE"/>
    <w:rsid w:val="4F156E37"/>
    <w:rsid w:val="4F4C4266"/>
    <w:rsid w:val="508B8888"/>
    <w:rsid w:val="509020AE"/>
    <w:rsid w:val="512A808B"/>
    <w:rsid w:val="51577DB9"/>
    <w:rsid w:val="51CB66EA"/>
    <w:rsid w:val="5226CB52"/>
    <w:rsid w:val="529DE15B"/>
    <w:rsid w:val="529FDA62"/>
    <w:rsid w:val="52C74939"/>
    <w:rsid w:val="52DBCDFD"/>
    <w:rsid w:val="5330788D"/>
    <w:rsid w:val="5355918B"/>
    <w:rsid w:val="536F026A"/>
    <w:rsid w:val="53EB9639"/>
    <w:rsid w:val="53FFFD6D"/>
    <w:rsid w:val="543F32BE"/>
    <w:rsid w:val="5468ABC9"/>
    <w:rsid w:val="5495EEF0"/>
    <w:rsid w:val="549DE86E"/>
    <w:rsid w:val="54B92C55"/>
    <w:rsid w:val="54E4A4A8"/>
    <w:rsid w:val="54FB4AA6"/>
    <w:rsid w:val="550CCA05"/>
    <w:rsid w:val="55FBF4A3"/>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8ED42"/>
    <w:rsid w:val="5FE913A2"/>
    <w:rsid w:val="60AB917D"/>
    <w:rsid w:val="60EF39CF"/>
    <w:rsid w:val="610592D6"/>
    <w:rsid w:val="6140A162"/>
    <w:rsid w:val="61469AB1"/>
    <w:rsid w:val="61641027"/>
    <w:rsid w:val="6189F19A"/>
    <w:rsid w:val="618C3706"/>
    <w:rsid w:val="61A8706D"/>
    <w:rsid w:val="61E682E2"/>
    <w:rsid w:val="624CC861"/>
    <w:rsid w:val="62C42C27"/>
    <w:rsid w:val="62E18C76"/>
    <w:rsid w:val="62E26531"/>
    <w:rsid w:val="62FA9CF8"/>
    <w:rsid w:val="631C86E0"/>
    <w:rsid w:val="639D4F01"/>
    <w:rsid w:val="63C77170"/>
    <w:rsid w:val="63DF79EE"/>
    <w:rsid w:val="64291692"/>
    <w:rsid w:val="64BEFDA1"/>
    <w:rsid w:val="64EA1817"/>
    <w:rsid w:val="656F5DF2"/>
    <w:rsid w:val="667543DE"/>
    <w:rsid w:val="66D6420F"/>
    <w:rsid w:val="6756F0AD"/>
    <w:rsid w:val="6784EAB7"/>
    <w:rsid w:val="6840A803"/>
    <w:rsid w:val="689D63CE"/>
    <w:rsid w:val="68D42F07"/>
    <w:rsid w:val="68E2B05E"/>
    <w:rsid w:val="68F696C0"/>
    <w:rsid w:val="69193B87"/>
    <w:rsid w:val="692C9A37"/>
    <w:rsid w:val="692ED881"/>
    <w:rsid w:val="6974FD69"/>
    <w:rsid w:val="69C6DDEE"/>
    <w:rsid w:val="69FEECE7"/>
    <w:rsid w:val="6A09008B"/>
    <w:rsid w:val="6A250857"/>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F0E4709"/>
    <w:rsid w:val="6F1204A2"/>
    <w:rsid w:val="6FFE1A91"/>
    <w:rsid w:val="70015EA8"/>
    <w:rsid w:val="708F3644"/>
    <w:rsid w:val="70B34DBD"/>
    <w:rsid w:val="70C0EF5B"/>
    <w:rsid w:val="70CBF097"/>
    <w:rsid w:val="70E46A3A"/>
    <w:rsid w:val="70EAD449"/>
    <w:rsid w:val="71096B6B"/>
    <w:rsid w:val="7135860A"/>
    <w:rsid w:val="7146CDB2"/>
    <w:rsid w:val="714DD09F"/>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938998"/>
    <w:rsid w:val="78CA0329"/>
    <w:rsid w:val="79158C09"/>
    <w:rsid w:val="794812A5"/>
    <w:rsid w:val="795B7AF9"/>
    <w:rsid w:val="796A8897"/>
    <w:rsid w:val="799D952D"/>
    <w:rsid w:val="79B65E66"/>
    <w:rsid w:val="7A11FC3A"/>
    <w:rsid w:val="7A560DC9"/>
    <w:rsid w:val="7A7CAF53"/>
    <w:rsid w:val="7B0EAABF"/>
    <w:rsid w:val="7B8322DA"/>
    <w:rsid w:val="7C7CDC0C"/>
    <w:rsid w:val="7C84210A"/>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6A23"/>
  <w15:chartTrackingRefBased/>
  <w15:docId w15:val="{AA0A5C51-0560-47EE-B631-79044627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D82"/>
    <w:pPr>
      <w:outlineLvl w:val="0"/>
    </w:pPr>
    <w:rPr>
      <w:rFonts w:eastAsia="Calibri" w:cstheme="minorHAnsi"/>
      <w:b/>
      <w:bCs/>
      <w:color w:val="000000" w:themeColor="text1"/>
      <w:sz w:val="24"/>
      <w:szCs w:val="24"/>
      <w:lang w:val="es"/>
    </w:rPr>
  </w:style>
  <w:style w:type="paragraph" w:styleId="Heading2">
    <w:name w:val="heading 2"/>
    <w:basedOn w:val="Normal"/>
    <w:next w:val="Normal"/>
    <w:link w:val="Heading2Char"/>
    <w:uiPriority w:val="9"/>
    <w:unhideWhenUsed/>
    <w:qFormat/>
    <w:rsid w:val="0022095A"/>
    <w:pPr>
      <w:outlineLvl w:val="1"/>
    </w:pPr>
    <w:rPr>
      <w:rFonts w:eastAsia="Calibri" w:cstheme="minorHAnsi"/>
      <w:b/>
      <w:bCs/>
      <w:color w:val="000000" w:themeColor="text1"/>
      <w:sz w:val="24"/>
      <w:szCs w:val="24"/>
      <w:lang w:val="es"/>
    </w:rPr>
  </w:style>
  <w:style w:type="paragraph" w:styleId="Heading3">
    <w:name w:val="heading 3"/>
    <w:basedOn w:val="Normal"/>
    <w:next w:val="Normal"/>
    <w:link w:val="Heading3Char"/>
    <w:uiPriority w:val="9"/>
    <w:unhideWhenUsed/>
    <w:qFormat/>
    <w:rsid w:val="0016639F"/>
    <w:pPr>
      <w:spacing w:before="240" w:after="0" w:line="300" w:lineRule="auto"/>
      <w:textAlignment w:val="baseline"/>
      <w:outlineLvl w:val="2"/>
    </w:pPr>
    <w:rPr>
      <w:rFonts w:eastAsia="Times New Roman" w:cstheme="minorHAnsi"/>
      <w:b/>
      <w:bCs/>
      <w:sz w:val="24"/>
      <w:szCs w:val="24"/>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customStyle="1" w:styleId="Heading2Char">
    <w:name w:val="Heading 2 Char"/>
    <w:basedOn w:val="DefaultParagraphFont"/>
    <w:link w:val="Heading2"/>
    <w:uiPriority w:val="9"/>
    <w:rsid w:val="0022095A"/>
    <w:rPr>
      <w:rFonts w:eastAsia="Calibri" w:cstheme="minorHAnsi"/>
      <w:b/>
      <w:bCs/>
      <w:color w:val="000000" w:themeColor="text1"/>
      <w:sz w:val="24"/>
      <w:szCs w:val="24"/>
      <w:lang w:val="es"/>
    </w:rPr>
  </w:style>
  <w:style w:type="character" w:customStyle="1" w:styleId="Heading3Char">
    <w:name w:val="Heading 3 Char"/>
    <w:basedOn w:val="DefaultParagraphFont"/>
    <w:link w:val="Heading3"/>
    <w:uiPriority w:val="9"/>
    <w:rsid w:val="0016639F"/>
    <w:rPr>
      <w:rFonts w:eastAsia="Times New Roman" w:cstheme="minorHAnsi"/>
      <w:b/>
      <w:bCs/>
      <w:sz w:val="24"/>
      <w:szCs w:val="24"/>
      <w:lang w:val="es"/>
    </w:rPr>
  </w:style>
  <w:style w:type="paragraph" w:customStyle="1" w:styleId="paragraph">
    <w:name w:val="paragraph"/>
    <w:basedOn w:val="Normal"/>
    <w:rsid w:val="0033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7D82"/>
    <w:rPr>
      <w:rFonts w:eastAsia="Calibri" w:cstheme="minorHAnsi"/>
      <w:b/>
      <w:bCs/>
      <w:color w:val="000000" w:themeColor="text1"/>
      <w:sz w:val="24"/>
      <w:szCs w:val="24"/>
      <w:lang w:val="es"/>
    </w:rPr>
  </w:style>
  <w:style w:type="paragraph" w:styleId="TOCHeading">
    <w:name w:val="TOC Heading"/>
    <w:basedOn w:val="Heading1"/>
    <w:next w:val="Normal"/>
    <w:uiPriority w:val="39"/>
    <w:unhideWhenUsed/>
    <w:qFormat/>
    <w:rsid w:val="00336119"/>
    <w:pPr>
      <w:outlineLvl w:val="9"/>
    </w:pPr>
    <w:rPr>
      <w:rFonts w:ascii="Trebuchet MS" w:eastAsiaTheme="minorHAnsi" w:hAnsi="Trebuchet MS" w:cstheme="minorBidi"/>
      <w:b w:val="0"/>
      <w:bCs w:val="0"/>
      <w:caps/>
      <w:color w:val="auto"/>
      <w:sz w:val="64"/>
      <w:szCs w:val="64"/>
    </w:rPr>
  </w:style>
  <w:style w:type="paragraph" w:styleId="TOC2">
    <w:name w:val="toc 2"/>
    <w:basedOn w:val="Normal"/>
    <w:next w:val="Normal"/>
    <w:autoRedefine/>
    <w:uiPriority w:val="39"/>
    <w:unhideWhenUsed/>
    <w:rsid w:val="00336119"/>
    <w:pPr>
      <w:tabs>
        <w:tab w:val="right" w:leader="dot" w:pos="9350"/>
      </w:tabs>
      <w:spacing w:after="100"/>
      <w:ind w:left="220"/>
    </w:pPr>
    <w:rPr>
      <w:rFonts w:ascii="Open Sans" w:hAnsi="Open Sans"/>
      <w:noProof/>
      <w:sz w:val="24"/>
      <w:szCs w:val="24"/>
    </w:rPr>
  </w:style>
  <w:style w:type="paragraph" w:styleId="TOC3">
    <w:name w:val="toc 3"/>
    <w:basedOn w:val="Normal"/>
    <w:next w:val="Normal"/>
    <w:autoRedefine/>
    <w:uiPriority w:val="39"/>
    <w:unhideWhenUsed/>
    <w:rsid w:val="00336119"/>
    <w:pPr>
      <w:spacing w:after="100"/>
      <w:ind w:left="440"/>
    </w:pPr>
    <w:rPr>
      <w:rFonts w:ascii="Open Sans" w:eastAsiaTheme="minorEastAsia" w:hAnsi="Open Sans" w:cs="Times New Roman"/>
      <w:sz w:val="24"/>
    </w:rPr>
  </w:style>
  <w:style w:type="paragraph" w:styleId="BodyText">
    <w:name w:val="Body Text"/>
    <w:basedOn w:val="Normal"/>
    <w:link w:val="BodyTextChar"/>
    <w:uiPriority w:val="1"/>
    <w:qFormat/>
    <w:rsid w:val="00336119"/>
    <w:pPr>
      <w:widowControl w:val="0"/>
      <w:autoSpaceDE w:val="0"/>
      <w:autoSpaceDN w:val="0"/>
      <w:spacing w:after="0" w:line="240" w:lineRule="auto"/>
    </w:pPr>
    <w:rPr>
      <w:rFonts w:ascii="Open Sans" w:eastAsia="Calibri" w:hAnsi="Open Sans" w:cs="Calibri"/>
      <w:sz w:val="24"/>
    </w:rPr>
  </w:style>
  <w:style w:type="character" w:customStyle="1" w:styleId="BodyTextChar">
    <w:name w:val="Body Text Char"/>
    <w:basedOn w:val="DefaultParagraphFont"/>
    <w:link w:val="BodyText"/>
    <w:uiPriority w:val="1"/>
    <w:rsid w:val="00336119"/>
    <w:rPr>
      <w:rFonts w:ascii="Open Sans" w:eastAsia="Calibri" w:hAnsi="Open Sans" w:cs="Calibri"/>
      <w:sz w:val="24"/>
    </w:rPr>
  </w:style>
  <w:style w:type="paragraph" w:styleId="NoSpacing">
    <w:name w:val="No Spacing"/>
    <w:uiPriority w:val="1"/>
    <w:qFormat/>
    <w:rsid w:val="00336119"/>
    <w:pPr>
      <w:spacing w:after="0" w:line="240" w:lineRule="auto"/>
    </w:pPr>
    <w:rPr>
      <w:rFonts w:ascii="Open Sans" w:hAnsi="Open Sans"/>
      <w:sz w:val="24"/>
    </w:rPr>
  </w:style>
  <w:style w:type="character" w:styleId="UnresolvedMention">
    <w:name w:val="Unresolved Mention"/>
    <w:basedOn w:val="DefaultParagraphFont"/>
    <w:uiPriority w:val="99"/>
    <w:rsid w:val="00A67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attle.gov/documents/Departments/Neighborhoods/NMF/Food%20Equity%20Fund/FEF-Application.docx" TargetMode="External"/><Relationship Id="rId18" Type="http://schemas.openxmlformats.org/officeDocument/2006/relationships/hyperlink" Target="mailto:foodequityfund@seattle.gov" TargetMode="External"/><Relationship Id="rId26" Type="http://schemas.openxmlformats.org/officeDocument/2006/relationships/image" Target="media/image1.png"/><Relationship Id="rId39" Type="http://schemas.openxmlformats.org/officeDocument/2006/relationships/hyperlink" Target="https://www.seattle.gov/documents/Departments/Neighborhoods/NMF/Food%20Equity%20Fund/FEF_Budget_Template.xlsx" TargetMode="External"/><Relationship Id="rId21" Type="http://schemas.openxmlformats.org/officeDocument/2006/relationships/hyperlink" Target="https://seattle.webex.com/seattle/j.php?MTID=mc31912c9232ebc2a1513d232831867ca" TargetMode="External"/><Relationship Id="rId34" Type="http://schemas.openxmlformats.org/officeDocument/2006/relationships/hyperlink" Target="mailto:foodequityfund@seattle.gov" TargetMode="External"/><Relationship Id="rId42" Type="http://schemas.openxmlformats.org/officeDocument/2006/relationships/image" Target="media/image6.svg"/><Relationship Id="rId47" Type="http://schemas.openxmlformats.org/officeDocument/2006/relationships/hyperlink" Target="https://seattle.webex.com/seattle/j.php?MTID=m465af18533afd2c82263c8e5faa27278" TargetMode="External"/><Relationship Id="rId50" Type="http://schemas.openxmlformats.org/officeDocument/2006/relationships/hyperlink" Target="https://seattle.webex.com/seattle/j.php?MTID=me3db54b83a086ded8635f00b980563eb" TargetMode="External"/><Relationship Id="rId55" Type="http://schemas.openxmlformats.org/officeDocument/2006/relationships/hyperlink" Target="https://kingcd.org/tools-resources/grants/seattle-community-partnership-grant-progra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documents/Departments/Neighborhoods/NMF/Food%20Equity%20Fund/FEF_Budget_Template.xlsx" TargetMode="External"/><Relationship Id="rId29" Type="http://schemas.openxmlformats.org/officeDocument/2006/relationships/footer" Target="footer1.xml"/><Relationship Id="rId11" Type="http://schemas.openxmlformats.org/officeDocument/2006/relationships/hyperlink" Target="https://www.seattle.gov/neighborhoods/programs-and-services/food-equity-fund" TargetMode="External"/><Relationship Id="rId24" Type="http://schemas.openxmlformats.org/officeDocument/2006/relationships/hyperlink" Target="mailto:foodequityfund@seattle.gov" TargetMode="External"/><Relationship Id="rId32" Type="http://schemas.openxmlformats.org/officeDocument/2006/relationships/image" Target="media/image6.png"/><Relationship Id="rId37" Type="http://schemas.openxmlformats.org/officeDocument/2006/relationships/hyperlink" Target="https://www.seattle.gov/documents/Departments/Neighborhoods/NMF/Food%20Equity%20Fund/Attachment1_Narrative.docx" TargetMode="External"/><Relationship Id="rId40" Type="http://schemas.openxmlformats.org/officeDocument/2006/relationships/hyperlink" Target="mailto:foodequityfund@seattle.gov" TargetMode="External"/><Relationship Id="rId45" Type="http://schemas.openxmlformats.org/officeDocument/2006/relationships/hyperlink" Target="https://seattle.webex.com/seattle/j.php?MTID=ma28f3249435f464da822afffd43705b3" TargetMode="External"/><Relationship Id="rId53" Type="http://schemas.openxmlformats.org/officeDocument/2006/relationships/hyperlink" Target="https://www.seattle.gov/opcd/ongoing-initiatives/equitable-development-initiative" TargetMode="External"/><Relationship Id="rId58" Type="http://schemas.openxmlformats.org/officeDocument/2006/relationships/hyperlink" Target="mailto:foodequityfund@seattle.gov"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forms.office.com/g/ma2VYgVA2k" TargetMode="External"/><Relationship Id="rId14" Type="http://schemas.openxmlformats.org/officeDocument/2006/relationships/hyperlink" Target="https://www.seattle.gov/documents/Departments/Neighborhoods/NMF/Food%20Equity%20Fund/Attachment1_Narrative.docx" TargetMode="External"/><Relationship Id="rId22" Type="http://schemas.openxmlformats.org/officeDocument/2006/relationships/hyperlink" Target="https://seattle.webex.com/seattle/j.php?MTID=m465af18533afd2c82263c8e5faa27278"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hyperlink" Target="https://www.seattle.gov/neighborhoods/community-grants/food-equity-fund-" TargetMode="External"/><Relationship Id="rId43" Type="http://schemas.openxmlformats.org/officeDocument/2006/relationships/image" Target="media/image7.jpeg"/><Relationship Id="rId48" Type="http://schemas.openxmlformats.org/officeDocument/2006/relationships/image" Target="media/image8.jpeg"/><Relationship Id="rId56" Type="http://schemas.openxmlformats.org/officeDocument/2006/relationships/hyperlink" Target="https://www.seattle.gov/utilities/protecting-our-environment/community-programs/waste-free-grants" TargetMode="External"/><Relationship Id="rId8" Type="http://schemas.openxmlformats.org/officeDocument/2006/relationships/webSettings" Target="webSettings.xml"/><Relationship Id="rId51" Type="http://schemas.openxmlformats.org/officeDocument/2006/relationships/hyperlink" Target="mailto:foodequityfund@seattle.gov" TargetMode="External"/><Relationship Id="rId3" Type="http://schemas.openxmlformats.org/officeDocument/2006/relationships/customXml" Target="../customXml/item3.xml"/><Relationship Id="rId12" Type="http://schemas.openxmlformats.org/officeDocument/2006/relationships/hyperlink" Target="https://www.seattle.gov/documents/Departments/Neighborhoods/NMF/Food%20Equity%20Fund/FEF-Guidelines.pdf" TargetMode="External"/><Relationship Id="rId17" Type="http://schemas.openxmlformats.org/officeDocument/2006/relationships/hyperlink" Target="mailto:foodequityfund@seattle.gov" TargetMode="External"/><Relationship Id="rId25" Type="http://schemas.openxmlformats.org/officeDocument/2006/relationships/hyperlink" Target="https://www.seattle.gov/neighborhoods/programs-and-services/food-equity-fund" TargetMode="External"/><Relationship Id="rId33" Type="http://schemas.openxmlformats.org/officeDocument/2006/relationships/hyperlink" Target="mailto:foodequityfund@seattle.gov" TargetMode="External"/><Relationship Id="rId38" Type="http://schemas.openxmlformats.org/officeDocument/2006/relationships/hyperlink" Target="https://www.seattle.gov/documents/Departments/Neighborhoods/NMF/Food%20Equity%20Fund/Attachment2_Workplan.docx" TargetMode="External"/><Relationship Id="rId46" Type="http://schemas.openxmlformats.org/officeDocument/2006/relationships/hyperlink" Target="https://seattle.webex.com/seattle/j.php?MTID=mc31912c9232ebc2a1513d232831867ca" TargetMode="External"/><Relationship Id="rId59" Type="http://schemas.openxmlformats.org/officeDocument/2006/relationships/hyperlink" Target="https://www.seattle.gov/documents/Departments/Neighborhoods/NMF/Food%20Equity%20Fund/FEF-Guidelines.pdf" TargetMode="External"/><Relationship Id="rId20" Type="http://schemas.openxmlformats.org/officeDocument/2006/relationships/hyperlink" Target="https://seattle.webex.com/seattle/j.php?MTID=ma28f3249435f464da822afffd43705b3" TargetMode="External"/><Relationship Id="rId41" Type="http://schemas.openxmlformats.org/officeDocument/2006/relationships/image" Target="media/image5.png"/><Relationship Id="rId54" Type="http://schemas.openxmlformats.org/officeDocument/2006/relationships/hyperlink" Target="https://www.seattle.gov/environment/equity-and-environment/equity-and-environment-initiative/environmental-justice-fun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eattle.gov/documents/Departments/Neighborhoods/NMF/Food%20Equity%20Fund/Attachment2_Workplan.docx" TargetMode="External"/><Relationship Id="rId23" Type="http://schemas.openxmlformats.org/officeDocument/2006/relationships/hyperlink" Target="https://seattle.webex.com/seattle/j.php?MTID=me3db54b83a086ded8635f00b980563eb" TargetMode="External"/><Relationship Id="rId28" Type="http://schemas.openxmlformats.org/officeDocument/2006/relationships/image" Target="media/image3.png"/><Relationship Id="rId36" Type="http://schemas.openxmlformats.org/officeDocument/2006/relationships/hyperlink" Target="https://www.seattle.gov/documents/Departments/Neighborhoods/NMF/Food%20Equity%20Fund/FEF-Application.docx" TargetMode="External"/><Relationship Id="rId49" Type="http://schemas.openxmlformats.org/officeDocument/2006/relationships/hyperlink" Target="mailto:foodequityfund@seattle.gov" TargetMode="External"/><Relationship Id="rId57" Type="http://schemas.openxmlformats.org/officeDocument/2006/relationships/hyperlink" Target="https://agr.wa.gov/services/food-access/hunger-relief-resources/food-assistance-grants"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s://forms.office.com/g/ma2VYgVA2k" TargetMode="External"/><Relationship Id="rId52" Type="http://schemas.openxmlformats.org/officeDocument/2006/relationships/hyperlink" Target="https://www.seattle.gov/city-finance/business-taxes-and-licenses/business-licenses"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6" ma:contentTypeDescription="Create a new document." ma:contentTypeScope="" ma:versionID="0b07f5048c0c745b46f10cc1ec8d2aae">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1d5083b25d0000ee33cfca50f5e4a5fe"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50C93-B8B0-4968-B833-A6B84DD0CD83}">
  <ds:schemaRefs>
    <ds:schemaRef ds:uri="http://purl.org/dc/dcmitype/"/>
    <ds:schemaRef ds:uri="http://purl.org/dc/terms/"/>
    <ds:schemaRef ds:uri="7361ad84-9423-4d64-a920-92f898977502"/>
    <ds:schemaRef ds:uri="http://www.w3.org/XML/1998/namespace"/>
    <ds:schemaRef ds:uri="http://schemas.microsoft.com/office/infopath/2007/PartnerControls"/>
    <ds:schemaRef ds:uri="http://purl.org/dc/elements/1.1/"/>
    <ds:schemaRef ds:uri="ef8ef184-55f2-421f-9aad-8b48704fb24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AE1FCA2-F2A1-47E5-A154-3C456EA9B6F2}">
  <ds:schemaRefs>
    <ds:schemaRef ds:uri="http://schemas.openxmlformats.org/officeDocument/2006/bibliography"/>
  </ds:schemaRefs>
</ds:datastoreItem>
</file>

<file path=customXml/itemProps3.xml><?xml version="1.0" encoding="utf-8"?>
<ds:datastoreItem xmlns:ds="http://schemas.openxmlformats.org/officeDocument/2006/customXml" ds:itemID="{6EC989D1-6253-4D90-B6F5-738B281E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Food Equity Grant Overview and Guidelines</vt:lpstr>
    </vt:vector>
  </TitlesOfParts>
  <Company/>
  <LinksUpToDate>false</LinksUpToDate>
  <CharactersWithSpaces>35411</CharactersWithSpaces>
  <SharedDoc>false</SharedDoc>
  <HLinks>
    <vt:vector size="396" baseType="variant">
      <vt:variant>
        <vt:i4>3539064</vt:i4>
      </vt:variant>
      <vt:variant>
        <vt:i4>273</vt:i4>
      </vt:variant>
      <vt:variant>
        <vt:i4>0</vt:i4>
      </vt:variant>
      <vt:variant>
        <vt:i4>5</vt:i4>
      </vt:variant>
      <vt:variant>
        <vt:lpwstr>https://www.seattle.gov/documents/Departments/Neighborhoods/NMF/Food Equity Fund/FEF-Guidelines.pdf</vt:lpwstr>
      </vt:variant>
      <vt:variant>
        <vt:lpwstr/>
      </vt:variant>
      <vt:variant>
        <vt:i4>8061013</vt:i4>
      </vt:variant>
      <vt:variant>
        <vt:i4>270</vt:i4>
      </vt:variant>
      <vt:variant>
        <vt:i4>0</vt:i4>
      </vt:variant>
      <vt:variant>
        <vt:i4>5</vt:i4>
      </vt:variant>
      <vt:variant>
        <vt:lpwstr>mailto:foodequityfund@seattle.gov</vt:lpwstr>
      </vt:variant>
      <vt:variant>
        <vt:lpwstr/>
      </vt:variant>
      <vt:variant>
        <vt:i4>7405675</vt:i4>
      </vt:variant>
      <vt:variant>
        <vt:i4>267</vt:i4>
      </vt:variant>
      <vt:variant>
        <vt:i4>0</vt:i4>
      </vt:variant>
      <vt:variant>
        <vt:i4>5</vt:i4>
      </vt:variant>
      <vt:variant>
        <vt:lpwstr>https://agr.wa.gov/services/food-access/hunger-relief-resources/food-assistance-grants</vt:lpwstr>
      </vt:variant>
      <vt:variant>
        <vt:lpwstr/>
      </vt:variant>
      <vt:variant>
        <vt:i4>786445</vt:i4>
      </vt:variant>
      <vt:variant>
        <vt:i4>264</vt:i4>
      </vt:variant>
      <vt:variant>
        <vt:i4>0</vt:i4>
      </vt:variant>
      <vt:variant>
        <vt:i4>5</vt:i4>
      </vt:variant>
      <vt:variant>
        <vt:lpwstr>https://www.seattle.gov/utilities/protecting-our-environment/community-programs/waste-free-grants</vt:lpwstr>
      </vt:variant>
      <vt:variant>
        <vt:lpwstr/>
      </vt:variant>
      <vt:variant>
        <vt:i4>6946874</vt:i4>
      </vt:variant>
      <vt:variant>
        <vt:i4>261</vt:i4>
      </vt:variant>
      <vt:variant>
        <vt:i4>0</vt:i4>
      </vt:variant>
      <vt:variant>
        <vt:i4>5</vt:i4>
      </vt:variant>
      <vt:variant>
        <vt:lpwstr>https://kingcd.org/tools-resources/grants/seattle-community-partnership-grant-program/</vt:lpwstr>
      </vt:variant>
      <vt:variant>
        <vt:lpwstr/>
      </vt:variant>
      <vt:variant>
        <vt:i4>3211297</vt:i4>
      </vt:variant>
      <vt:variant>
        <vt:i4>258</vt:i4>
      </vt:variant>
      <vt:variant>
        <vt:i4>0</vt:i4>
      </vt:variant>
      <vt:variant>
        <vt:i4>5</vt:i4>
      </vt:variant>
      <vt:variant>
        <vt:lpwstr>https://www.seattle.gov/environment/equity-and-environment/equity-and-environment-initiative/environmental-justice-fund</vt:lpwstr>
      </vt:variant>
      <vt:variant>
        <vt:lpwstr/>
      </vt:variant>
      <vt:variant>
        <vt:i4>4587520</vt:i4>
      </vt:variant>
      <vt:variant>
        <vt:i4>255</vt:i4>
      </vt:variant>
      <vt:variant>
        <vt:i4>0</vt:i4>
      </vt:variant>
      <vt:variant>
        <vt:i4>5</vt:i4>
      </vt:variant>
      <vt:variant>
        <vt:lpwstr>https://www.seattle.gov/opcd/ongoing-initiatives/equitable-development-initiative</vt:lpwstr>
      </vt:variant>
      <vt:variant>
        <vt:lpwstr/>
      </vt:variant>
      <vt:variant>
        <vt:i4>7864354</vt:i4>
      </vt:variant>
      <vt:variant>
        <vt:i4>252</vt:i4>
      </vt:variant>
      <vt:variant>
        <vt:i4>0</vt:i4>
      </vt:variant>
      <vt:variant>
        <vt:i4>5</vt:i4>
      </vt:variant>
      <vt:variant>
        <vt:lpwstr>https://www.seattle.gov/human-services/for-providers/funding-opportunities</vt:lpwstr>
      </vt:variant>
      <vt:variant>
        <vt:lpwstr/>
      </vt:variant>
      <vt:variant>
        <vt:i4>2228345</vt:i4>
      </vt:variant>
      <vt:variant>
        <vt:i4>249</vt:i4>
      </vt:variant>
      <vt:variant>
        <vt:i4>0</vt:i4>
      </vt:variant>
      <vt:variant>
        <vt:i4>5</vt:i4>
      </vt:variant>
      <vt:variant>
        <vt:lpwstr>https://www.seattle.gov/city-finance/business-taxes-and-licenses/business-licenses</vt:lpwstr>
      </vt:variant>
      <vt:variant>
        <vt:lpwstr/>
      </vt:variant>
      <vt:variant>
        <vt:i4>8061013</vt:i4>
      </vt:variant>
      <vt:variant>
        <vt:i4>246</vt:i4>
      </vt:variant>
      <vt:variant>
        <vt:i4>0</vt:i4>
      </vt:variant>
      <vt:variant>
        <vt:i4>5</vt:i4>
      </vt:variant>
      <vt:variant>
        <vt:lpwstr>mailto:foodequityfund@seattle.gov</vt:lpwstr>
      </vt:variant>
      <vt:variant>
        <vt:lpwstr/>
      </vt:variant>
      <vt:variant>
        <vt:i4>7536753</vt:i4>
      </vt:variant>
      <vt:variant>
        <vt:i4>243</vt:i4>
      </vt:variant>
      <vt:variant>
        <vt:i4>0</vt:i4>
      </vt:variant>
      <vt:variant>
        <vt:i4>5</vt:i4>
      </vt:variant>
      <vt:variant>
        <vt:lpwstr>https://seattle.webex.com/seattle/j.php?MTID=me3db54b83a086ded8635f00b980563eb</vt:lpwstr>
      </vt:variant>
      <vt:variant>
        <vt:lpwstr/>
      </vt:variant>
      <vt:variant>
        <vt:i4>8061013</vt:i4>
      </vt:variant>
      <vt:variant>
        <vt:i4>240</vt:i4>
      </vt:variant>
      <vt:variant>
        <vt:i4>0</vt:i4>
      </vt:variant>
      <vt:variant>
        <vt:i4>5</vt:i4>
      </vt:variant>
      <vt:variant>
        <vt:lpwstr>mailto:foodequityfund@seattle.gov</vt:lpwstr>
      </vt:variant>
      <vt:variant>
        <vt:lpwstr/>
      </vt:variant>
      <vt:variant>
        <vt:i4>2293887</vt:i4>
      </vt:variant>
      <vt:variant>
        <vt:i4>237</vt:i4>
      </vt:variant>
      <vt:variant>
        <vt:i4>0</vt:i4>
      </vt:variant>
      <vt:variant>
        <vt:i4>5</vt:i4>
      </vt:variant>
      <vt:variant>
        <vt:lpwstr>https://seattle.webex.com/seattle/j.php?MTID=m465af18533afd2c82263c8e5faa27278</vt:lpwstr>
      </vt:variant>
      <vt:variant>
        <vt:lpwstr/>
      </vt:variant>
      <vt:variant>
        <vt:i4>7602219</vt:i4>
      </vt:variant>
      <vt:variant>
        <vt:i4>234</vt:i4>
      </vt:variant>
      <vt:variant>
        <vt:i4>0</vt:i4>
      </vt:variant>
      <vt:variant>
        <vt:i4>5</vt:i4>
      </vt:variant>
      <vt:variant>
        <vt:lpwstr>https://seattle.webex.com/seattle/j.php?MTID=mc31912c9232ebc2a1513d232831867ca</vt:lpwstr>
      </vt:variant>
      <vt:variant>
        <vt:lpwstr/>
      </vt:variant>
      <vt:variant>
        <vt:i4>2949246</vt:i4>
      </vt:variant>
      <vt:variant>
        <vt:i4>231</vt:i4>
      </vt:variant>
      <vt:variant>
        <vt:i4>0</vt:i4>
      </vt:variant>
      <vt:variant>
        <vt:i4>5</vt:i4>
      </vt:variant>
      <vt:variant>
        <vt:lpwstr>https://seattle.webex.com/seattle/j.php?MTID=ma28f3249435f464da822afffd43705b3</vt:lpwstr>
      </vt:variant>
      <vt:variant>
        <vt:lpwstr/>
      </vt:variant>
      <vt:variant>
        <vt:i4>6029341</vt:i4>
      </vt:variant>
      <vt:variant>
        <vt:i4>228</vt:i4>
      </vt:variant>
      <vt:variant>
        <vt:i4>0</vt:i4>
      </vt:variant>
      <vt:variant>
        <vt:i4>5</vt:i4>
      </vt:variant>
      <vt:variant>
        <vt:lpwstr>https://forms.office.com/g/ma2VYgVA2k</vt:lpwstr>
      </vt:variant>
      <vt:variant>
        <vt:lpwstr/>
      </vt:variant>
      <vt:variant>
        <vt:i4>8061013</vt:i4>
      </vt:variant>
      <vt:variant>
        <vt:i4>225</vt:i4>
      </vt:variant>
      <vt:variant>
        <vt:i4>0</vt:i4>
      </vt:variant>
      <vt:variant>
        <vt:i4>5</vt:i4>
      </vt:variant>
      <vt:variant>
        <vt:lpwstr>mailto:foodequityfund@seattle.gov</vt:lpwstr>
      </vt:variant>
      <vt:variant>
        <vt:lpwstr/>
      </vt:variant>
      <vt:variant>
        <vt:i4>3997759</vt:i4>
      </vt:variant>
      <vt:variant>
        <vt:i4>222</vt:i4>
      </vt:variant>
      <vt:variant>
        <vt:i4>0</vt:i4>
      </vt:variant>
      <vt:variant>
        <vt:i4>5</vt:i4>
      </vt:variant>
      <vt:variant>
        <vt:lpwstr>https://www.seattle.gov/documents/Departments/Neighborhoods/NMF/Food Equity Fund/FEF_Budget_Template.xlsx</vt:lpwstr>
      </vt:variant>
      <vt:variant>
        <vt:lpwstr/>
      </vt:variant>
      <vt:variant>
        <vt:i4>7405586</vt:i4>
      </vt:variant>
      <vt:variant>
        <vt:i4>219</vt:i4>
      </vt:variant>
      <vt:variant>
        <vt:i4>0</vt:i4>
      </vt:variant>
      <vt:variant>
        <vt:i4>5</vt:i4>
      </vt:variant>
      <vt:variant>
        <vt:lpwstr>https://www.seattle.gov/documents/Departments/Neighborhoods/NMF/Food Equity Fund/Attachment2_Workplan.docx</vt:lpwstr>
      </vt:variant>
      <vt:variant>
        <vt:lpwstr/>
      </vt:variant>
      <vt:variant>
        <vt:i4>2687043</vt:i4>
      </vt:variant>
      <vt:variant>
        <vt:i4>216</vt:i4>
      </vt:variant>
      <vt:variant>
        <vt:i4>0</vt:i4>
      </vt:variant>
      <vt:variant>
        <vt:i4>5</vt:i4>
      </vt:variant>
      <vt:variant>
        <vt:lpwstr>https://www.seattle.gov/documents/Departments/Neighborhoods/NMF/Food Equity Fund/Attachment1_Narrative.docx</vt:lpwstr>
      </vt:variant>
      <vt:variant>
        <vt:lpwstr/>
      </vt:variant>
      <vt:variant>
        <vt:i4>131149</vt:i4>
      </vt:variant>
      <vt:variant>
        <vt:i4>213</vt:i4>
      </vt:variant>
      <vt:variant>
        <vt:i4>0</vt:i4>
      </vt:variant>
      <vt:variant>
        <vt:i4>5</vt:i4>
      </vt:variant>
      <vt:variant>
        <vt:lpwstr>https://www.seattle.gov/documents/Departments/Neighborhoods/NMF/Food Equity Fund/FEF-Application.docx</vt:lpwstr>
      </vt:variant>
      <vt:variant>
        <vt:lpwstr/>
      </vt:variant>
      <vt:variant>
        <vt:i4>2883621</vt:i4>
      </vt:variant>
      <vt:variant>
        <vt:i4>210</vt:i4>
      </vt:variant>
      <vt:variant>
        <vt:i4>0</vt:i4>
      </vt:variant>
      <vt:variant>
        <vt:i4>5</vt:i4>
      </vt:variant>
      <vt:variant>
        <vt:lpwstr>https://www.seattle.gov/neighborhoods/community-grants/food-equity-fund-</vt:lpwstr>
      </vt:variant>
      <vt:variant>
        <vt:lpwstr>:~:text=The%20Food%20Equity%20Fund%20is%20a%20program%20of,to%20an%20equitable%20and%20sustainable%20local%20food%20system.</vt:lpwstr>
      </vt:variant>
      <vt:variant>
        <vt:i4>8061013</vt:i4>
      </vt:variant>
      <vt:variant>
        <vt:i4>207</vt:i4>
      </vt:variant>
      <vt:variant>
        <vt:i4>0</vt:i4>
      </vt:variant>
      <vt:variant>
        <vt:i4>5</vt:i4>
      </vt:variant>
      <vt:variant>
        <vt:lpwstr>mailto:foodequityfund@seattle.gov</vt:lpwstr>
      </vt:variant>
      <vt:variant>
        <vt:lpwstr/>
      </vt:variant>
      <vt:variant>
        <vt:i4>8061013</vt:i4>
      </vt:variant>
      <vt:variant>
        <vt:i4>204</vt:i4>
      </vt:variant>
      <vt:variant>
        <vt:i4>0</vt:i4>
      </vt:variant>
      <vt:variant>
        <vt:i4>5</vt:i4>
      </vt:variant>
      <vt:variant>
        <vt:lpwstr>mailto:foodequityfund@seattle.gov</vt:lpwstr>
      </vt:variant>
      <vt:variant>
        <vt:lpwstr/>
      </vt:variant>
      <vt:variant>
        <vt:i4>1114164</vt:i4>
      </vt:variant>
      <vt:variant>
        <vt:i4>197</vt:i4>
      </vt:variant>
      <vt:variant>
        <vt:i4>0</vt:i4>
      </vt:variant>
      <vt:variant>
        <vt:i4>5</vt:i4>
      </vt:variant>
      <vt:variant>
        <vt:lpwstr/>
      </vt:variant>
      <vt:variant>
        <vt:lpwstr>_Toc256000036</vt:lpwstr>
      </vt:variant>
      <vt:variant>
        <vt:i4>1114164</vt:i4>
      </vt:variant>
      <vt:variant>
        <vt:i4>191</vt:i4>
      </vt:variant>
      <vt:variant>
        <vt:i4>0</vt:i4>
      </vt:variant>
      <vt:variant>
        <vt:i4>5</vt:i4>
      </vt:variant>
      <vt:variant>
        <vt:lpwstr/>
      </vt:variant>
      <vt:variant>
        <vt:lpwstr>_Toc256000032</vt:lpwstr>
      </vt:variant>
      <vt:variant>
        <vt:i4>1114164</vt:i4>
      </vt:variant>
      <vt:variant>
        <vt:i4>185</vt:i4>
      </vt:variant>
      <vt:variant>
        <vt:i4>0</vt:i4>
      </vt:variant>
      <vt:variant>
        <vt:i4>5</vt:i4>
      </vt:variant>
      <vt:variant>
        <vt:lpwstr/>
      </vt:variant>
      <vt:variant>
        <vt:lpwstr>_Toc256000030</vt:lpwstr>
      </vt:variant>
      <vt:variant>
        <vt:i4>1048628</vt:i4>
      </vt:variant>
      <vt:variant>
        <vt:i4>179</vt:i4>
      </vt:variant>
      <vt:variant>
        <vt:i4>0</vt:i4>
      </vt:variant>
      <vt:variant>
        <vt:i4>5</vt:i4>
      </vt:variant>
      <vt:variant>
        <vt:lpwstr/>
      </vt:variant>
      <vt:variant>
        <vt:lpwstr>_Toc256000029</vt:lpwstr>
      </vt:variant>
      <vt:variant>
        <vt:i4>1048628</vt:i4>
      </vt:variant>
      <vt:variant>
        <vt:i4>173</vt:i4>
      </vt:variant>
      <vt:variant>
        <vt:i4>0</vt:i4>
      </vt:variant>
      <vt:variant>
        <vt:i4>5</vt:i4>
      </vt:variant>
      <vt:variant>
        <vt:lpwstr/>
      </vt:variant>
      <vt:variant>
        <vt:lpwstr>_Toc256000028</vt:lpwstr>
      </vt:variant>
      <vt:variant>
        <vt:i4>1048628</vt:i4>
      </vt:variant>
      <vt:variant>
        <vt:i4>167</vt:i4>
      </vt:variant>
      <vt:variant>
        <vt:i4>0</vt:i4>
      </vt:variant>
      <vt:variant>
        <vt:i4>5</vt:i4>
      </vt:variant>
      <vt:variant>
        <vt:lpwstr/>
      </vt:variant>
      <vt:variant>
        <vt:lpwstr>_Toc256000027</vt:lpwstr>
      </vt:variant>
      <vt:variant>
        <vt:i4>1048628</vt:i4>
      </vt:variant>
      <vt:variant>
        <vt:i4>161</vt:i4>
      </vt:variant>
      <vt:variant>
        <vt:i4>0</vt:i4>
      </vt:variant>
      <vt:variant>
        <vt:i4>5</vt:i4>
      </vt:variant>
      <vt:variant>
        <vt:lpwstr/>
      </vt:variant>
      <vt:variant>
        <vt:lpwstr>_Toc256000026</vt:lpwstr>
      </vt:variant>
      <vt:variant>
        <vt:i4>1048628</vt:i4>
      </vt:variant>
      <vt:variant>
        <vt:i4>155</vt:i4>
      </vt:variant>
      <vt:variant>
        <vt:i4>0</vt:i4>
      </vt:variant>
      <vt:variant>
        <vt:i4>5</vt:i4>
      </vt:variant>
      <vt:variant>
        <vt:lpwstr/>
      </vt:variant>
      <vt:variant>
        <vt:lpwstr>_Toc256000025</vt:lpwstr>
      </vt:variant>
      <vt:variant>
        <vt:i4>1048628</vt:i4>
      </vt:variant>
      <vt:variant>
        <vt:i4>149</vt:i4>
      </vt:variant>
      <vt:variant>
        <vt:i4>0</vt:i4>
      </vt:variant>
      <vt:variant>
        <vt:i4>5</vt:i4>
      </vt:variant>
      <vt:variant>
        <vt:lpwstr/>
      </vt:variant>
      <vt:variant>
        <vt:lpwstr>_Toc256000024</vt:lpwstr>
      </vt:variant>
      <vt:variant>
        <vt:i4>1048628</vt:i4>
      </vt:variant>
      <vt:variant>
        <vt:i4>143</vt:i4>
      </vt:variant>
      <vt:variant>
        <vt:i4>0</vt:i4>
      </vt:variant>
      <vt:variant>
        <vt:i4>5</vt:i4>
      </vt:variant>
      <vt:variant>
        <vt:lpwstr/>
      </vt:variant>
      <vt:variant>
        <vt:lpwstr>_Toc256000021</vt:lpwstr>
      </vt:variant>
      <vt:variant>
        <vt:i4>1048628</vt:i4>
      </vt:variant>
      <vt:variant>
        <vt:i4>137</vt:i4>
      </vt:variant>
      <vt:variant>
        <vt:i4>0</vt:i4>
      </vt:variant>
      <vt:variant>
        <vt:i4>5</vt:i4>
      </vt:variant>
      <vt:variant>
        <vt:lpwstr/>
      </vt:variant>
      <vt:variant>
        <vt:lpwstr>_Toc256000020</vt:lpwstr>
      </vt:variant>
      <vt:variant>
        <vt:i4>1245236</vt:i4>
      </vt:variant>
      <vt:variant>
        <vt:i4>131</vt:i4>
      </vt:variant>
      <vt:variant>
        <vt:i4>0</vt:i4>
      </vt:variant>
      <vt:variant>
        <vt:i4>5</vt:i4>
      </vt:variant>
      <vt:variant>
        <vt:lpwstr/>
      </vt:variant>
      <vt:variant>
        <vt:lpwstr>_Toc256000019</vt:lpwstr>
      </vt:variant>
      <vt:variant>
        <vt:i4>1245236</vt:i4>
      </vt:variant>
      <vt:variant>
        <vt:i4>125</vt:i4>
      </vt:variant>
      <vt:variant>
        <vt:i4>0</vt:i4>
      </vt:variant>
      <vt:variant>
        <vt:i4>5</vt:i4>
      </vt:variant>
      <vt:variant>
        <vt:lpwstr/>
      </vt:variant>
      <vt:variant>
        <vt:lpwstr>_Toc256000018</vt:lpwstr>
      </vt:variant>
      <vt:variant>
        <vt:i4>1245236</vt:i4>
      </vt:variant>
      <vt:variant>
        <vt:i4>119</vt:i4>
      </vt:variant>
      <vt:variant>
        <vt:i4>0</vt:i4>
      </vt:variant>
      <vt:variant>
        <vt:i4>5</vt:i4>
      </vt:variant>
      <vt:variant>
        <vt:lpwstr/>
      </vt:variant>
      <vt:variant>
        <vt:lpwstr>_Toc256000016</vt:lpwstr>
      </vt:variant>
      <vt:variant>
        <vt:i4>1245236</vt:i4>
      </vt:variant>
      <vt:variant>
        <vt:i4>113</vt:i4>
      </vt:variant>
      <vt:variant>
        <vt:i4>0</vt:i4>
      </vt:variant>
      <vt:variant>
        <vt:i4>5</vt:i4>
      </vt:variant>
      <vt:variant>
        <vt:lpwstr/>
      </vt:variant>
      <vt:variant>
        <vt:lpwstr>_Toc256000015</vt:lpwstr>
      </vt:variant>
      <vt:variant>
        <vt:i4>1245236</vt:i4>
      </vt:variant>
      <vt:variant>
        <vt:i4>107</vt:i4>
      </vt:variant>
      <vt:variant>
        <vt:i4>0</vt:i4>
      </vt:variant>
      <vt:variant>
        <vt:i4>5</vt:i4>
      </vt:variant>
      <vt:variant>
        <vt:lpwstr/>
      </vt:variant>
      <vt:variant>
        <vt:lpwstr>_Toc256000014</vt:lpwstr>
      </vt:variant>
      <vt:variant>
        <vt:i4>1245236</vt:i4>
      </vt:variant>
      <vt:variant>
        <vt:i4>101</vt:i4>
      </vt:variant>
      <vt:variant>
        <vt:i4>0</vt:i4>
      </vt:variant>
      <vt:variant>
        <vt:i4>5</vt:i4>
      </vt:variant>
      <vt:variant>
        <vt:lpwstr/>
      </vt:variant>
      <vt:variant>
        <vt:lpwstr>_Toc256000013</vt:lpwstr>
      </vt:variant>
      <vt:variant>
        <vt:i4>1245236</vt:i4>
      </vt:variant>
      <vt:variant>
        <vt:i4>95</vt:i4>
      </vt:variant>
      <vt:variant>
        <vt:i4>0</vt:i4>
      </vt:variant>
      <vt:variant>
        <vt:i4>5</vt:i4>
      </vt:variant>
      <vt:variant>
        <vt:lpwstr/>
      </vt:variant>
      <vt:variant>
        <vt:lpwstr>_Toc256000012</vt:lpwstr>
      </vt:variant>
      <vt:variant>
        <vt:i4>1179700</vt:i4>
      </vt:variant>
      <vt:variant>
        <vt:i4>89</vt:i4>
      </vt:variant>
      <vt:variant>
        <vt:i4>0</vt:i4>
      </vt:variant>
      <vt:variant>
        <vt:i4>5</vt:i4>
      </vt:variant>
      <vt:variant>
        <vt:lpwstr/>
      </vt:variant>
      <vt:variant>
        <vt:lpwstr>_Toc256000007</vt:lpwstr>
      </vt:variant>
      <vt:variant>
        <vt:i4>1179700</vt:i4>
      </vt:variant>
      <vt:variant>
        <vt:i4>83</vt:i4>
      </vt:variant>
      <vt:variant>
        <vt:i4>0</vt:i4>
      </vt:variant>
      <vt:variant>
        <vt:i4>5</vt:i4>
      </vt:variant>
      <vt:variant>
        <vt:lpwstr/>
      </vt:variant>
      <vt:variant>
        <vt:lpwstr>_Toc256000006</vt:lpwstr>
      </vt:variant>
      <vt:variant>
        <vt:i4>1179700</vt:i4>
      </vt:variant>
      <vt:variant>
        <vt:i4>77</vt:i4>
      </vt:variant>
      <vt:variant>
        <vt:i4>0</vt:i4>
      </vt:variant>
      <vt:variant>
        <vt:i4>5</vt:i4>
      </vt:variant>
      <vt:variant>
        <vt:lpwstr/>
      </vt:variant>
      <vt:variant>
        <vt:lpwstr>_Toc256000005</vt:lpwstr>
      </vt:variant>
      <vt:variant>
        <vt:i4>1179700</vt:i4>
      </vt:variant>
      <vt:variant>
        <vt:i4>71</vt:i4>
      </vt:variant>
      <vt:variant>
        <vt:i4>0</vt:i4>
      </vt:variant>
      <vt:variant>
        <vt:i4>5</vt:i4>
      </vt:variant>
      <vt:variant>
        <vt:lpwstr/>
      </vt:variant>
      <vt:variant>
        <vt:lpwstr>_Toc256000004</vt:lpwstr>
      </vt:variant>
      <vt:variant>
        <vt:i4>1179700</vt:i4>
      </vt:variant>
      <vt:variant>
        <vt:i4>65</vt:i4>
      </vt:variant>
      <vt:variant>
        <vt:i4>0</vt:i4>
      </vt:variant>
      <vt:variant>
        <vt:i4>5</vt:i4>
      </vt:variant>
      <vt:variant>
        <vt:lpwstr/>
      </vt:variant>
      <vt:variant>
        <vt:lpwstr>_Toc256000002</vt:lpwstr>
      </vt:variant>
      <vt:variant>
        <vt:i4>1179700</vt:i4>
      </vt:variant>
      <vt:variant>
        <vt:i4>59</vt:i4>
      </vt:variant>
      <vt:variant>
        <vt:i4>0</vt:i4>
      </vt:variant>
      <vt:variant>
        <vt:i4>5</vt:i4>
      </vt:variant>
      <vt:variant>
        <vt:lpwstr/>
      </vt:variant>
      <vt:variant>
        <vt:lpwstr>_Toc256000001</vt:lpwstr>
      </vt:variant>
      <vt:variant>
        <vt:i4>1179700</vt:i4>
      </vt:variant>
      <vt:variant>
        <vt:i4>53</vt:i4>
      </vt:variant>
      <vt:variant>
        <vt:i4>0</vt:i4>
      </vt:variant>
      <vt:variant>
        <vt:i4>5</vt:i4>
      </vt:variant>
      <vt:variant>
        <vt:lpwstr/>
      </vt:variant>
      <vt:variant>
        <vt:lpwstr>_Toc256000000</vt:lpwstr>
      </vt:variant>
      <vt:variant>
        <vt:i4>1966086</vt:i4>
      </vt:variant>
      <vt:variant>
        <vt:i4>48</vt:i4>
      </vt:variant>
      <vt:variant>
        <vt:i4>0</vt:i4>
      </vt:variant>
      <vt:variant>
        <vt:i4>5</vt:i4>
      </vt:variant>
      <vt:variant>
        <vt:lpwstr>https://www.seattle.gov/neighborhoods/programs-and-services/food-equity-fund</vt:lpwstr>
      </vt:variant>
      <vt:variant>
        <vt:lpwstr/>
      </vt:variant>
      <vt:variant>
        <vt:i4>8061013</vt:i4>
      </vt:variant>
      <vt:variant>
        <vt:i4>45</vt:i4>
      </vt:variant>
      <vt:variant>
        <vt:i4>0</vt:i4>
      </vt:variant>
      <vt:variant>
        <vt:i4>5</vt:i4>
      </vt:variant>
      <vt:variant>
        <vt:lpwstr>mailto:foodequityfund@seattle.gov</vt:lpwstr>
      </vt:variant>
      <vt:variant>
        <vt:lpwstr/>
      </vt:variant>
      <vt:variant>
        <vt:i4>7536753</vt:i4>
      </vt:variant>
      <vt:variant>
        <vt:i4>42</vt:i4>
      </vt:variant>
      <vt:variant>
        <vt:i4>0</vt:i4>
      </vt:variant>
      <vt:variant>
        <vt:i4>5</vt:i4>
      </vt:variant>
      <vt:variant>
        <vt:lpwstr>https://seattle.webex.com/seattle/j.php?MTID=me3db54b83a086ded8635f00b980563eb</vt:lpwstr>
      </vt:variant>
      <vt:variant>
        <vt:lpwstr/>
      </vt:variant>
      <vt:variant>
        <vt:i4>2293887</vt:i4>
      </vt:variant>
      <vt:variant>
        <vt:i4>39</vt:i4>
      </vt:variant>
      <vt:variant>
        <vt:i4>0</vt:i4>
      </vt:variant>
      <vt:variant>
        <vt:i4>5</vt:i4>
      </vt:variant>
      <vt:variant>
        <vt:lpwstr>https://seattle.webex.com/seattle/j.php?MTID=m465af18533afd2c82263c8e5faa27278</vt:lpwstr>
      </vt:variant>
      <vt:variant>
        <vt:lpwstr/>
      </vt:variant>
      <vt:variant>
        <vt:i4>7602219</vt:i4>
      </vt:variant>
      <vt:variant>
        <vt:i4>36</vt:i4>
      </vt:variant>
      <vt:variant>
        <vt:i4>0</vt:i4>
      </vt:variant>
      <vt:variant>
        <vt:i4>5</vt:i4>
      </vt:variant>
      <vt:variant>
        <vt:lpwstr>https://seattle.webex.com/seattle/j.php?MTID=mc31912c9232ebc2a1513d232831867ca</vt:lpwstr>
      </vt:variant>
      <vt:variant>
        <vt:lpwstr/>
      </vt:variant>
      <vt:variant>
        <vt:i4>2949246</vt:i4>
      </vt:variant>
      <vt:variant>
        <vt:i4>33</vt:i4>
      </vt:variant>
      <vt:variant>
        <vt:i4>0</vt:i4>
      </vt:variant>
      <vt:variant>
        <vt:i4>5</vt:i4>
      </vt:variant>
      <vt:variant>
        <vt:lpwstr>https://seattle.webex.com/seattle/j.php?MTID=ma28f3249435f464da822afffd43705b3</vt:lpwstr>
      </vt:variant>
      <vt:variant>
        <vt:lpwstr/>
      </vt:variant>
      <vt:variant>
        <vt:i4>6029341</vt:i4>
      </vt:variant>
      <vt:variant>
        <vt:i4>30</vt:i4>
      </vt:variant>
      <vt:variant>
        <vt:i4>0</vt:i4>
      </vt:variant>
      <vt:variant>
        <vt:i4>5</vt:i4>
      </vt:variant>
      <vt:variant>
        <vt:lpwstr>https://forms.office.com/g/ma2VYgVA2k</vt:lpwstr>
      </vt:variant>
      <vt:variant>
        <vt:lpwstr/>
      </vt:variant>
      <vt:variant>
        <vt:i4>8061013</vt:i4>
      </vt:variant>
      <vt:variant>
        <vt:i4>27</vt:i4>
      </vt:variant>
      <vt:variant>
        <vt:i4>0</vt:i4>
      </vt:variant>
      <vt:variant>
        <vt:i4>5</vt:i4>
      </vt:variant>
      <vt:variant>
        <vt:lpwstr>mailto:foodequityfund@seattle.gov</vt:lpwstr>
      </vt:variant>
      <vt:variant>
        <vt:lpwstr/>
      </vt:variant>
      <vt:variant>
        <vt:i4>8061013</vt:i4>
      </vt:variant>
      <vt:variant>
        <vt:i4>24</vt:i4>
      </vt:variant>
      <vt:variant>
        <vt:i4>0</vt:i4>
      </vt:variant>
      <vt:variant>
        <vt:i4>5</vt:i4>
      </vt:variant>
      <vt:variant>
        <vt:lpwstr>mailto:foodequityfund@seattle.gov</vt:lpwstr>
      </vt:variant>
      <vt:variant>
        <vt:lpwstr/>
      </vt:variant>
      <vt:variant>
        <vt:i4>3997759</vt:i4>
      </vt:variant>
      <vt:variant>
        <vt:i4>21</vt:i4>
      </vt:variant>
      <vt:variant>
        <vt:i4>0</vt:i4>
      </vt:variant>
      <vt:variant>
        <vt:i4>5</vt:i4>
      </vt:variant>
      <vt:variant>
        <vt:lpwstr>https://www.seattle.gov/documents/Departments/Neighborhoods/NMF/Food Equity Fund/FEF_Budget_Template.xlsx</vt:lpwstr>
      </vt:variant>
      <vt:variant>
        <vt:lpwstr/>
      </vt:variant>
      <vt:variant>
        <vt:i4>7405586</vt:i4>
      </vt:variant>
      <vt:variant>
        <vt:i4>18</vt:i4>
      </vt:variant>
      <vt:variant>
        <vt:i4>0</vt:i4>
      </vt:variant>
      <vt:variant>
        <vt:i4>5</vt:i4>
      </vt:variant>
      <vt:variant>
        <vt:lpwstr>https://www.seattle.gov/documents/Departments/Neighborhoods/NMF/Food Equity Fund/Attachment2_Workplan.docx</vt:lpwstr>
      </vt:variant>
      <vt:variant>
        <vt:lpwstr/>
      </vt:variant>
      <vt:variant>
        <vt:i4>2687043</vt:i4>
      </vt:variant>
      <vt:variant>
        <vt:i4>15</vt:i4>
      </vt:variant>
      <vt:variant>
        <vt:i4>0</vt:i4>
      </vt:variant>
      <vt:variant>
        <vt:i4>5</vt:i4>
      </vt:variant>
      <vt:variant>
        <vt:lpwstr>https://www.seattle.gov/documents/Departments/Neighborhoods/NMF/Food Equity Fund/Attachment1_Narrative.docx</vt:lpwstr>
      </vt:variant>
      <vt:variant>
        <vt:lpwstr/>
      </vt:variant>
      <vt:variant>
        <vt:i4>1835010</vt:i4>
      </vt:variant>
      <vt:variant>
        <vt:i4>12</vt:i4>
      </vt:variant>
      <vt:variant>
        <vt:i4>0</vt:i4>
      </vt:variant>
      <vt:variant>
        <vt:i4>5</vt:i4>
      </vt:variant>
      <vt:variant>
        <vt:lpwstr/>
      </vt:variant>
      <vt:variant>
        <vt:lpwstr>SpanishNarratives</vt:lpwstr>
      </vt:variant>
      <vt:variant>
        <vt:i4>131149</vt:i4>
      </vt:variant>
      <vt:variant>
        <vt:i4>9</vt:i4>
      </vt:variant>
      <vt:variant>
        <vt:i4>0</vt:i4>
      </vt:variant>
      <vt:variant>
        <vt:i4>5</vt:i4>
      </vt:variant>
      <vt:variant>
        <vt:lpwstr>https://www.seattle.gov/documents/Departments/Neighborhoods/NMF/Food Equity Fund/FEF-Application.docx</vt:lpwstr>
      </vt:variant>
      <vt:variant>
        <vt:lpwstr/>
      </vt:variant>
      <vt:variant>
        <vt:i4>3539064</vt:i4>
      </vt:variant>
      <vt:variant>
        <vt:i4>6</vt:i4>
      </vt:variant>
      <vt:variant>
        <vt:i4>0</vt:i4>
      </vt:variant>
      <vt:variant>
        <vt:i4>5</vt:i4>
      </vt:variant>
      <vt:variant>
        <vt:lpwstr>https://www.seattle.gov/documents/Departments/Neighborhoods/NMF/Food Equity Fund/FEF-Guidelines.pdf</vt:lpwstr>
      </vt:variant>
      <vt:variant>
        <vt:lpwstr/>
      </vt:variant>
      <vt:variant>
        <vt:i4>655360</vt:i4>
      </vt:variant>
      <vt:variant>
        <vt:i4>3</vt:i4>
      </vt:variant>
      <vt:variant>
        <vt:i4>0</vt:i4>
      </vt:variant>
      <vt:variant>
        <vt:i4>5</vt:i4>
      </vt:variant>
      <vt:variant>
        <vt:lpwstr/>
      </vt:variant>
      <vt:variant>
        <vt:lpwstr>SpanishGuidelines</vt:lpwstr>
      </vt:variant>
      <vt:variant>
        <vt:i4>1966086</vt:i4>
      </vt:variant>
      <vt:variant>
        <vt:i4>0</vt:i4>
      </vt:variant>
      <vt:variant>
        <vt:i4>0</vt:i4>
      </vt:variant>
      <vt:variant>
        <vt:i4>5</vt:i4>
      </vt:variant>
      <vt:variant>
        <vt:lpwstr>https://www.seattle.gov/neighborhoods/programs-and-services/food-equity-fund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Equity Grant Overview and Guidelines (Spanish)</dc:title>
  <dc:subject/>
  <dc:creator>Seattle Department of Neighborhoods</dc:creator>
  <cp:keywords/>
  <cp:lastModifiedBy>Leon, Myriam</cp:lastModifiedBy>
  <cp:revision>94</cp:revision>
  <dcterms:created xsi:type="dcterms:W3CDTF">2023-12-27T00:36:00Z</dcterms:created>
  <dcterms:modified xsi:type="dcterms:W3CDTF">2024-02-02T19:00:00Z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